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D01E52">
        <w:rPr>
          <w:rFonts w:ascii="宋体" w:eastAsia="宋体" w:hAnsi="宋体" w:cs="Times New Roman" w:hint="eastAsia"/>
          <w:kern w:val="0"/>
          <w:sz w:val="36"/>
          <w:szCs w:val="36"/>
          <w:u w:val="single"/>
        </w:rPr>
        <w:t xml:space="preserve"> </w:t>
      </w:r>
      <w:r w:rsidR="00D01E52" w:rsidRPr="00D01E52">
        <w:rPr>
          <w:rFonts w:ascii="宋体" w:eastAsia="宋体" w:hAnsi="宋体" w:cs="Times New Roman" w:hint="eastAsia"/>
          <w:kern w:val="0"/>
          <w:sz w:val="36"/>
          <w:szCs w:val="36"/>
          <w:u w:val="single"/>
        </w:rPr>
        <w:t>环氧乙烷分解器</w:t>
      </w:r>
      <w:r w:rsidR="008E7077">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E126E1">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D01E52">
        <w:rPr>
          <w:rFonts w:ascii="宋体" w:eastAsia="宋体" w:hAnsi="宋体" w:cs="Times New Roman" w:hint="eastAsia"/>
          <w:kern w:val="0"/>
          <w:sz w:val="36"/>
          <w:szCs w:val="36"/>
          <w:u w:val="single"/>
        </w:rPr>
        <w:t>11</w:t>
      </w:r>
      <w:r w:rsidR="008E7077">
        <w:rPr>
          <w:rFonts w:ascii="宋体" w:eastAsia="宋体" w:hAnsi="宋体" w:cs="Times New Roman" w:hint="eastAsia"/>
          <w:kern w:val="0"/>
          <w:sz w:val="36"/>
          <w:szCs w:val="36"/>
          <w:u w:val="single"/>
        </w:rPr>
        <w:t>6</w:t>
      </w:r>
      <w:r w:rsidR="001E34A4">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C73037">
        <w:rPr>
          <w:rFonts w:ascii="宋体" w:eastAsia="宋体" w:hAnsi="宋体" w:cs="Times New Roman" w:hint="eastAsia"/>
          <w:kern w:val="0"/>
          <w:sz w:val="36"/>
          <w:szCs w:val="36"/>
        </w:rPr>
        <w:t>五</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F16455" w:rsidRPr="00F16455" w:rsidRDefault="00650B00" w:rsidP="00F16455">
      <w:pPr>
        <w:pStyle w:val="12"/>
        <w:ind w:left="804"/>
        <w:rPr>
          <w:rFonts w:asciiTheme="minorHAnsi" w:eastAsiaTheme="minorEastAsia" w:hAnsiTheme="minorHAnsi" w:cstheme="minorBidi"/>
          <w:noProof/>
          <w:kern w:val="2"/>
          <w:szCs w:val="22"/>
        </w:rPr>
      </w:pPr>
      <w:r w:rsidRPr="00F16455">
        <w:rPr>
          <w:rFonts w:ascii="仿宋_GB2312" w:eastAsia="仿宋_GB2312" w:hAnsi="宋体"/>
          <w:sz w:val="56"/>
          <w:szCs w:val="32"/>
        </w:rPr>
        <w:fldChar w:fldCharType="begin"/>
      </w:r>
      <w:r w:rsidR="00F906A3" w:rsidRPr="00F16455">
        <w:rPr>
          <w:rFonts w:ascii="仿宋_GB2312" w:eastAsia="仿宋_GB2312" w:hAnsi="宋体"/>
          <w:sz w:val="56"/>
          <w:szCs w:val="32"/>
        </w:rPr>
        <w:instrText xml:space="preserve"> TOC \o "1-3" \h \z \u </w:instrText>
      </w:r>
      <w:r w:rsidRPr="00F16455">
        <w:rPr>
          <w:rFonts w:ascii="仿宋_GB2312" w:eastAsia="仿宋_GB2312" w:hAnsi="宋体"/>
          <w:sz w:val="56"/>
          <w:szCs w:val="32"/>
        </w:rPr>
        <w:fldChar w:fldCharType="separate"/>
      </w:r>
      <w:hyperlink w:anchor="_Toc38291105" w:history="1">
        <w:r w:rsidR="00F16455" w:rsidRPr="00F16455">
          <w:rPr>
            <w:rStyle w:val="aa"/>
            <w:rFonts w:ascii="黑体" w:eastAsia="黑体" w:hAnsi="黑体" w:hint="eastAsia"/>
            <w:noProof/>
            <w:sz w:val="32"/>
          </w:rPr>
          <w:t>第一部分</w:t>
        </w:r>
        <w:r w:rsidR="00F16455" w:rsidRPr="00F16455">
          <w:rPr>
            <w:rStyle w:val="aa"/>
            <w:rFonts w:ascii="黑体" w:eastAsia="黑体" w:hAnsi="黑体"/>
            <w:noProof/>
            <w:sz w:val="32"/>
          </w:rPr>
          <w:t xml:space="preserve">  </w:t>
        </w:r>
        <w:r w:rsidR="00F16455" w:rsidRPr="00F16455">
          <w:rPr>
            <w:rStyle w:val="aa"/>
            <w:rFonts w:ascii="黑体" w:eastAsia="黑体" w:hAnsi="黑体" w:hint="eastAsia"/>
            <w:noProof/>
            <w:sz w:val="32"/>
          </w:rPr>
          <w:t>招标公告</w:t>
        </w:r>
        <w:r w:rsidR="00F16455" w:rsidRPr="00F16455">
          <w:rPr>
            <w:noProof/>
            <w:webHidden/>
            <w:sz w:val="32"/>
          </w:rPr>
          <w:tab/>
        </w:r>
        <w:r w:rsidRPr="00F16455">
          <w:rPr>
            <w:noProof/>
            <w:webHidden/>
            <w:sz w:val="32"/>
          </w:rPr>
          <w:fldChar w:fldCharType="begin"/>
        </w:r>
        <w:r w:rsidR="00F16455" w:rsidRPr="00F16455">
          <w:rPr>
            <w:noProof/>
            <w:webHidden/>
            <w:sz w:val="32"/>
          </w:rPr>
          <w:instrText xml:space="preserve"> PAGEREF _Toc38291105 \h </w:instrText>
        </w:r>
        <w:r w:rsidRPr="00F16455">
          <w:rPr>
            <w:noProof/>
            <w:webHidden/>
            <w:sz w:val="32"/>
          </w:rPr>
        </w:r>
        <w:r w:rsidRPr="00F16455">
          <w:rPr>
            <w:noProof/>
            <w:webHidden/>
            <w:sz w:val="32"/>
          </w:rPr>
          <w:fldChar w:fldCharType="separate"/>
        </w:r>
        <w:r w:rsidR="00633110">
          <w:rPr>
            <w:noProof/>
            <w:webHidden/>
            <w:sz w:val="32"/>
          </w:rPr>
          <w:t>1</w:t>
        </w:r>
        <w:r w:rsidRPr="00F16455">
          <w:rPr>
            <w:noProof/>
            <w:webHidden/>
            <w:sz w:val="32"/>
          </w:rPr>
          <w:fldChar w:fldCharType="end"/>
        </w:r>
      </w:hyperlink>
    </w:p>
    <w:p w:rsidR="00F16455" w:rsidRPr="00F16455" w:rsidRDefault="00650B00" w:rsidP="00F16455">
      <w:pPr>
        <w:pStyle w:val="12"/>
        <w:ind w:left="804"/>
        <w:rPr>
          <w:rFonts w:asciiTheme="minorHAnsi" w:eastAsiaTheme="minorEastAsia" w:hAnsiTheme="minorHAnsi" w:cstheme="minorBidi"/>
          <w:noProof/>
          <w:kern w:val="2"/>
          <w:szCs w:val="22"/>
        </w:rPr>
      </w:pPr>
      <w:hyperlink w:anchor="_Toc38291106" w:history="1">
        <w:r w:rsidR="00F16455" w:rsidRPr="00F16455">
          <w:rPr>
            <w:rStyle w:val="aa"/>
            <w:rFonts w:ascii="黑体" w:eastAsia="黑体" w:hAnsi="黑体" w:hint="eastAsia"/>
            <w:noProof/>
            <w:sz w:val="32"/>
            <w:lang w:val="zh-CN"/>
          </w:rPr>
          <w:t>第二部分</w:t>
        </w:r>
        <w:r w:rsidR="00F16455" w:rsidRPr="00F16455">
          <w:rPr>
            <w:rStyle w:val="aa"/>
            <w:rFonts w:ascii="黑体" w:eastAsia="黑体" w:hAnsi="黑体"/>
            <w:noProof/>
            <w:sz w:val="32"/>
            <w:lang w:val="zh-CN"/>
          </w:rPr>
          <w:t xml:space="preserve">  </w:t>
        </w:r>
        <w:r w:rsidR="00F16455" w:rsidRPr="00F16455">
          <w:rPr>
            <w:rStyle w:val="aa"/>
            <w:rFonts w:ascii="黑体" w:eastAsia="黑体" w:hAnsi="黑体" w:hint="eastAsia"/>
            <w:noProof/>
            <w:sz w:val="32"/>
            <w:lang w:val="zh-CN"/>
          </w:rPr>
          <w:t>采购项目技</w:t>
        </w:r>
        <w:r w:rsidR="00F16455" w:rsidRPr="00F16455">
          <w:rPr>
            <w:rStyle w:val="aa"/>
            <w:rFonts w:ascii="黑体" w:eastAsia="黑体" w:hAnsi="黑体" w:cs="宋体" w:hint="eastAsia"/>
            <w:noProof/>
            <w:sz w:val="32"/>
            <w:lang w:val="zh-CN"/>
          </w:rPr>
          <w:t>术</w:t>
        </w:r>
        <w:r w:rsidR="00F16455" w:rsidRPr="00F16455">
          <w:rPr>
            <w:rStyle w:val="aa"/>
            <w:rFonts w:ascii="黑体" w:eastAsia="黑体" w:hAnsi="黑体" w:cs="Dotum" w:hint="eastAsia"/>
            <w:noProof/>
            <w:sz w:val="32"/>
            <w:lang w:val="zh-CN"/>
          </w:rPr>
          <w:t>和商</w:t>
        </w:r>
        <w:r w:rsidR="00F16455" w:rsidRPr="00F16455">
          <w:rPr>
            <w:rStyle w:val="aa"/>
            <w:rFonts w:ascii="黑体" w:eastAsia="黑体" w:hAnsi="黑体" w:cs="宋体" w:hint="eastAsia"/>
            <w:noProof/>
            <w:sz w:val="32"/>
            <w:lang w:val="zh-CN"/>
          </w:rPr>
          <w:t>务</w:t>
        </w:r>
        <w:r w:rsidR="00F16455" w:rsidRPr="00F16455">
          <w:rPr>
            <w:rStyle w:val="aa"/>
            <w:rFonts w:ascii="黑体" w:eastAsia="黑体" w:hAnsi="黑体" w:hint="eastAsia"/>
            <w:noProof/>
            <w:sz w:val="32"/>
            <w:lang w:val="zh-CN"/>
          </w:rPr>
          <w:t>要求</w:t>
        </w:r>
        <w:r w:rsidR="00F16455" w:rsidRPr="00F16455">
          <w:rPr>
            <w:noProof/>
            <w:webHidden/>
            <w:sz w:val="32"/>
          </w:rPr>
          <w:tab/>
        </w:r>
        <w:r w:rsidRPr="00F16455">
          <w:rPr>
            <w:noProof/>
            <w:webHidden/>
            <w:sz w:val="32"/>
          </w:rPr>
          <w:fldChar w:fldCharType="begin"/>
        </w:r>
        <w:r w:rsidR="00F16455" w:rsidRPr="00F16455">
          <w:rPr>
            <w:noProof/>
            <w:webHidden/>
            <w:sz w:val="32"/>
          </w:rPr>
          <w:instrText xml:space="preserve"> PAGEREF _Toc38291106 \h </w:instrText>
        </w:r>
        <w:r w:rsidRPr="00F16455">
          <w:rPr>
            <w:noProof/>
            <w:webHidden/>
            <w:sz w:val="32"/>
          </w:rPr>
        </w:r>
        <w:r w:rsidRPr="00F16455">
          <w:rPr>
            <w:noProof/>
            <w:webHidden/>
            <w:sz w:val="32"/>
          </w:rPr>
          <w:fldChar w:fldCharType="separate"/>
        </w:r>
        <w:r w:rsidR="00633110">
          <w:rPr>
            <w:noProof/>
            <w:webHidden/>
            <w:sz w:val="32"/>
          </w:rPr>
          <w:t>4</w:t>
        </w:r>
        <w:r w:rsidRPr="00F16455">
          <w:rPr>
            <w:noProof/>
            <w:webHidden/>
            <w:sz w:val="32"/>
          </w:rPr>
          <w:fldChar w:fldCharType="end"/>
        </w:r>
      </w:hyperlink>
    </w:p>
    <w:p w:rsidR="00F16455" w:rsidRPr="00F16455" w:rsidRDefault="00650B00" w:rsidP="00F16455">
      <w:pPr>
        <w:pStyle w:val="12"/>
        <w:ind w:left="804"/>
        <w:rPr>
          <w:rFonts w:asciiTheme="minorHAnsi" w:eastAsiaTheme="minorEastAsia" w:hAnsiTheme="minorHAnsi" w:cstheme="minorBidi"/>
          <w:noProof/>
          <w:kern w:val="2"/>
          <w:szCs w:val="22"/>
        </w:rPr>
      </w:pPr>
      <w:hyperlink w:anchor="_Toc38291107" w:history="1">
        <w:r w:rsidR="00F16455" w:rsidRPr="00F16455">
          <w:rPr>
            <w:rStyle w:val="aa"/>
            <w:rFonts w:ascii="黑体" w:eastAsia="黑体" w:hAnsi="黑体" w:hint="eastAsia"/>
            <w:noProof/>
            <w:sz w:val="32"/>
          </w:rPr>
          <w:t>第三部分</w:t>
        </w:r>
        <w:r w:rsidR="00F16455" w:rsidRPr="00F16455">
          <w:rPr>
            <w:rStyle w:val="aa"/>
            <w:rFonts w:ascii="黑体" w:eastAsia="黑体" w:hAnsi="黑体"/>
            <w:noProof/>
            <w:sz w:val="32"/>
          </w:rPr>
          <w:t xml:space="preserve">  </w:t>
        </w:r>
        <w:r w:rsidR="00F16455" w:rsidRPr="00F16455">
          <w:rPr>
            <w:rStyle w:val="aa"/>
            <w:rFonts w:ascii="黑体" w:eastAsia="黑体" w:hAnsi="黑体" w:hint="eastAsia"/>
            <w:noProof/>
            <w:sz w:val="32"/>
            <w:lang w:val="zh-CN"/>
          </w:rPr>
          <w:t>投标人</w:t>
        </w:r>
        <w:r w:rsidR="00F16455" w:rsidRPr="00F16455">
          <w:rPr>
            <w:rStyle w:val="aa"/>
            <w:rFonts w:ascii="黑体" w:eastAsia="黑体" w:hAnsi="黑体" w:hint="eastAsia"/>
            <w:noProof/>
            <w:sz w:val="32"/>
          </w:rPr>
          <w:t>须知</w:t>
        </w:r>
        <w:r w:rsidR="00F16455" w:rsidRPr="00F16455">
          <w:rPr>
            <w:noProof/>
            <w:webHidden/>
            <w:sz w:val="32"/>
          </w:rPr>
          <w:tab/>
        </w:r>
        <w:r w:rsidRPr="00F16455">
          <w:rPr>
            <w:noProof/>
            <w:webHidden/>
            <w:sz w:val="32"/>
          </w:rPr>
          <w:fldChar w:fldCharType="begin"/>
        </w:r>
        <w:r w:rsidR="00F16455" w:rsidRPr="00F16455">
          <w:rPr>
            <w:noProof/>
            <w:webHidden/>
            <w:sz w:val="32"/>
          </w:rPr>
          <w:instrText xml:space="preserve"> PAGEREF _Toc38291107 \h </w:instrText>
        </w:r>
        <w:r w:rsidRPr="00F16455">
          <w:rPr>
            <w:noProof/>
            <w:webHidden/>
            <w:sz w:val="32"/>
          </w:rPr>
        </w:r>
        <w:r w:rsidRPr="00F16455">
          <w:rPr>
            <w:noProof/>
            <w:webHidden/>
            <w:sz w:val="32"/>
          </w:rPr>
          <w:fldChar w:fldCharType="separate"/>
        </w:r>
        <w:r w:rsidR="00633110">
          <w:rPr>
            <w:noProof/>
            <w:webHidden/>
            <w:sz w:val="32"/>
          </w:rPr>
          <w:t>8</w:t>
        </w:r>
        <w:r w:rsidRPr="00F16455">
          <w:rPr>
            <w:noProof/>
            <w:webHidden/>
            <w:sz w:val="32"/>
          </w:rPr>
          <w:fldChar w:fldCharType="end"/>
        </w:r>
      </w:hyperlink>
    </w:p>
    <w:p w:rsidR="00F16455" w:rsidRPr="00F16455" w:rsidRDefault="00650B00" w:rsidP="00F16455">
      <w:pPr>
        <w:pStyle w:val="12"/>
        <w:ind w:left="804"/>
        <w:rPr>
          <w:rFonts w:asciiTheme="minorHAnsi" w:eastAsiaTheme="minorEastAsia" w:hAnsiTheme="minorHAnsi" w:cstheme="minorBidi"/>
          <w:noProof/>
          <w:kern w:val="2"/>
          <w:szCs w:val="22"/>
        </w:rPr>
      </w:pPr>
      <w:hyperlink w:anchor="_Toc38291108" w:history="1">
        <w:r w:rsidR="00F16455" w:rsidRPr="00F16455">
          <w:rPr>
            <w:rStyle w:val="aa"/>
            <w:rFonts w:ascii="黑体" w:eastAsia="黑体" w:hAnsi="黑体" w:hint="eastAsia"/>
            <w:bCs/>
            <w:noProof/>
            <w:sz w:val="32"/>
          </w:rPr>
          <w:t>第四部分</w:t>
        </w:r>
        <w:r w:rsidR="00F16455" w:rsidRPr="00F16455">
          <w:rPr>
            <w:rStyle w:val="aa"/>
            <w:rFonts w:ascii="黑体" w:eastAsia="黑体" w:hAnsi="黑体"/>
            <w:bCs/>
            <w:noProof/>
            <w:sz w:val="32"/>
          </w:rPr>
          <w:t xml:space="preserve">  </w:t>
        </w:r>
        <w:r w:rsidR="00F16455" w:rsidRPr="00F16455">
          <w:rPr>
            <w:rStyle w:val="aa"/>
            <w:rFonts w:ascii="黑体" w:eastAsia="黑体" w:hAnsi="黑体" w:hint="eastAsia"/>
            <w:bCs/>
            <w:noProof/>
            <w:sz w:val="32"/>
          </w:rPr>
          <w:t>合同样本</w:t>
        </w:r>
        <w:r w:rsidR="00F16455" w:rsidRPr="00F16455">
          <w:rPr>
            <w:noProof/>
            <w:webHidden/>
            <w:sz w:val="32"/>
          </w:rPr>
          <w:tab/>
        </w:r>
        <w:r w:rsidRPr="00F16455">
          <w:rPr>
            <w:noProof/>
            <w:webHidden/>
            <w:sz w:val="32"/>
          </w:rPr>
          <w:fldChar w:fldCharType="begin"/>
        </w:r>
        <w:r w:rsidR="00F16455" w:rsidRPr="00F16455">
          <w:rPr>
            <w:noProof/>
            <w:webHidden/>
            <w:sz w:val="32"/>
          </w:rPr>
          <w:instrText xml:space="preserve"> PAGEREF _Toc38291108 \h </w:instrText>
        </w:r>
        <w:r w:rsidRPr="00F16455">
          <w:rPr>
            <w:noProof/>
            <w:webHidden/>
            <w:sz w:val="32"/>
          </w:rPr>
        </w:r>
        <w:r w:rsidRPr="00F16455">
          <w:rPr>
            <w:noProof/>
            <w:webHidden/>
            <w:sz w:val="32"/>
          </w:rPr>
          <w:fldChar w:fldCharType="separate"/>
        </w:r>
        <w:r w:rsidR="00633110">
          <w:rPr>
            <w:noProof/>
            <w:webHidden/>
            <w:sz w:val="32"/>
          </w:rPr>
          <w:t>31</w:t>
        </w:r>
        <w:r w:rsidRPr="00F16455">
          <w:rPr>
            <w:noProof/>
            <w:webHidden/>
            <w:sz w:val="32"/>
          </w:rPr>
          <w:fldChar w:fldCharType="end"/>
        </w:r>
      </w:hyperlink>
    </w:p>
    <w:p w:rsidR="00F16455" w:rsidRPr="00F16455" w:rsidRDefault="00650B00" w:rsidP="00F16455">
      <w:pPr>
        <w:pStyle w:val="12"/>
        <w:ind w:left="804"/>
        <w:rPr>
          <w:rFonts w:asciiTheme="minorHAnsi" w:eastAsiaTheme="minorEastAsia" w:hAnsiTheme="minorHAnsi" w:cstheme="minorBidi"/>
          <w:noProof/>
          <w:kern w:val="2"/>
          <w:szCs w:val="22"/>
        </w:rPr>
      </w:pPr>
      <w:hyperlink w:anchor="_Toc38291109" w:history="1">
        <w:r w:rsidR="00F16455" w:rsidRPr="00F16455">
          <w:rPr>
            <w:rStyle w:val="aa"/>
            <w:rFonts w:ascii="黑体" w:eastAsia="黑体" w:hAnsi="黑体" w:hint="eastAsia"/>
            <w:noProof/>
            <w:sz w:val="32"/>
          </w:rPr>
          <w:t>第五部分</w:t>
        </w:r>
        <w:r w:rsidR="00F16455" w:rsidRPr="00F16455">
          <w:rPr>
            <w:rStyle w:val="aa"/>
            <w:rFonts w:ascii="黑体" w:eastAsia="黑体" w:hAnsi="黑体"/>
            <w:noProof/>
            <w:sz w:val="32"/>
          </w:rPr>
          <w:t xml:space="preserve">  </w:t>
        </w:r>
        <w:r w:rsidR="00F16455" w:rsidRPr="00F16455">
          <w:rPr>
            <w:rStyle w:val="aa"/>
            <w:rFonts w:ascii="黑体" w:eastAsia="黑体" w:hAnsi="黑体" w:hint="eastAsia"/>
            <w:noProof/>
            <w:sz w:val="32"/>
          </w:rPr>
          <w:t>附件</w:t>
        </w:r>
        <w:r w:rsidR="00F16455" w:rsidRPr="00F16455">
          <w:rPr>
            <w:rStyle w:val="aa"/>
            <w:rFonts w:ascii="黑体" w:eastAsia="黑体" w:hAnsi="黑体"/>
            <w:noProof/>
            <w:sz w:val="32"/>
          </w:rPr>
          <w:t>/</w:t>
        </w:r>
        <w:r w:rsidR="00F16455" w:rsidRPr="00F16455">
          <w:rPr>
            <w:rStyle w:val="aa"/>
            <w:rFonts w:ascii="黑体" w:eastAsia="黑体" w:hAnsi="黑体" w:hint="eastAsia"/>
            <w:noProof/>
            <w:sz w:val="32"/>
          </w:rPr>
          <w:t>投标文件格式</w:t>
        </w:r>
        <w:r w:rsidR="00F16455" w:rsidRPr="00F16455">
          <w:rPr>
            <w:noProof/>
            <w:webHidden/>
            <w:sz w:val="32"/>
          </w:rPr>
          <w:tab/>
        </w:r>
        <w:r w:rsidRPr="00F16455">
          <w:rPr>
            <w:noProof/>
            <w:webHidden/>
            <w:sz w:val="32"/>
          </w:rPr>
          <w:fldChar w:fldCharType="begin"/>
        </w:r>
        <w:r w:rsidR="00F16455" w:rsidRPr="00F16455">
          <w:rPr>
            <w:noProof/>
            <w:webHidden/>
            <w:sz w:val="32"/>
          </w:rPr>
          <w:instrText xml:space="preserve"> PAGEREF _Toc38291109 \h </w:instrText>
        </w:r>
        <w:r w:rsidRPr="00F16455">
          <w:rPr>
            <w:noProof/>
            <w:webHidden/>
            <w:sz w:val="32"/>
          </w:rPr>
        </w:r>
        <w:r w:rsidRPr="00F16455">
          <w:rPr>
            <w:noProof/>
            <w:webHidden/>
            <w:sz w:val="32"/>
          </w:rPr>
          <w:fldChar w:fldCharType="separate"/>
        </w:r>
        <w:r w:rsidR="00633110">
          <w:rPr>
            <w:noProof/>
            <w:webHidden/>
            <w:sz w:val="32"/>
          </w:rPr>
          <w:t>34</w:t>
        </w:r>
        <w:r w:rsidRPr="00F16455">
          <w:rPr>
            <w:noProof/>
            <w:webHidden/>
            <w:sz w:val="32"/>
          </w:rPr>
          <w:fldChar w:fldCharType="end"/>
        </w:r>
      </w:hyperlink>
    </w:p>
    <w:p w:rsidR="007154D8" w:rsidRPr="002B0A3B" w:rsidRDefault="00650B00" w:rsidP="00881A2F">
      <w:pPr>
        <w:jc w:val="distribute"/>
        <w:rPr>
          <w:rFonts w:ascii="仿宋_GB2312" w:eastAsia="仿宋_GB2312" w:hAnsi="宋体" w:cs="Times New Roman"/>
          <w:kern w:val="0"/>
          <w:sz w:val="32"/>
          <w:szCs w:val="32"/>
        </w:rPr>
      </w:pPr>
      <w:r w:rsidRPr="00F16455">
        <w:rPr>
          <w:rFonts w:ascii="仿宋_GB2312" w:eastAsia="仿宋_GB2312" w:hAnsi="宋体" w:cs="Times New Roman"/>
          <w:kern w:val="0"/>
          <w:sz w:val="56"/>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D01E52">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8291105"/>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37663E" w:rsidRPr="0037663E">
        <w:rPr>
          <w:rFonts w:ascii="Tahoma" w:hAnsi="Tahoma" w:cs="Tahoma" w:hint="eastAsia"/>
          <w:b/>
          <w:bCs/>
          <w:kern w:val="0"/>
          <w:sz w:val="28"/>
          <w:szCs w:val="28"/>
        </w:rPr>
        <w:t>环氧乙烷分解器</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37663E">
        <w:rPr>
          <w:rFonts w:ascii="Tahoma" w:hAnsi="Tahoma" w:cs="Tahoma" w:hint="eastAsia"/>
          <w:kern w:val="0"/>
          <w:sz w:val="28"/>
          <w:szCs w:val="28"/>
        </w:rPr>
        <w:t>11</w:t>
      </w:r>
      <w:r w:rsidR="00823382">
        <w:rPr>
          <w:rFonts w:ascii="Tahoma" w:hAnsi="Tahoma" w:cs="Tahoma" w:hint="eastAsia"/>
          <w:kern w:val="0"/>
          <w:sz w:val="28"/>
          <w:szCs w:val="28"/>
        </w:rPr>
        <w:t>6</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37663E" w:rsidRPr="0037663E">
        <w:rPr>
          <w:rFonts w:asciiTheme="minorEastAsia" w:hAnsiTheme="minorEastAsia" w:cs="Times New Roman" w:hint="eastAsia"/>
          <w:b/>
          <w:kern w:val="0"/>
          <w:sz w:val="24"/>
          <w:szCs w:val="24"/>
        </w:rPr>
        <w:t>环氧乙烷分解器</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37663E">
        <w:rPr>
          <w:rFonts w:asciiTheme="minorEastAsia" w:hAnsiTheme="minorEastAsia" w:cs="Times New Roman" w:hint="eastAsia"/>
          <w:b/>
          <w:kern w:val="0"/>
          <w:sz w:val="24"/>
          <w:szCs w:val="24"/>
        </w:rPr>
        <w:t>11</w:t>
      </w:r>
      <w:r w:rsidR="00823382">
        <w:rPr>
          <w:rFonts w:asciiTheme="minorEastAsia" w:hAnsiTheme="minorEastAsia" w:cs="Times New Roman" w:hint="eastAsia"/>
          <w:b/>
          <w:kern w:val="0"/>
          <w:sz w:val="24"/>
          <w:szCs w:val="24"/>
        </w:rPr>
        <w:t>6</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37663E" w:rsidP="003D1292">
            <w:pPr>
              <w:adjustRightInd w:val="0"/>
              <w:snapToGrid w:val="0"/>
              <w:jc w:val="center"/>
              <w:rPr>
                <w:rFonts w:asciiTheme="minorEastAsia" w:hAnsiTheme="minorEastAsia" w:cs="Times New Roman"/>
                <w:szCs w:val="21"/>
              </w:rPr>
            </w:pPr>
            <w:r w:rsidRPr="0037663E">
              <w:rPr>
                <w:rFonts w:asciiTheme="minorEastAsia" w:hAnsiTheme="minorEastAsia" w:cs="Times New Roman" w:hint="eastAsia"/>
                <w:szCs w:val="21"/>
              </w:rPr>
              <w:t>环氧乙烷分解器</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334454"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334454"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211F4C"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年</w:t>
      </w:r>
      <w:r w:rsidR="00B07ACA" w:rsidRPr="00211F4C">
        <w:rPr>
          <w:rFonts w:asciiTheme="minorEastAsia" w:hAnsiTheme="minorEastAsia" w:cs="Times New Roman" w:hint="eastAsia"/>
          <w:kern w:val="0"/>
          <w:sz w:val="24"/>
          <w:szCs w:val="24"/>
          <w:u w:val="single"/>
        </w:rPr>
        <w:t xml:space="preserve"> </w:t>
      </w:r>
      <w:r w:rsidR="00334454" w:rsidRPr="00211F4C">
        <w:rPr>
          <w:rFonts w:asciiTheme="minorEastAsia" w:hAnsiTheme="minorEastAsia" w:cs="Times New Roman" w:hint="eastAsia"/>
          <w:kern w:val="0"/>
          <w:sz w:val="24"/>
          <w:szCs w:val="24"/>
          <w:u w:val="single"/>
        </w:rPr>
        <w:t>5</w:t>
      </w:r>
      <w:r w:rsidR="00B07ACA" w:rsidRPr="00211F4C">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月</w:t>
      </w:r>
      <w:r w:rsidR="00B07ACA" w:rsidRPr="00211F4C">
        <w:rPr>
          <w:rFonts w:asciiTheme="minorEastAsia" w:hAnsiTheme="minorEastAsia" w:cs="Times New Roman" w:hint="eastAsia"/>
          <w:kern w:val="0"/>
          <w:sz w:val="24"/>
          <w:szCs w:val="24"/>
          <w:u w:val="single"/>
        </w:rPr>
        <w:t xml:space="preserve"> </w:t>
      </w:r>
      <w:r w:rsidR="00334454" w:rsidRPr="00211F4C">
        <w:rPr>
          <w:rFonts w:asciiTheme="minorEastAsia" w:hAnsiTheme="minorEastAsia" w:cs="Times New Roman" w:hint="eastAsia"/>
          <w:kern w:val="0"/>
          <w:sz w:val="24"/>
          <w:szCs w:val="24"/>
          <w:u w:val="single"/>
        </w:rPr>
        <w:t>6</w:t>
      </w:r>
      <w:r w:rsidR="00B07ACA" w:rsidRPr="00211F4C">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日至</w:t>
      </w:r>
      <w:r w:rsidR="00B07ACA" w:rsidRPr="00211F4C">
        <w:rPr>
          <w:rFonts w:asciiTheme="minorEastAsia" w:hAnsiTheme="minorEastAsia" w:cs="Times New Roman" w:hint="eastAsia"/>
          <w:kern w:val="0"/>
          <w:sz w:val="24"/>
          <w:szCs w:val="24"/>
          <w:u w:val="single"/>
        </w:rPr>
        <w:t xml:space="preserve"> </w:t>
      </w:r>
      <w:r w:rsidR="00334454" w:rsidRPr="00211F4C">
        <w:rPr>
          <w:rFonts w:asciiTheme="minorEastAsia" w:hAnsiTheme="minorEastAsia" w:cs="Times New Roman" w:hint="eastAsia"/>
          <w:kern w:val="0"/>
          <w:sz w:val="24"/>
          <w:szCs w:val="24"/>
          <w:u w:val="single"/>
        </w:rPr>
        <w:t>5</w:t>
      </w:r>
      <w:r w:rsidR="00B07ACA" w:rsidRPr="00211F4C">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月</w:t>
      </w:r>
      <w:r w:rsidR="00B07ACA" w:rsidRPr="00211F4C">
        <w:rPr>
          <w:rFonts w:asciiTheme="minorEastAsia" w:hAnsiTheme="minorEastAsia" w:cs="Times New Roman" w:hint="eastAsia"/>
          <w:kern w:val="0"/>
          <w:sz w:val="24"/>
          <w:szCs w:val="24"/>
          <w:u w:val="single"/>
        </w:rPr>
        <w:t xml:space="preserve"> </w:t>
      </w:r>
      <w:r w:rsidR="00334454" w:rsidRPr="00211F4C">
        <w:rPr>
          <w:rFonts w:asciiTheme="minorEastAsia" w:hAnsiTheme="minorEastAsia" w:cs="Times New Roman" w:hint="eastAsia"/>
          <w:kern w:val="0"/>
          <w:sz w:val="24"/>
          <w:szCs w:val="24"/>
          <w:u w:val="single"/>
        </w:rPr>
        <w:t>20</w:t>
      </w:r>
      <w:r w:rsidR="00B07ACA" w:rsidRPr="00211F4C">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日（08:00—11:30，14:30—1</w:t>
      </w:r>
      <w:r w:rsidR="00EB77AB" w:rsidRPr="00211F4C">
        <w:rPr>
          <w:rFonts w:asciiTheme="minorEastAsia" w:hAnsiTheme="minorEastAsia" w:cs="Times New Roman" w:hint="eastAsia"/>
          <w:kern w:val="0"/>
          <w:sz w:val="24"/>
          <w:szCs w:val="24"/>
        </w:rPr>
        <w:t>7</w:t>
      </w:r>
      <w:r w:rsidRPr="00211F4C">
        <w:rPr>
          <w:rFonts w:asciiTheme="minorEastAsia" w:hAnsiTheme="minorEastAsia" w:cs="Times New Roman" w:hint="eastAsia"/>
          <w:kern w:val="0"/>
          <w:sz w:val="24"/>
          <w:szCs w:val="24"/>
        </w:rPr>
        <w:t>:</w:t>
      </w:r>
      <w:r w:rsidR="00EB77AB" w:rsidRPr="00211F4C">
        <w:rPr>
          <w:rFonts w:asciiTheme="minorEastAsia" w:hAnsiTheme="minorEastAsia" w:cs="Times New Roman" w:hint="eastAsia"/>
          <w:kern w:val="0"/>
          <w:sz w:val="24"/>
          <w:szCs w:val="24"/>
        </w:rPr>
        <w:t>0</w:t>
      </w:r>
      <w:r w:rsidRPr="00211F4C">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B62611" w:rsidRPr="00B62611">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D168DD">
        <w:rPr>
          <w:rFonts w:asciiTheme="minorEastAsia" w:hAnsiTheme="minorEastAsia" w:cs="Times New Roman" w:hint="eastAsia"/>
          <w:kern w:val="0"/>
          <w:sz w:val="24"/>
          <w:szCs w:val="24"/>
        </w:rPr>
        <w:t>）</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334454"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334454">
        <w:rPr>
          <w:rFonts w:asciiTheme="minorEastAsia" w:hAnsiTheme="minorEastAsia" w:cs="Times New Roman" w:hint="eastAsia"/>
          <w:b/>
          <w:kern w:val="0"/>
          <w:sz w:val="24"/>
          <w:szCs w:val="24"/>
        </w:rPr>
        <w:t>投标开始和截止</w:t>
      </w:r>
      <w:r w:rsidR="000F19EE" w:rsidRPr="00334454">
        <w:rPr>
          <w:rFonts w:asciiTheme="minorEastAsia" w:hAnsiTheme="minorEastAsia" w:cs="Times New Roman"/>
          <w:b/>
          <w:kern w:val="0"/>
          <w:sz w:val="24"/>
          <w:szCs w:val="24"/>
        </w:rPr>
        <w:t>时间</w:t>
      </w:r>
      <w:r w:rsidR="007E05D4" w:rsidRPr="00334454">
        <w:rPr>
          <w:rFonts w:asciiTheme="minorEastAsia" w:hAnsiTheme="minorEastAsia" w:cs="Times New Roman" w:hint="eastAsia"/>
          <w:b/>
          <w:kern w:val="0"/>
          <w:sz w:val="24"/>
          <w:szCs w:val="24"/>
        </w:rPr>
        <w:t>及</w:t>
      </w:r>
      <w:r w:rsidR="000F19EE" w:rsidRPr="00334454">
        <w:rPr>
          <w:rFonts w:asciiTheme="minorEastAsia" w:hAnsiTheme="minorEastAsia" w:cs="Times New Roman"/>
          <w:b/>
          <w:kern w:val="0"/>
          <w:sz w:val="24"/>
          <w:szCs w:val="24"/>
        </w:rPr>
        <w:t>地点</w:t>
      </w:r>
      <w:r w:rsidR="007E05D4" w:rsidRPr="00334454">
        <w:rPr>
          <w:rFonts w:asciiTheme="minorEastAsia" w:hAnsiTheme="minorEastAsia" w:cs="Times New Roman" w:hint="eastAsia"/>
          <w:b/>
          <w:kern w:val="0"/>
          <w:sz w:val="24"/>
          <w:szCs w:val="24"/>
        </w:rPr>
        <w:t>、</w:t>
      </w:r>
      <w:r w:rsidR="000F19EE" w:rsidRPr="00334454">
        <w:rPr>
          <w:rFonts w:asciiTheme="minorEastAsia" w:hAnsiTheme="minorEastAsia" w:cs="Times New Roman" w:hint="eastAsia"/>
          <w:b/>
          <w:kern w:val="0"/>
          <w:sz w:val="24"/>
          <w:szCs w:val="24"/>
        </w:rPr>
        <w:t>方式</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（一）投标开始时间：</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2020</w:t>
      </w:r>
      <w:r w:rsidRPr="00334454">
        <w:rPr>
          <w:rFonts w:asciiTheme="minorEastAsia" w:hAnsiTheme="minorEastAsia" w:cs="Times New Roman" w:hint="eastAsia"/>
          <w:kern w:val="0"/>
          <w:sz w:val="24"/>
          <w:szCs w:val="24"/>
        </w:rPr>
        <w:t>年</w:t>
      </w:r>
      <w:r w:rsidR="00002C2E"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6</w:t>
      </w:r>
      <w:r w:rsidRPr="00334454">
        <w:rPr>
          <w:rFonts w:asciiTheme="minorEastAsia" w:hAnsiTheme="minorEastAsia" w:cs="Times New Roman" w:hint="eastAsia"/>
          <w:kern w:val="0"/>
          <w:sz w:val="24"/>
          <w:szCs w:val="24"/>
        </w:rPr>
        <w:t>月</w:t>
      </w:r>
      <w:r w:rsidR="00B07ACA"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2</w:t>
      </w:r>
      <w:r w:rsidRPr="00334454">
        <w:rPr>
          <w:rFonts w:asciiTheme="minorEastAsia" w:hAnsiTheme="minorEastAsia" w:cs="Times New Roman" w:hint="eastAsia"/>
          <w:kern w:val="0"/>
          <w:sz w:val="24"/>
          <w:szCs w:val="24"/>
        </w:rPr>
        <w:t>日</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8</w:t>
      </w:r>
      <w:r w:rsidRPr="00334454">
        <w:rPr>
          <w:rFonts w:asciiTheme="minorEastAsia" w:hAnsiTheme="minorEastAsia" w:cs="Times New Roman" w:hint="eastAsia"/>
          <w:kern w:val="0"/>
          <w:sz w:val="24"/>
          <w:szCs w:val="24"/>
        </w:rPr>
        <w:t>时</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0</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分（北京时间）。</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（二）投标截止时间：</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2020</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年</w:t>
      </w:r>
      <w:r w:rsidR="00B07ACA"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6</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月</w:t>
      </w:r>
      <w:r w:rsidR="00B07ACA"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2</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日</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9</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时</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0</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分（北京时间）。</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（三）投标地点：</w:t>
      </w:r>
      <w:r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 xml:space="preserve">  重庆市</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 xml:space="preserve"> </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（四）投标方式：指定专人递交投标文件，不接受邮寄等其他方式。</w:t>
      </w:r>
    </w:p>
    <w:p w:rsidR="007E05D4" w:rsidRPr="00334454"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334454">
        <w:rPr>
          <w:rFonts w:asciiTheme="minorEastAsia" w:hAnsiTheme="minorEastAsia" w:cs="Times New Roman" w:hint="eastAsia"/>
          <w:b/>
          <w:kern w:val="0"/>
          <w:sz w:val="24"/>
          <w:szCs w:val="24"/>
        </w:rPr>
        <w:t>七</w:t>
      </w:r>
      <w:r w:rsidR="007E05D4" w:rsidRPr="00334454">
        <w:rPr>
          <w:rFonts w:asciiTheme="minorEastAsia" w:hAnsiTheme="minorEastAsia" w:cs="Times New Roman" w:hint="eastAsia"/>
          <w:b/>
          <w:kern w:val="0"/>
          <w:sz w:val="24"/>
          <w:szCs w:val="24"/>
        </w:rPr>
        <w:t>、</w:t>
      </w:r>
      <w:r w:rsidR="007E05D4" w:rsidRPr="00334454">
        <w:rPr>
          <w:rFonts w:asciiTheme="minorEastAsia" w:hAnsiTheme="minorEastAsia" w:cs="Times New Roman" w:hint="eastAsia"/>
          <w:b/>
          <w:kern w:val="0"/>
          <w:sz w:val="24"/>
          <w:szCs w:val="24"/>
        </w:rPr>
        <w:tab/>
        <w:t>开标时间、地点</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（一）</w:t>
      </w:r>
      <w:r w:rsidRPr="00334454">
        <w:rPr>
          <w:rFonts w:asciiTheme="minorEastAsia" w:hAnsiTheme="minorEastAsia" w:cs="Times New Roman" w:hint="eastAsia"/>
          <w:kern w:val="0"/>
          <w:sz w:val="24"/>
          <w:szCs w:val="24"/>
        </w:rPr>
        <w:tab/>
        <w:t>开标时间：</w:t>
      </w:r>
      <w:r w:rsidR="00EB0CD8" w:rsidRPr="00334454">
        <w:rPr>
          <w:rFonts w:asciiTheme="minorEastAsia" w:hAnsiTheme="minorEastAsia" w:cs="Times New Roman" w:hint="eastAsia"/>
          <w:kern w:val="0"/>
          <w:sz w:val="24"/>
          <w:szCs w:val="24"/>
          <w:u w:val="single"/>
        </w:rPr>
        <w:t xml:space="preserve"> 2020 </w:t>
      </w:r>
      <w:r w:rsidR="00EB0CD8" w:rsidRPr="00334454">
        <w:rPr>
          <w:rFonts w:asciiTheme="minorEastAsia" w:hAnsiTheme="minorEastAsia" w:cs="Times New Roman" w:hint="eastAsia"/>
          <w:kern w:val="0"/>
          <w:sz w:val="24"/>
          <w:szCs w:val="24"/>
        </w:rPr>
        <w:t>年</w:t>
      </w:r>
      <w:r w:rsidR="00EB0CD8"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6</w:t>
      </w:r>
      <w:r w:rsidR="00EB0CD8" w:rsidRPr="00334454">
        <w:rPr>
          <w:rFonts w:asciiTheme="minorEastAsia" w:hAnsiTheme="minorEastAsia" w:cs="Times New Roman" w:hint="eastAsia"/>
          <w:kern w:val="0"/>
          <w:sz w:val="24"/>
          <w:szCs w:val="24"/>
          <w:u w:val="single"/>
        </w:rPr>
        <w:t xml:space="preserve"> </w:t>
      </w:r>
      <w:r w:rsidR="00EB0CD8" w:rsidRPr="00334454">
        <w:rPr>
          <w:rFonts w:asciiTheme="minorEastAsia" w:hAnsiTheme="minorEastAsia" w:cs="Times New Roman" w:hint="eastAsia"/>
          <w:kern w:val="0"/>
          <w:sz w:val="24"/>
          <w:szCs w:val="24"/>
        </w:rPr>
        <w:t>月</w:t>
      </w:r>
      <w:r w:rsidR="00EB0CD8"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2</w:t>
      </w:r>
      <w:r w:rsidR="00EB0CD8" w:rsidRPr="00334454">
        <w:rPr>
          <w:rFonts w:asciiTheme="minorEastAsia" w:hAnsiTheme="minorEastAsia" w:cs="Times New Roman" w:hint="eastAsia"/>
          <w:kern w:val="0"/>
          <w:sz w:val="24"/>
          <w:szCs w:val="24"/>
          <w:u w:val="single"/>
        </w:rPr>
        <w:t xml:space="preserve"> </w:t>
      </w:r>
      <w:r w:rsidR="00EB0CD8" w:rsidRPr="00334454">
        <w:rPr>
          <w:rFonts w:asciiTheme="minorEastAsia" w:hAnsiTheme="minorEastAsia" w:cs="Times New Roman" w:hint="eastAsia"/>
          <w:kern w:val="0"/>
          <w:sz w:val="24"/>
          <w:szCs w:val="24"/>
        </w:rPr>
        <w:t>日</w:t>
      </w:r>
      <w:r w:rsidR="00EB0CD8" w:rsidRPr="00334454">
        <w:rPr>
          <w:rFonts w:asciiTheme="minorEastAsia" w:hAnsiTheme="minorEastAsia" w:cs="Times New Roman" w:hint="eastAsia"/>
          <w:kern w:val="0"/>
          <w:sz w:val="24"/>
          <w:szCs w:val="24"/>
          <w:u w:val="single"/>
        </w:rPr>
        <w:t xml:space="preserve"> 9 </w:t>
      </w:r>
      <w:r w:rsidR="00EB0CD8" w:rsidRPr="00334454">
        <w:rPr>
          <w:rFonts w:asciiTheme="minorEastAsia" w:hAnsiTheme="minorEastAsia" w:cs="Times New Roman" w:hint="eastAsia"/>
          <w:kern w:val="0"/>
          <w:sz w:val="24"/>
          <w:szCs w:val="24"/>
        </w:rPr>
        <w:t>时</w:t>
      </w:r>
      <w:r w:rsidR="00EB0CD8" w:rsidRPr="00334454">
        <w:rPr>
          <w:rFonts w:asciiTheme="minorEastAsia" w:hAnsiTheme="minorEastAsia" w:cs="Times New Roman" w:hint="eastAsia"/>
          <w:kern w:val="0"/>
          <w:sz w:val="24"/>
          <w:szCs w:val="24"/>
          <w:u w:val="single"/>
        </w:rPr>
        <w:t xml:space="preserve"> 0 </w:t>
      </w:r>
      <w:r w:rsidR="00EB0CD8" w:rsidRPr="00334454">
        <w:rPr>
          <w:rFonts w:asciiTheme="minorEastAsia" w:hAnsiTheme="minorEastAsia" w:cs="Times New Roman" w:hint="eastAsia"/>
          <w:kern w:val="0"/>
          <w:sz w:val="24"/>
          <w:szCs w:val="24"/>
        </w:rPr>
        <w:t>分（北京时间）</w:t>
      </w:r>
      <w:r w:rsidRPr="00334454">
        <w:rPr>
          <w:rFonts w:asciiTheme="minorEastAsia" w:hAnsiTheme="minorEastAsia" w:cs="Times New Roman" w:hint="eastAsia"/>
          <w:kern w:val="0"/>
          <w:sz w:val="24"/>
          <w:szCs w:val="24"/>
        </w:rPr>
        <w:t>。</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（二）</w:t>
      </w:r>
      <w:r w:rsidRPr="00334454">
        <w:rPr>
          <w:rFonts w:asciiTheme="minorEastAsia" w:hAnsiTheme="minorEastAsia" w:cs="Times New Roman" w:hint="eastAsia"/>
          <w:kern w:val="0"/>
          <w:sz w:val="24"/>
          <w:szCs w:val="24"/>
        </w:rPr>
        <w:tab/>
        <w:t>开标地点：</w:t>
      </w:r>
      <w:r w:rsidRPr="00334454">
        <w:rPr>
          <w:rFonts w:asciiTheme="minorEastAsia" w:hAnsiTheme="minorEastAsia" w:cs="Times New Roman" w:hint="eastAsia"/>
          <w:kern w:val="0"/>
          <w:sz w:val="24"/>
          <w:szCs w:val="24"/>
          <w:u w:val="single"/>
        </w:rPr>
        <w:t xml:space="preserve">   </w:t>
      </w:r>
      <w:r w:rsidR="00EB0CD8" w:rsidRPr="00334454">
        <w:rPr>
          <w:rFonts w:asciiTheme="minorEastAsia" w:hAnsiTheme="minorEastAsia" w:cs="Times New Roman" w:hint="eastAsia"/>
          <w:kern w:val="0"/>
          <w:sz w:val="24"/>
          <w:szCs w:val="24"/>
          <w:u w:val="single"/>
        </w:rPr>
        <w:t>重庆市</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023-68754035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D01E52">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3009D">
        <w:rPr>
          <w:rFonts w:asciiTheme="minorEastAsia" w:hAnsiTheme="minorEastAsia" w:cs="Times New Roman" w:hint="eastAsia"/>
          <w:kern w:val="0"/>
          <w:sz w:val="24"/>
          <w:szCs w:val="24"/>
        </w:rPr>
        <w:t xml:space="preserve"> </w:t>
      </w:r>
      <w:r w:rsidR="0013009D" w:rsidRPr="0013009D">
        <w:rPr>
          <w:rFonts w:asciiTheme="minorEastAsia" w:hAnsiTheme="minorEastAsia" w:cs="Times New Roman" w:hint="eastAsia"/>
          <w:kern w:val="0"/>
          <w:sz w:val="24"/>
          <w:szCs w:val="24"/>
        </w:rPr>
        <w:t>5</w:t>
      </w:r>
      <w:r w:rsidR="00B07ACA" w:rsidRPr="0013009D">
        <w:rPr>
          <w:rFonts w:asciiTheme="minorEastAsia" w:hAnsiTheme="minorEastAsia" w:cs="Times New Roman" w:hint="eastAsia"/>
          <w:kern w:val="0"/>
          <w:sz w:val="24"/>
          <w:szCs w:val="24"/>
        </w:rPr>
        <w:t xml:space="preserve"> </w:t>
      </w:r>
      <w:r w:rsidRPr="0013009D">
        <w:rPr>
          <w:rFonts w:asciiTheme="minorEastAsia" w:hAnsiTheme="minorEastAsia" w:cs="Times New Roman" w:hint="eastAsia"/>
          <w:kern w:val="0"/>
          <w:sz w:val="24"/>
          <w:szCs w:val="24"/>
        </w:rPr>
        <w:t>月</w:t>
      </w:r>
      <w:r w:rsidR="00B07ACA" w:rsidRPr="0013009D">
        <w:rPr>
          <w:rFonts w:asciiTheme="minorEastAsia" w:hAnsiTheme="minorEastAsia" w:cs="Times New Roman" w:hint="eastAsia"/>
          <w:kern w:val="0"/>
          <w:sz w:val="24"/>
          <w:szCs w:val="24"/>
        </w:rPr>
        <w:t xml:space="preserve"> </w:t>
      </w:r>
      <w:r w:rsidR="0013009D" w:rsidRPr="0013009D">
        <w:rPr>
          <w:rFonts w:asciiTheme="minorEastAsia" w:hAnsiTheme="minorEastAsia" w:cs="Times New Roman" w:hint="eastAsia"/>
          <w:kern w:val="0"/>
          <w:sz w:val="24"/>
          <w:szCs w:val="24"/>
        </w:rPr>
        <w:t>6</w:t>
      </w:r>
      <w:r w:rsidR="00B07ACA" w:rsidRPr="0013009D">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8291106"/>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E016D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1275"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37663E" w:rsidP="004A2AB0">
            <w:pPr>
              <w:adjustRightInd w:val="0"/>
              <w:snapToGrid w:val="0"/>
              <w:jc w:val="center"/>
              <w:rPr>
                <w:rFonts w:asciiTheme="minorEastAsia" w:hAnsiTheme="minorEastAsia" w:cs="Times New Roman"/>
                <w:kern w:val="0"/>
                <w:sz w:val="24"/>
                <w:szCs w:val="24"/>
              </w:rPr>
            </w:pPr>
            <w:r w:rsidRPr="0037663E">
              <w:rPr>
                <w:rFonts w:asciiTheme="minorEastAsia" w:hAnsiTheme="minorEastAsia" w:cs="Times New Roman" w:hint="eastAsia"/>
                <w:szCs w:val="21"/>
              </w:rPr>
              <w:t>环氧乙烷分解器</w:t>
            </w:r>
          </w:p>
        </w:tc>
        <w:tc>
          <w:tcPr>
            <w:tcW w:w="1275"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2B766B"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台</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2B766B"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37663E" w:rsidP="00895983">
      <w:pPr>
        <w:adjustRightInd w:val="0"/>
        <w:snapToGrid w:val="0"/>
        <w:spacing w:line="440" w:lineRule="exact"/>
        <w:jc w:val="center"/>
        <w:rPr>
          <w:rFonts w:ascii="宋体" w:hAnsi="宋体" w:cs="宋体"/>
          <w:bCs/>
          <w:kern w:val="0"/>
          <w:sz w:val="32"/>
          <w:szCs w:val="32"/>
        </w:rPr>
      </w:pPr>
      <w:r w:rsidRPr="0037663E">
        <w:rPr>
          <w:rFonts w:ascii="宋体" w:eastAsia="宋体" w:hAnsi="宋体" w:cs="宋体" w:hint="eastAsia"/>
          <w:bCs/>
          <w:kern w:val="0"/>
          <w:sz w:val="32"/>
          <w:szCs w:val="32"/>
        </w:rPr>
        <w:t>环氧乙烷分解器</w:t>
      </w:r>
      <w:r w:rsidR="00241372" w:rsidRPr="00FC3062">
        <w:rPr>
          <w:rFonts w:ascii="宋体" w:eastAsia="宋体" w:hAnsi="宋体" w:cs="宋体" w:hint="eastAsia"/>
          <w:bCs/>
          <w:kern w:val="0"/>
          <w:sz w:val="32"/>
          <w:szCs w:val="32"/>
        </w:rPr>
        <w:t>技术要求</w:t>
      </w:r>
    </w:p>
    <w:tbl>
      <w:tblPr>
        <w:tblW w:w="8931" w:type="dxa"/>
        <w:tblInd w:w="108" w:type="dxa"/>
        <w:tblLayout w:type="fixed"/>
        <w:tblLook w:val="0000"/>
      </w:tblPr>
      <w:tblGrid>
        <w:gridCol w:w="851"/>
        <w:gridCol w:w="2268"/>
        <w:gridCol w:w="4819"/>
        <w:gridCol w:w="993"/>
      </w:tblGrid>
      <w:tr w:rsidR="0037663E" w:rsidRPr="0037663E" w:rsidTr="0037663E">
        <w:trPr>
          <w:trHeight w:val="540"/>
        </w:trPr>
        <w:tc>
          <w:tcPr>
            <w:tcW w:w="851" w:type="dxa"/>
            <w:tcBorders>
              <w:top w:val="single" w:sz="8" w:space="0" w:color="auto"/>
              <w:left w:val="single" w:sz="8" w:space="0" w:color="auto"/>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b/>
                <w:bCs/>
                <w:kern w:val="0"/>
                <w:szCs w:val="21"/>
              </w:rPr>
            </w:pPr>
            <w:r w:rsidRPr="0037663E">
              <w:rPr>
                <w:rFonts w:ascii="宋体" w:eastAsia="宋体" w:hAnsi="宋体"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b/>
                <w:bCs/>
                <w:kern w:val="0"/>
                <w:szCs w:val="21"/>
              </w:rPr>
            </w:pPr>
            <w:r w:rsidRPr="0037663E">
              <w:rPr>
                <w:rFonts w:ascii="宋体" w:eastAsia="宋体" w:hAnsi="宋体" w:cs="宋体" w:hint="eastAsia"/>
                <w:b/>
                <w:bCs/>
                <w:kern w:val="0"/>
                <w:szCs w:val="21"/>
              </w:rPr>
              <w:t>技术参数和性能名称</w:t>
            </w:r>
          </w:p>
        </w:tc>
        <w:tc>
          <w:tcPr>
            <w:tcW w:w="4819" w:type="dxa"/>
            <w:tcBorders>
              <w:top w:val="single" w:sz="8" w:space="0" w:color="auto"/>
              <w:left w:val="nil"/>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b/>
                <w:bCs/>
                <w:kern w:val="0"/>
                <w:szCs w:val="21"/>
              </w:rPr>
            </w:pPr>
            <w:r w:rsidRPr="0037663E">
              <w:rPr>
                <w:rFonts w:ascii="宋体" w:eastAsia="宋体" w:hAnsi="宋体" w:cs="宋体" w:hint="eastAsia"/>
                <w:b/>
                <w:bCs/>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37663E" w:rsidRPr="0037663E" w:rsidRDefault="0037663E" w:rsidP="0037663E">
            <w:pPr>
              <w:widowControl/>
              <w:spacing w:line="360" w:lineRule="exact"/>
              <w:jc w:val="center"/>
              <w:rPr>
                <w:rFonts w:ascii="宋体" w:eastAsia="宋体" w:hAnsi="宋体" w:cs="宋体"/>
                <w:b/>
                <w:bCs/>
                <w:kern w:val="0"/>
                <w:szCs w:val="21"/>
              </w:rPr>
            </w:pPr>
            <w:r w:rsidRPr="0037663E">
              <w:rPr>
                <w:rFonts w:ascii="宋体" w:eastAsia="宋体" w:hAnsi="宋体" w:cs="宋体" w:hint="eastAsia"/>
                <w:b/>
                <w:bCs/>
                <w:kern w:val="0"/>
                <w:szCs w:val="21"/>
              </w:rPr>
              <w:t>备注</w:t>
            </w:r>
          </w:p>
        </w:tc>
      </w:tr>
      <w:tr w:rsidR="0037663E" w:rsidRPr="0037663E" w:rsidTr="0037663E">
        <w:trPr>
          <w:trHeight w:val="630"/>
        </w:trPr>
        <w:tc>
          <w:tcPr>
            <w:tcW w:w="851" w:type="dxa"/>
            <w:tcBorders>
              <w:top w:val="nil"/>
              <w:left w:val="single" w:sz="8" w:space="0" w:color="auto"/>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b/>
                <w:bCs/>
                <w:kern w:val="0"/>
                <w:szCs w:val="21"/>
              </w:rPr>
            </w:pPr>
            <w:r w:rsidRPr="0037663E">
              <w:rPr>
                <w:rFonts w:ascii="宋体" w:eastAsia="宋体" w:hAnsi="宋体"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b/>
                <w:bCs/>
                <w:kern w:val="0"/>
                <w:szCs w:val="21"/>
              </w:rPr>
            </w:pPr>
            <w:r w:rsidRPr="0037663E">
              <w:rPr>
                <w:rFonts w:ascii="宋体" w:eastAsia="宋体" w:hAnsi="宋体" w:cs="宋体" w:hint="eastAsia"/>
                <w:b/>
                <w:bCs/>
                <w:kern w:val="0"/>
                <w:szCs w:val="21"/>
              </w:rPr>
              <w:t>使用需求</w:t>
            </w:r>
          </w:p>
        </w:tc>
        <w:tc>
          <w:tcPr>
            <w:tcW w:w="4819"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b/>
                <w:bCs/>
                <w:kern w:val="0"/>
                <w:szCs w:val="21"/>
              </w:rPr>
            </w:pPr>
          </w:p>
        </w:tc>
        <w:tc>
          <w:tcPr>
            <w:tcW w:w="993" w:type="dxa"/>
            <w:tcBorders>
              <w:top w:val="nil"/>
              <w:left w:val="nil"/>
              <w:bottom w:val="single" w:sz="4" w:space="0" w:color="auto"/>
              <w:right w:val="single" w:sz="8" w:space="0" w:color="auto"/>
            </w:tcBorders>
            <w:vAlign w:val="center"/>
          </w:tcPr>
          <w:p w:rsidR="0037663E" w:rsidRPr="0037663E" w:rsidRDefault="0037663E" w:rsidP="0037663E">
            <w:pPr>
              <w:widowControl/>
              <w:spacing w:line="360" w:lineRule="exact"/>
              <w:jc w:val="center"/>
              <w:rPr>
                <w:rFonts w:ascii="宋体" w:eastAsia="宋体" w:hAnsi="宋体" w:cs="宋体"/>
                <w:b/>
                <w:bCs/>
                <w:kern w:val="0"/>
                <w:szCs w:val="21"/>
              </w:rPr>
            </w:pPr>
          </w:p>
        </w:tc>
      </w:tr>
      <w:tr w:rsidR="0037663E" w:rsidRPr="0037663E" w:rsidTr="0037663E">
        <w:trPr>
          <w:trHeight w:val="630"/>
        </w:trPr>
        <w:tc>
          <w:tcPr>
            <w:tcW w:w="851" w:type="dxa"/>
            <w:tcBorders>
              <w:top w:val="nil"/>
              <w:left w:val="single" w:sz="8" w:space="0" w:color="auto"/>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r w:rsidRPr="0037663E">
              <w:rPr>
                <w:rFonts w:ascii="宋体" w:eastAsia="宋体" w:hAnsi="宋体" w:cs="宋体" w:hint="eastAsia"/>
                <w:kern w:val="0"/>
                <w:szCs w:val="21"/>
              </w:rPr>
              <w:t>1.1</w:t>
            </w:r>
          </w:p>
        </w:tc>
        <w:tc>
          <w:tcPr>
            <w:tcW w:w="2268"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r w:rsidRPr="0037663E">
              <w:rPr>
                <w:rFonts w:ascii="宋体" w:eastAsia="宋体" w:hAnsi="宋体" w:cs="宋体" w:hint="eastAsia"/>
                <w:kern w:val="0"/>
                <w:szCs w:val="21"/>
              </w:rPr>
              <w:t>设备用途</w:t>
            </w:r>
          </w:p>
        </w:tc>
        <w:tc>
          <w:tcPr>
            <w:tcW w:w="4819"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left"/>
              <w:rPr>
                <w:rFonts w:ascii="宋体" w:eastAsia="宋体" w:hAnsi="宋体" w:cs="宋体"/>
                <w:kern w:val="0"/>
                <w:szCs w:val="21"/>
              </w:rPr>
            </w:pPr>
            <w:r w:rsidRPr="0037663E">
              <w:rPr>
                <w:rFonts w:ascii="宋体" w:eastAsia="宋体" w:hAnsi="宋体" w:cs="Times New Roman" w:hint="eastAsia"/>
                <w:szCs w:val="21"/>
              </w:rPr>
              <w:t>用于环氧乙烷灭菌器排出的环氧乙烷废气的无害分解，最终排放二氧化碳和水蒸气。</w:t>
            </w:r>
          </w:p>
        </w:tc>
        <w:tc>
          <w:tcPr>
            <w:tcW w:w="993" w:type="dxa"/>
            <w:tcBorders>
              <w:top w:val="nil"/>
              <w:left w:val="nil"/>
              <w:bottom w:val="single" w:sz="4" w:space="0" w:color="auto"/>
              <w:right w:val="single" w:sz="8"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p>
        </w:tc>
      </w:tr>
      <w:tr w:rsidR="0037663E" w:rsidRPr="0037663E" w:rsidTr="0037663E">
        <w:trPr>
          <w:trHeight w:val="630"/>
        </w:trPr>
        <w:tc>
          <w:tcPr>
            <w:tcW w:w="851" w:type="dxa"/>
            <w:tcBorders>
              <w:top w:val="nil"/>
              <w:left w:val="single" w:sz="8" w:space="0" w:color="auto"/>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b/>
                <w:bCs/>
                <w:kern w:val="0"/>
                <w:szCs w:val="21"/>
              </w:rPr>
            </w:pPr>
            <w:r w:rsidRPr="0037663E">
              <w:rPr>
                <w:rFonts w:ascii="宋体" w:eastAsia="宋体" w:hAnsi="宋体" w:cs="宋体" w:hint="eastAsia"/>
                <w:b/>
                <w:bCs/>
                <w:kern w:val="0"/>
                <w:szCs w:val="21"/>
              </w:rPr>
              <w:t>2</w:t>
            </w:r>
          </w:p>
        </w:tc>
        <w:tc>
          <w:tcPr>
            <w:tcW w:w="2268"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b/>
                <w:bCs/>
                <w:kern w:val="0"/>
                <w:szCs w:val="21"/>
              </w:rPr>
            </w:pPr>
            <w:r w:rsidRPr="0037663E">
              <w:rPr>
                <w:rFonts w:ascii="宋体" w:eastAsia="宋体" w:hAnsi="宋体" w:cs="宋体" w:hint="eastAsia"/>
                <w:b/>
                <w:bCs/>
                <w:kern w:val="0"/>
                <w:szCs w:val="21"/>
              </w:rPr>
              <w:t>主要技术参数</w:t>
            </w:r>
          </w:p>
        </w:tc>
        <w:tc>
          <w:tcPr>
            <w:tcW w:w="4819"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left"/>
              <w:rPr>
                <w:rFonts w:ascii="宋体" w:eastAsia="宋体" w:hAnsi="宋体" w:cs="宋体"/>
                <w:kern w:val="0"/>
                <w:szCs w:val="21"/>
              </w:rPr>
            </w:pPr>
          </w:p>
        </w:tc>
        <w:tc>
          <w:tcPr>
            <w:tcW w:w="993" w:type="dxa"/>
            <w:tcBorders>
              <w:top w:val="nil"/>
              <w:left w:val="nil"/>
              <w:bottom w:val="single" w:sz="4" w:space="0" w:color="auto"/>
              <w:right w:val="single" w:sz="8"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p>
        </w:tc>
      </w:tr>
      <w:tr w:rsidR="0037663E" w:rsidRPr="0037663E" w:rsidTr="0037663E">
        <w:trPr>
          <w:trHeight w:val="630"/>
        </w:trPr>
        <w:tc>
          <w:tcPr>
            <w:tcW w:w="851" w:type="dxa"/>
            <w:tcBorders>
              <w:top w:val="nil"/>
              <w:left w:val="single" w:sz="8" w:space="0" w:color="auto"/>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hint="eastAsia"/>
                <w:b/>
                <w:bCs/>
                <w:kern w:val="0"/>
                <w:szCs w:val="21"/>
              </w:rPr>
            </w:pPr>
            <w:r w:rsidRPr="0037663E">
              <w:rPr>
                <w:rFonts w:ascii="宋体" w:eastAsia="宋体" w:hAnsi="宋体" w:cs="宋体" w:hint="eastAsia"/>
                <w:kern w:val="0"/>
                <w:szCs w:val="21"/>
              </w:rPr>
              <w:t>2</w:t>
            </w:r>
            <w:r w:rsidRPr="0037663E">
              <w:rPr>
                <w:rFonts w:ascii="宋体" w:eastAsia="宋体" w:hAnsi="宋体" w:cs="宋体"/>
                <w:kern w:val="0"/>
                <w:szCs w:val="21"/>
              </w:rPr>
              <w:t>.1</w:t>
            </w:r>
          </w:p>
        </w:tc>
        <w:tc>
          <w:tcPr>
            <w:tcW w:w="2268"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hint="eastAsia"/>
                <w:b/>
                <w:bCs/>
                <w:kern w:val="0"/>
                <w:szCs w:val="21"/>
              </w:rPr>
            </w:pPr>
            <w:r w:rsidRPr="0037663E">
              <w:rPr>
                <w:rFonts w:ascii="宋体" w:eastAsia="宋体" w:hAnsi="宋体" w:cs="Times New Roman" w:hint="eastAsia"/>
                <w:kern w:val="0"/>
                <w:szCs w:val="21"/>
              </w:rPr>
              <w:t>★</w:t>
            </w:r>
            <w:r w:rsidRPr="0037663E">
              <w:rPr>
                <w:rFonts w:ascii="宋体" w:eastAsia="宋体" w:hAnsi="宋体" w:cs="Arial" w:hint="eastAsia"/>
                <w:b/>
                <w:bCs/>
                <w:color w:val="000000"/>
                <w:szCs w:val="21"/>
              </w:rPr>
              <w:t>参数1</w:t>
            </w:r>
          </w:p>
        </w:tc>
        <w:tc>
          <w:tcPr>
            <w:tcW w:w="4819"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left"/>
              <w:rPr>
                <w:rFonts w:ascii="宋体" w:eastAsia="宋体" w:hAnsi="宋体" w:cs="宋体" w:hint="eastAsia"/>
                <w:kern w:val="0"/>
                <w:szCs w:val="21"/>
              </w:rPr>
            </w:pPr>
            <w:r w:rsidRPr="0037663E">
              <w:rPr>
                <w:rFonts w:ascii="宋体" w:eastAsia="宋体" w:hAnsi="宋体" w:cs="宋体" w:hint="eastAsia"/>
                <w:kern w:val="0"/>
                <w:szCs w:val="21"/>
              </w:rPr>
              <w:t>环氧乙烷分解技术：采用催化燃烧技术，通过内置的催化床，将灭菌后的有毒环氧乙烷废气转化为二氧化碳和水蒸气。</w:t>
            </w:r>
          </w:p>
        </w:tc>
        <w:tc>
          <w:tcPr>
            <w:tcW w:w="993" w:type="dxa"/>
            <w:tcBorders>
              <w:top w:val="nil"/>
              <w:left w:val="nil"/>
              <w:bottom w:val="single" w:sz="4" w:space="0" w:color="auto"/>
              <w:right w:val="single" w:sz="8" w:space="0" w:color="auto"/>
            </w:tcBorders>
            <w:vAlign w:val="center"/>
          </w:tcPr>
          <w:p w:rsidR="0037663E" w:rsidRPr="0037663E" w:rsidRDefault="0037663E" w:rsidP="0037663E">
            <w:pPr>
              <w:widowControl/>
              <w:spacing w:line="360" w:lineRule="exact"/>
              <w:jc w:val="left"/>
              <w:rPr>
                <w:rFonts w:ascii="宋体" w:eastAsia="宋体" w:hAnsi="宋体" w:cs="宋体"/>
                <w:kern w:val="0"/>
                <w:szCs w:val="21"/>
              </w:rPr>
            </w:pPr>
            <w:r w:rsidRPr="0037663E">
              <w:rPr>
                <w:rFonts w:asciiTheme="minorEastAsia" w:hAnsiTheme="minorEastAsia" w:cs="宋体" w:hint="eastAsia"/>
                <w:kern w:val="0"/>
                <w:szCs w:val="21"/>
              </w:rPr>
              <w:t xml:space="preserve"> </w:t>
            </w:r>
          </w:p>
        </w:tc>
      </w:tr>
      <w:tr w:rsidR="0037663E" w:rsidRPr="0037663E" w:rsidTr="0037663E">
        <w:trPr>
          <w:trHeight w:val="630"/>
        </w:trPr>
        <w:tc>
          <w:tcPr>
            <w:tcW w:w="851" w:type="dxa"/>
            <w:tcBorders>
              <w:top w:val="nil"/>
              <w:left w:val="single" w:sz="8" w:space="0" w:color="auto"/>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hint="eastAsia"/>
                <w:kern w:val="0"/>
                <w:szCs w:val="21"/>
              </w:rPr>
            </w:pPr>
            <w:r w:rsidRPr="0037663E">
              <w:rPr>
                <w:rFonts w:ascii="宋体" w:eastAsia="宋体" w:hAnsi="宋体" w:cs="宋体" w:hint="eastAsia"/>
                <w:kern w:val="0"/>
                <w:szCs w:val="21"/>
              </w:rPr>
              <w:t>2.</w:t>
            </w:r>
            <w:r w:rsidRPr="0037663E">
              <w:rPr>
                <w:rFonts w:ascii="宋体" w:eastAsia="宋体" w:hAnsi="宋体" w:cs="宋体"/>
                <w:kern w:val="0"/>
                <w:szCs w:val="21"/>
              </w:rPr>
              <w:t>2</w:t>
            </w:r>
          </w:p>
        </w:tc>
        <w:tc>
          <w:tcPr>
            <w:tcW w:w="2268"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Times New Roman" w:hint="eastAsia"/>
                <w:kern w:val="0"/>
                <w:szCs w:val="21"/>
              </w:rPr>
            </w:pPr>
            <w:r w:rsidRPr="0037663E">
              <w:rPr>
                <w:rFonts w:ascii="宋体" w:eastAsia="宋体" w:hAnsi="宋体" w:cs="Times New Roman" w:hint="eastAsia"/>
                <w:kern w:val="0"/>
                <w:szCs w:val="21"/>
              </w:rPr>
              <w:t>★</w:t>
            </w:r>
            <w:r w:rsidRPr="0037663E">
              <w:rPr>
                <w:rFonts w:ascii="宋体" w:eastAsia="宋体" w:hAnsi="宋体" w:cs="Arial" w:hint="eastAsia"/>
                <w:b/>
                <w:bCs/>
                <w:color w:val="000000"/>
                <w:szCs w:val="21"/>
              </w:rPr>
              <w:t>参数</w:t>
            </w:r>
            <w:r w:rsidRPr="0037663E">
              <w:rPr>
                <w:rFonts w:ascii="宋体" w:eastAsia="宋体" w:hAnsi="宋体" w:cs="Arial"/>
                <w:b/>
                <w:bCs/>
                <w:color w:val="000000"/>
                <w:szCs w:val="21"/>
              </w:rPr>
              <w:t>2</w:t>
            </w:r>
          </w:p>
        </w:tc>
        <w:tc>
          <w:tcPr>
            <w:tcW w:w="4819"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left"/>
              <w:rPr>
                <w:rFonts w:ascii="宋体" w:eastAsia="宋体" w:hAnsi="宋体" w:cs="宋体" w:hint="eastAsia"/>
                <w:kern w:val="0"/>
                <w:szCs w:val="21"/>
              </w:rPr>
            </w:pPr>
            <w:r w:rsidRPr="0037663E">
              <w:rPr>
                <w:rFonts w:ascii="宋体" w:eastAsia="宋体" w:hAnsi="宋体" w:cs="宋体" w:hint="eastAsia"/>
                <w:kern w:val="0"/>
                <w:szCs w:val="21"/>
              </w:rPr>
              <w:t>分解性能：必须完全匹配我院消毒供应中心现有2台3</w:t>
            </w:r>
            <w:r w:rsidRPr="0037663E">
              <w:rPr>
                <w:rFonts w:ascii="宋体" w:eastAsia="宋体" w:hAnsi="宋体" w:cs="宋体"/>
                <w:kern w:val="0"/>
                <w:szCs w:val="21"/>
              </w:rPr>
              <w:t>M</w:t>
            </w:r>
            <w:r w:rsidRPr="0037663E">
              <w:rPr>
                <w:rFonts w:ascii="宋体" w:eastAsia="宋体" w:hAnsi="宋体" w:cs="宋体" w:hint="eastAsia"/>
                <w:kern w:val="0"/>
                <w:szCs w:val="21"/>
              </w:rPr>
              <w:t>品牌8</w:t>
            </w:r>
            <w:r w:rsidRPr="0037663E">
              <w:rPr>
                <w:rFonts w:ascii="宋体" w:eastAsia="宋体" w:hAnsi="宋体" w:cs="宋体"/>
                <w:kern w:val="0"/>
                <w:szCs w:val="21"/>
              </w:rPr>
              <w:t>XL</w:t>
            </w:r>
            <w:r w:rsidRPr="0037663E">
              <w:rPr>
                <w:rFonts w:ascii="宋体" w:eastAsia="宋体" w:hAnsi="宋体" w:cs="宋体" w:hint="eastAsia"/>
                <w:kern w:val="0"/>
                <w:szCs w:val="21"/>
              </w:rPr>
              <w:t>型低温环氧乙烷灭菌器运行，且具备对2台灭菌器同时运行所排放环氧乙烷废气的完全分解能力。</w:t>
            </w:r>
          </w:p>
        </w:tc>
        <w:tc>
          <w:tcPr>
            <w:tcW w:w="993" w:type="dxa"/>
            <w:tcBorders>
              <w:top w:val="nil"/>
              <w:left w:val="nil"/>
              <w:bottom w:val="single" w:sz="4" w:space="0" w:color="auto"/>
              <w:right w:val="single" w:sz="8" w:space="0" w:color="auto"/>
            </w:tcBorders>
            <w:vAlign w:val="center"/>
          </w:tcPr>
          <w:p w:rsidR="0037663E" w:rsidRPr="0037663E" w:rsidRDefault="0037663E" w:rsidP="0037663E">
            <w:pPr>
              <w:widowControl/>
              <w:spacing w:line="360" w:lineRule="exact"/>
              <w:jc w:val="left"/>
              <w:rPr>
                <w:rFonts w:ascii="宋体" w:eastAsia="宋体" w:hAnsi="宋体" w:cs="宋体" w:hint="eastAsia"/>
                <w:kern w:val="0"/>
                <w:szCs w:val="21"/>
              </w:rPr>
            </w:pPr>
            <w:r w:rsidRPr="0037663E">
              <w:rPr>
                <w:rFonts w:asciiTheme="minorEastAsia" w:hAnsiTheme="minorEastAsia" w:cs="宋体" w:hint="eastAsia"/>
                <w:kern w:val="0"/>
                <w:szCs w:val="21"/>
              </w:rPr>
              <w:t xml:space="preserve"> </w:t>
            </w:r>
          </w:p>
        </w:tc>
      </w:tr>
      <w:tr w:rsidR="0037663E" w:rsidRPr="0037663E" w:rsidTr="0037663E">
        <w:trPr>
          <w:trHeight w:val="630"/>
        </w:trPr>
        <w:tc>
          <w:tcPr>
            <w:tcW w:w="851" w:type="dxa"/>
            <w:tcBorders>
              <w:top w:val="nil"/>
              <w:left w:val="single" w:sz="8" w:space="0" w:color="auto"/>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r w:rsidRPr="0037663E">
              <w:rPr>
                <w:rFonts w:ascii="宋体" w:eastAsia="宋体" w:hAnsi="宋体" w:cs="宋体" w:hint="eastAsia"/>
                <w:kern w:val="0"/>
                <w:szCs w:val="21"/>
              </w:rPr>
              <w:t>2.</w:t>
            </w:r>
            <w:r w:rsidRPr="0037663E">
              <w:rPr>
                <w:rFonts w:ascii="宋体" w:eastAsia="宋体" w:hAnsi="宋体" w:cs="宋体"/>
                <w:kern w:val="0"/>
                <w:szCs w:val="21"/>
              </w:rPr>
              <w:t>3</w:t>
            </w:r>
          </w:p>
        </w:tc>
        <w:tc>
          <w:tcPr>
            <w:tcW w:w="2268"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Arial" w:hint="eastAsia"/>
                <w:b/>
                <w:bCs/>
                <w:color w:val="000000"/>
                <w:szCs w:val="21"/>
              </w:rPr>
            </w:pPr>
            <w:r w:rsidRPr="0037663E">
              <w:rPr>
                <w:rFonts w:ascii="宋体" w:eastAsia="宋体" w:hAnsi="宋体" w:cs="Times New Roman" w:hint="eastAsia"/>
                <w:kern w:val="0"/>
                <w:szCs w:val="21"/>
              </w:rPr>
              <w:t>★</w:t>
            </w:r>
            <w:r w:rsidRPr="0037663E">
              <w:rPr>
                <w:rFonts w:ascii="宋体" w:eastAsia="宋体" w:hAnsi="宋体" w:cs="Arial" w:hint="eastAsia"/>
                <w:b/>
                <w:bCs/>
                <w:color w:val="000000"/>
                <w:szCs w:val="21"/>
              </w:rPr>
              <w:t>参数</w:t>
            </w:r>
            <w:r w:rsidRPr="0037663E">
              <w:rPr>
                <w:rFonts w:ascii="宋体" w:eastAsia="宋体" w:hAnsi="宋体" w:cs="Arial"/>
                <w:b/>
                <w:bCs/>
                <w:color w:val="000000"/>
                <w:szCs w:val="21"/>
              </w:rPr>
              <w:t>3</w:t>
            </w:r>
          </w:p>
        </w:tc>
        <w:tc>
          <w:tcPr>
            <w:tcW w:w="4819" w:type="dxa"/>
            <w:tcBorders>
              <w:top w:val="nil"/>
              <w:left w:val="nil"/>
              <w:bottom w:val="single" w:sz="4" w:space="0" w:color="auto"/>
              <w:right w:val="single" w:sz="4" w:space="0" w:color="auto"/>
            </w:tcBorders>
            <w:vAlign w:val="center"/>
          </w:tcPr>
          <w:p w:rsidR="0037663E" w:rsidRPr="0037663E" w:rsidRDefault="0037663E" w:rsidP="0037663E">
            <w:pPr>
              <w:spacing w:line="360" w:lineRule="exact"/>
              <w:jc w:val="left"/>
              <w:rPr>
                <w:rFonts w:ascii="宋体" w:eastAsia="宋体" w:hAnsi="宋体" w:cs="Times New Roman" w:hint="eastAsia"/>
                <w:kern w:val="0"/>
                <w:szCs w:val="21"/>
              </w:rPr>
            </w:pPr>
            <w:r w:rsidRPr="0037663E">
              <w:rPr>
                <w:rFonts w:ascii="宋体" w:eastAsia="宋体" w:hAnsi="宋体" w:cs="Times New Roman" w:hint="eastAsia"/>
                <w:kern w:val="0"/>
                <w:szCs w:val="21"/>
              </w:rPr>
              <w:t>环氧乙烷分解</w:t>
            </w:r>
            <w:r w:rsidRPr="0037663E">
              <w:rPr>
                <w:rFonts w:ascii="宋体" w:eastAsia="宋体" w:hAnsi="宋体" w:cs="Times New Roman" w:hint="eastAsia"/>
                <w:szCs w:val="21"/>
              </w:rPr>
              <w:t>效率：对灭菌后环氧乙烷废气的无害化分解率≥99.9%，并提供第三方检测报告。</w:t>
            </w:r>
          </w:p>
        </w:tc>
        <w:tc>
          <w:tcPr>
            <w:tcW w:w="993" w:type="dxa"/>
            <w:tcBorders>
              <w:top w:val="nil"/>
              <w:left w:val="nil"/>
              <w:bottom w:val="single" w:sz="4" w:space="0" w:color="auto"/>
              <w:right w:val="single" w:sz="8" w:space="0" w:color="auto"/>
            </w:tcBorders>
            <w:vAlign w:val="center"/>
          </w:tcPr>
          <w:p w:rsidR="0037663E" w:rsidRPr="0037663E" w:rsidRDefault="0037663E" w:rsidP="0037663E">
            <w:pPr>
              <w:widowControl/>
              <w:spacing w:line="360" w:lineRule="exact"/>
              <w:jc w:val="left"/>
              <w:rPr>
                <w:rFonts w:ascii="宋体" w:eastAsia="宋体" w:hAnsi="宋体" w:cs="宋体"/>
                <w:kern w:val="0"/>
                <w:szCs w:val="21"/>
              </w:rPr>
            </w:pPr>
            <w:r w:rsidRPr="0037663E">
              <w:rPr>
                <w:rFonts w:asciiTheme="minorEastAsia" w:hAnsiTheme="minorEastAsia" w:cs="宋体" w:hint="eastAsia"/>
                <w:kern w:val="0"/>
                <w:szCs w:val="21"/>
              </w:rPr>
              <w:t xml:space="preserve"> </w:t>
            </w:r>
          </w:p>
        </w:tc>
      </w:tr>
      <w:tr w:rsidR="0037663E" w:rsidRPr="0037663E" w:rsidTr="0037663E">
        <w:trPr>
          <w:trHeight w:val="630"/>
        </w:trPr>
        <w:tc>
          <w:tcPr>
            <w:tcW w:w="851" w:type="dxa"/>
            <w:tcBorders>
              <w:top w:val="nil"/>
              <w:left w:val="single" w:sz="8" w:space="0" w:color="auto"/>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r w:rsidRPr="0037663E">
              <w:rPr>
                <w:rFonts w:ascii="宋体" w:eastAsia="宋体" w:hAnsi="宋体" w:cs="宋体" w:hint="eastAsia"/>
                <w:kern w:val="0"/>
                <w:szCs w:val="21"/>
              </w:rPr>
              <w:t>2.</w:t>
            </w:r>
            <w:r w:rsidRPr="0037663E">
              <w:rPr>
                <w:rFonts w:ascii="宋体" w:eastAsia="宋体" w:hAnsi="宋体" w:cs="宋体"/>
                <w:kern w:val="0"/>
                <w:szCs w:val="21"/>
              </w:rPr>
              <w:t>4</w:t>
            </w:r>
          </w:p>
        </w:tc>
        <w:tc>
          <w:tcPr>
            <w:tcW w:w="2268"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Arial"/>
                <w:b/>
                <w:bCs/>
                <w:color w:val="000000"/>
                <w:szCs w:val="21"/>
              </w:rPr>
            </w:pPr>
            <w:r w:rsidRPr="0037663E">
              <w:rPr>
                <w:rFonts w:ascii="宋体" w:eastAsia="宋体" w:hAnsi="宋体" w:cs="Times New Roman" w:hint="eastAsia"/>
                <w:kern w:val="0"/>
                <w:szCs w:val="21"/>
              </w:rPr>
              <w:t>★</w:t>
            </w:r>
            <w:r w:rsidRPr="0037663E">
              <w:rPr>
                <w:rFonts w:ascii="宋体" w:eastAsia="宋体" w:hAnsi="宋体" w:cs="Arial" w:hint="eastAsia"/>
                <w:b/>
                <w:bCs/>
                <w:color w:val="000000"/>
                <w:szCs w:val="21"/>
              </w:rPr>
              <w:t>参数</w:t>
            </w:r>
            <w:r w:rsidRPr="0037663E">
              <w:rPr>
                <w:rFonts w:ascii="宋体" w:eastAsia="宋体" w:hAnsi="宋体" w:cs="Arial"/>
                <w:b/>
                <w:bCs/>
                <w:color w:val="000000"/>
                <w:szCs w:val="21"/>
              </w:rPr>
              <w:t>4</w:t>
            </w:r>
          </w:p>
        </w:tc>
        <w:tc>
          <w:tcPr>
            <w:tcW w:w="4819"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left"/>
              <w:rPr>
                <w:rFonts w:ascii="宋体" w:eastAsia="宋体" w:hAnsi="宋体" w:cs="Times New Roman" w:hint="eastAsia"/>
                <w:bCs/>
                <w:szCs w:val="21"/>
              </w:rPr>
            </w:pPr>
            <w:r w:rsidRPr="0037663E">
              <w:rPr>
                <w:rFonts w:ascii="宋体" w:eastAsia="宋体" w:hAnsi="宋体" w:cs="Times New Roman" w:hint="eastAsia"/>
                <w:szCs w:val="21"/>
              </w:rPr>
              <w:t>通讯接口：提供专用的通讯接口，能与</w:t>
            </w:r>
            <w:r w:rsidRPr="0037663E">
              <w:rPr>
                <w:rFonts w:ascii="宋体" w:eastAsia="宋体" w:hAnsi="宋体" w:cs="宋体" w:hint="eastAsia"/>
                <w:kern w:val="0"/>
                <w:szCs w:val="21"/>
              </w:rPr>
              <w:t>我院现有2台低温环氧乙烷灭菌器完全对接，</w:t>
            </w:r>
            <w:r w:rsidRPr="0037663E">
              <w:rPr>
                <w:rFonts w:ascii="宋体" w:eastAsia="宋体" w:hAnsi="宋体" w:cs="Times New Roman" w:hint="eastAsia"/>
                <w:szCs w:val="21"/>
              </w:rPr>
              <w:t>确保环氧乙烷灭菌器排出废气阶段与分解器的同步运行。</w:t>
            </w:r>
          </w:p>
        </w:tc>
        <w:tc>
          <w:tcPr>
            <w:tcW w:w="993" w:type="dxa"/>
            <w:tcBorders>
              <w:top w:val="nil"/>
              <w:left w:val="nil"/>
              <w:bottom w:val="single" w:sz="4" w:space="0" w:color="auto"/>
              <w:right w:val="single" w:sz="8" w:space="0" w:color="auto"/>
            </w:tcBorders>
            <w:vAlign w:val="center"/>
          </w:tcPr>
          <w:p w:rsidR="0037663E" w:rsidRPr="0037663E" w:rsidRDefault="0037663E" w:rsidP="0037663E">
            <w:pPr>
              <w:widowControl/>
              <w:spacing w:line="360" w:lineRule="exact"/>
              <w:jc w:val="left"/>
              <w:rPr>
                <w:rFonts w:ascii="宋体" w:eastAsia="宋体" w:hAnsi="宋体" w:cs="宋体"/>
                <w:kern w:val="0"/>
                <w:szCs w:val="21"/>
              </w:rPr>
            </w:pPr>
            <w:r w:rsidRPr="0037663E">
              <w:rPr>
                <w:rFonts w:asciiTheme="minorEastAsia" w:hAnsiTheme="minorEastAsia" w:cs="宋体" w:hint="eastAsia"/>
                <w:kern w:val="0"/>
                <w:szCs w:val="21"/>
              </w:rPr>
              <w:t xml:space="preserve"> </w:t>
            </w:r>
          </w:p>
        </w:tc>
      </w:tr>
      <w:tr w:rsidR="0037663E" w:rsidRPr="0037663E" w:rsidTr="0037663E">
        <w:trPr>
          <w:trHeight w:val="630"/>
        </w:trPr>
        <w:tc>
          <w:tcPr>
            <w:tcW w:w="851" w:type="dxa"/>
            <w:tcBorders>
              <w:top w:val="nil"/>
              <w:left w:val="single" w:sz="8" w:space="0" w:color="auto"/>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hint="eastAsia"/>
                <w:kern w:val="0"/>
                <w:szCs w:val="21"/>
              </w:rPr>
            </w:pPr>
            <w:r w:rsidRPr="0037663E">
              <w:rPr>
                <w:rFonts w:ascii="宋体" w:eastAsia="宋体" w:hAnsi="宋体" w:cs="宋体" w:hint="eastAsia"/>
                <w:kern w:val="0"/>
                <w:szCs w:val="21"/>
              </w:rPr>
              <w:t>2</w:t>
            </w:r>
            <w:r w:rsidRPr="0037663E">
              <w:rPr>
                <w:rFonts w:ascii="宋体" w:eastAsia="宋体" w:hAnsi="宋体" w:cs="宋体"/>
                <w:kern w:val="0"/>
                <w:szCs w:val="21"/>
              </w:rPr>
              <w:t>.5</w:t>
            </w:r>
          </w:p>
        </w:tc>
        <w:tc>
          <w:tcPr>
            <w:tcW w:w="2268"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Arial" w:hint="eastAsia"/>
                <w:b/>
                <w:bCs/>
                <w:color w:val="000000"/>
                <w:szCs w:val="21"/>
              </w:rPr>
            </w:pPr>
            <w:r w:rsidRPr="0037663E">
              <w:rPr>
                <w:rFonts w:ascii="宋体" w:eastAsia="宋体" w:hAnsi="宋体" w:cs="Arial" w:hint="eastAsia"/>
                <w:b/>
                <w:bCs/>
                <w:color w:val="000000"/>
                <w:szCs w:val="21"/>
              </w:rPr>
              <w:t>参数</w:t>
            </w:r>
            <w:r w:rsidRPr="0037663E">
              <w:rPr>
                <w:rFonts w:ascii="宋体" w:eastAsia="宋体" w:hAnsi="宋体" w:cs="Arial"/>
                <w:b/>
                <w:bCs/>
                <w:color w:val="000000"/>
                <w:szCs w:val="21"/>
              </w:rPr>
              <w:t>5</w:t>
            </w:r>
          </w:p>
        </w:tc>
        <w:tc>
          <w:tcPr>
            <w:tcW w:w="4819" w:type="dxa"/>
            <w:tcBorders>
              <w:top w:val="nil"/>
              <w:left w:val="nil"/>
              <w:bottom w:val="single" w:sz="4" w:space="0" w:color="auto"/>
              <w:right w:val="single" w:sz="4" w:space="0" w:color="auto"/>
            </w:tcBorders>
            <w:vAlign w:val="center"/>
          </w:tcPr>
          <w:p w:rsidR="0037663E" w:rsidRPr="0037663E" w:rsidRDefault="0037663E" w:rsidP="0037663E">
            <w:pPr>
              <w:spacing w:line="360" w:lineRule="exact"/>
              <w:jc w:val="left"/>
              <w:rPr>
                <w:rFonts w:ascii="宋体" w:eastAsia="宋体" w:hAnsi="宋体" w:cs="宋体" w:hint="eastAsia"/>
                <w:kern w:val="0"/>
                <w:szCs w:val="21"/>
              </w:rPr>
            </w:pPr>
            <w:r w:rsidRPr="0037663E">
              <w:rPr>
                <w:rFonts w:ascii="宋体" w:eastAsia="宋体" w:hAnsi="宋体" w:cs="宋体" w:hint="eastAsia"/>
                <w:kern w:val="0"/>
                <w:szCs w:val="21"/>
              </w:rPr>
              <w:t>工作状态指示：能显示设备运行的各个阶段，如准备阶段、分解阶段、故障等。</w:t>
            </w:r>
          </w:p>
        </w:tc>
        <w:tc>
          <w:tcPr>
            <w:tcW w:w="993" w:type="dxa"/>
            <w:tcBorders>
              <w:top w:val="nil"/>
              <w:left w:val="nil"/>
              <w:bottom w:val="single" w:sz="4" w:space="0" w:color="auto"/>
              <w:right w:val="single" w:sz="8" w:space="0" w:color="auto"/>
            </w:tcBorders>
            <w:vAlign w:val="center"/>
          </w:tcPr>
          <w:p w:rsidR="0037663E" w:rsidRPr="0037663E" w:rsidRDefault="0037663E" w:rsidP="0037663E">
            <w:pPr>
              <w:widowControl/>
              <w:spacing w:line="360" w:lineRule="exact"/>
              <w:jc w:val="center"/>
              <w:rPr>
                <w:rFonts w:ascii="宋体" w:eastAsia="宋体" w:hAnsi="宋体" w:cs="宋体" w:hint="eastAsia"/>
                <w:kern w:val="0"/>
                <w:szCs w:val="21"/>
              </w:rPr>
            </w:pPr>
          </w:p>
        </w:tc>
      </w:tr>
      <w:tr w:rsidR="0037663E" w:rsidRPr="0037663E" w:rsidTr="0037663E">
        <w:trPr>
          <w:trHeight w:val="630"/>
        </w:trPr>
        <w:tc>
          <w:tcPr>
            <w:tcW w:w="851" w:type="dxa"/>
            <w:tcBorders>
              <w:top w:val="nil"/>
              <w:left w:val="single" w:sz="8" w:space="0" w:color="auto"/>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r w:rsidRPr="0037663E">
              <w:rPr>
                <w:rFonts w:ascii="宋体" w:eastAsia="宋体" w:hAnsi="宋体" w:cs="宋体" w:hint="eastAsia"/>
                <w:kern w:val="0"/>
                <w:szCs w:val="21"/>
              </w:rPr>
              <w:t>2.</w:t>
            </w:r>
            <w:r w:rsidRPr="0037663E">
              <w:rPr>
                <w:rFonts w:ascii="宋体" w:eastAsia="宋体" w:hAnsi="宋体" w:cs="宋体"/>
                <w:kern w:val="0"/>
                <w:szCs w:val="21"/>
              </w:rPr>
              <w:t>6</w:t>
            </w:r>
          </w:p>
        </w:tc>
        <w:tc>
          <w:tcPr>
            <w:tcW w:w="2268"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Arial"/>
                <w:b/>
                <w:bCs/>
                <w:color w:val="000000"/>
                <w:szCs w:val="21"/>
              </w:rPr>
            </w:pPr>
            <w:r w:rsidRPr="0037663E">
              <w:rPr>
                <w:rFonts w:ascii="宋体" w:eastAsia="宋体" w:hAnsi="宋体" w:cs="Arial" w:hint="eastAsia"/>
                <w:b/>
                <w:bCs/>
                <w:color w:val="000000"/>
                <w:szCs w:val="21"/>
              </w:rPr>
              <w:t>参数6</w:t>
            </w:r>
          </w:p>
        </w:tc>
        <w:tc>
          <w:tcPr>
            <w:tcW w:w="4819" w:type="dxa"/>
            <w:tcBorders>
              <w:top w:val="nil"/>
              <w:left w:val="nil"/>
              <w:bottom w:val="single" w:sz="4" w:space="0" w:color="auto"/>
              <w:right w:val="single" w:sz="4" w:space="0" w:color="auto"/>
            </w:tcBorders>
            <w:vAlign w:val="center"/>
          </w:tcPr>
          <w:p w:rsidR="0037663E" w:rsidRPr="0037663E" w:rsidRDefault="0037663E" w:rsidP="0037663E">
            <w:pPr>
              <w:spacing w:line="360" w:lineRule="exact"/>
              <w:jc w:val="left"/>
              <w:rPr>
                <w:rFonts w:ascii="宋体" w:eastAsia="宋体" w:hAnsi="宋体" w:cs="宋体" w:hint="eastAsia"/>
                <w:szCs w:val="21"/>
              </w:rPr>
            </w:pPr>
            <w:r w:rsidRPr="0037663E">
              <w:rPr>
                <w:rFonts w:ascii="宋体" w:eastAsia="宋体" w:hAnsi="宋体" w:cs="Times New Roman" w:hint="eastAsia"/>
                <w:szCs w:val="21"/>
              </w:rPr>
              <w:t>超温报警：采用声光超温报警技术，当催化燃烧温度超过260℃，自动报警，分解器停止运行。</w:t>
            </w:r>
          </w:p>
        </w:tc>
        <w:tc>
          <w:tcPr>
            <w:tcW w:w="993" w:type="dxa"/>
            <w:tcBorders>
              <w:top w:val="nil"/>
              <w:left w:val="nil"/>
              <w:bottom w:val="single" w:sz="4" w:space="0" w:color="auto"/>
              <w:right w:val="single" w:sz="8"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p>
        </w:tc>
      </w:tr>
      <w:tr w:rsidR="0037663E" w:rsidRPr="0037663E" w:rsidTr="0037663E">
        <w:trPr>
          <w:trHeight w:val="630"/>
        </w:trPr>
        <w:tc>
          <w:tcPr>
            <w:tcW w:w="851" w:type="dxa"/>
            <w:tcBorders>
              <w:top w:val="nil"/>
              <w:left w:val="single" w:sz="8" w:space="0" w:color="auto"/>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r w:rsidRPr="0037663E">
              <w:rPr>
                <w:rFonts w:ascii="宋体" w:eastAsia="宋体" w:hAnsi="宋体" w:cs="宋体" w:hint="eastAsia"/>
                <w:kern w:val="0"/>
                <w:szCs w:val="21"/>
              </w:rPr>
              <w:lastRenderedPageBreak/>
              <w:t>2.</w:t>
            </w:r>
            <w:r w:rsidRPr="0037663E">
              <w:rPr>
                <w:rFonts w:ascii="宋体" w:eastAsia="宋体" w:hAnsi="宋体" w:cs="宋体"/>
                <w:kern w:val="0"/>
                <w:szCs w:val="21"/>
              </w:rPr>
              <w:t>7</w:t>
            </w:r>
          </w:p>
        </w:tc>
        <w:tc>
          <w:tcPr>
            <w:tcW w:w="2268"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Arial"/>
                <w:b/>
                <w:bCs/>
                <w:color w:val="000000"/>
                <w:szCs w:val="21"/>
              </w:rPr>
            </w:pPr>
            <w:r w:rsidRPr="0037663E">
              <w:rPr>
                <w:rFonts w:ascii="宋体" w:eastAsia="宋体" w:hAnsi="宋体" w:cs="Arial"/>
                <w:b/>
                <w:bCs/>
                <w:color w:val="000000"/>
                <w:szCs w:val="21"/>
              </w:rPr>
              <w:t xml:space="preserve"> </w:t>
            </w:r>
            <w:r w:rsidRPr="0037663E">
              <w:rPr>
                <w:rFonts w:ascii="宋体" w:eastAsia="宋体" w:hAnsi="宋体" w:cs="Arial" w:hint="eastAsia"/>
                <w:b/>
                <w:bCs/>
                <w:color w:val="000000"/>
                <w:szCs w:val="21"/>
              </w:rPr>
              <w:t>参数</w:t>
            </w:r>
            <w:r w:rsidRPr="0037663E">
              <w:rPr>
                <w:rFonts w:ascii="宋体" w:eastAsia="宋体" w:hAnsi="宋体" w:cs="Arial"/>
                <w:b/>
                <w:bCs/>
                <w:color w:val="000000"/>
                <w:szCs w:val="21"/>
              </w:rPr>
              <w:t>7</w:t>
            </w:r>
          </w:p>
        </w:tc>
        <w:tc>
          <w:tcPr>
            <w:tcW w:w="4819" w:type="dxa"/>
            <w:tcBorders>
              <w:top w:val="nil"/>
              <w:left w:val="nil"/>
              <w:bottom w:val="single" w:sz="4" w:space="0" w:color="auto"/>
              <w:right w:val="nil"/>
            </w:tcBorders>
            <w:vAlign w:val="center"/>
          </w:tcPr>
          <w:p w:rsidR="0037663E" w:rsidRPr="0037663E" w:rsidRDefault="0037663E" w:rsidP="0037663E">
            <w:pPr>
              <w:widowControl/>
              <w:spacing w:line="360" w:lineRule="exact"/>
              <w:jc w:val="left"/>
              <w:rPr>
                <w:rFonts w:ascii="宋体" w:eastAsia="宋体" w:hAnsi="宋体" w:cs="Times New Roman" w:hint="eastAsia"/>
                <w:bCs/>
                <w:szCs w:val="21"/>
              </w:rPr>
            </w:pPr>
            <w:r w:rsidRPr="0037663E">
              <w:rPr>
                <w:rFonts w:ascii="宋体" w:eastAsia="宋体" w:hAnsi="宋体" w:cs="Times New Roman" w:hint="eastAsia"/>
                <w:szCs w:val="21"/>
              </w:rPr>
              <w:t>环氧乙烷灭菌器停止运行后，分解器风扇自动延时工作15分钟，以达到冷却目的。</w:t>
            </w:r>
          </w:p>
        </w:tc>
        <w:tc>
          <w:tcPr>
            <w:tcW w:w="993" w:type="dxa"/>
            <w:tcBorders>
              <w:top w:val="nil"/>
              <w:left w:val="single" w:sz="4" w:space="0" w:color="auto"/>
              <w:bottom w:val="single" w:sz="4" w:space="0" w:color="auto"/>
              <w:right w:val="single" w:sz="8"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p>
        </w:tc>
      </w:tr>
      <w:tr w:rsidR="0037663E" w:rsidRPr="0037663E" w:rsidTr="0037663E">
        <w:trPr>
          <w:trHeight w:val="630"/>
        </w:trPr>
        <w:tc>
          <w:tcPr>
            <w:tcW w:w="851" w:type="dxa"/>
            <w:tcBorders>
              <w:top w:val="single" w:sz="4" w:space="0" w:color="auto"/>
              <w:left w:val="single" w:sz="4" w:space="0" w:color="auto"/>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r w:rsidRPr="0037663E">
              <w:rPr>
                <w:rFonts w:ascii="宋体" w:eastAsia="宋体" w:hAnsi="宋体" w:cs="宋体" w:hint="eastAsia"/>
                <w:kern w:val="0"/>
                <w:szCs w:val="21"/>
              </w:rPr>
              <w:t>2.</w:t>
            </w:r>
            <w:r w:rsidRPr="0037663E">
              <w:rPr>
                <w:rFonts w:ascii="宋体" w:eastAsia="宋体" w:hAnsi="宋体" w:cs="宋体"/>
                <w:kern w:val="0"/>
                <w:szCs w:val="21"/>
              </w:rPr>
              <w:t>8</w:t>
            </w:r>
          </w:p>
        </w:tc>
        <w:tc>
          <w:tcPr>
            <w:tcW w:w="2268" w:type="dxa"/>
            <w:tcBorders>
              <w:top w:val="single" w:sz="4" w:space="0" w:color="auto"/>
              <w:left w:val="single" w:sz="4" w:space="0" w:color="auto"/>
              <w:bottom w:val="single" w:sz="4" w:space="0" w:color="auto"/>
              <w:right w:val="single" w:sz="4" w:space="0" w:color="auto"/>
            </w:tcBorders>
            <w:vAlign w:val="center"/>
          </w:tcPr>
          <w:p w:rsidR="0037663E" w:rsidRPr="0037663E" w:rsidRDefault="0037663E" w:rsidP="0037663E">
            <w:pPr>
              <w:spacing w:line="360" w:lineRule="exact"/>
              <w:jc w:val="center"/>
              <w:rPr>
                <w:rFonts w:ascii="宋体" w:eastAsia="宋体" w:hAnsi="宋体" w:cs="Times New Roman"/>
                <w:szCs w:val="21"/>
              </w:rPr>
            </w:pPr>
            <w:r w:rsidRPr="0037663E">
              <w:rPr>
                <w:rFonts w:ascii="宋体" w:eastAsia="宋体" w:hAnsi="宋体" w:cs="Arial" w:hint="eastAsia"/>
                <w:b/>
                <w:bCs/>
                <w:color w:val="000000"/>
                <w:szCs w:val="21"/>
              </w:rPr>
              <w:t xml:space="preserve"> 参数</w:t>
            </w:r>
            <w:r w:rsidRPr="0037663E">
              <w:rPr>
                <w:rFonts w:ascii="宋体" w:eastAsia="宋体" w:hAnsi="宋体" w:cs="Arial"/>
                <w:b/>
                <w:bCs/>
                <w:color w:val="000000"/>
                <w:szCs w:val="21"/>
              </w:rPr>
              <w:t>8</w:t>
            </w:r>
          </w:p>
        </w:tc>
        <w:tc>
          <w:tcPr>
            <w:tcW w:w="4819" w:type="dxa"/>
            <w:tcBorders>
              <w:top w:val="single" w:sz="4" w:space="0" w:color="auto"/>
              <w:left w:val="single" w:sz="4" w:space="0" w:color="auto"/>
              <w:bottom w:val="single" w:sz="4" w:space="0" w:color="auto"/>
              <w:right w:val="single" w:sz="4" w:space="0" w:color="auto"/>
            </w:tcBorders>
            <w:vAlign w:val="center"/>
          </w:tcPr>
          <w:p w:rsidR="0037663E" w:rsidRPr="0037663E" w:rsidRDefault="0037663E" w:rsidP="0037663E">
            <w:pPr>
              <w:spacing w:line="360" w:lineRule="exact"/>
              <w:jc w:val="left"/>
              <w:rPr>
                <w:rFonts w:ascii="宋体" w:eastAsia="宋体" w:hAnsi="宋体" w:cs="宋体" w:hint="eastAsia"/>
                <w:szCs w:val="21"/>
              </w:rPr>
            </w:pPr>
            <w:r w:rsidRPr="0037663E">
              <w:rPr>
                <w:rFonts w:ascii="宋体" w:eastAsia="宋体" w:hAnsi="宋体" w:cs="Times New Roman" w:hint="eastAsia"/>
                <w:szCs w:val="21"/>
              </w:rPr>
              <w:t>尾气排放方式：大气排放，排气管最大长度为180米。</w:t>
            </w:r>
          </w:p>
        </w:tc>
        <w:tc>
          <w:tcPr>
            <w:tcW w:w="993" w:type="dxa"/>
            <w:tcBorders>
              <w:top w:val="single" w:sz="4" w:space="0" w:color="auto"/>
              <w:left w:val="nil"/>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p>
        </w:tc>
      </w:tr>
      <w:tr w:rsidR="0037663E" w:rsidRPr="0037663E" w:rsidTr="0037663E">
        <w:trPr>
          <w:trHeight w:val="630"/>
        </w:trPr>
        <w:tc>
          <w:tcPr>
            <w:tcW w:w="851" w:type="dxa"/>
            <w:tcBorders>
              <w:top w:val="nil"/>
              <w:left w:val="single" w:sz="8" w:space="0" w:color="auto"/>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r w:rsidRPr="0037663E">
              <w:rPr>
                <w:rFonts w:ascii="宋体" w:eastAsia="宋体" w:hAnsi="宋体" w:cs="宋体" w:hint="eastAsia"/>
                <w:kern w:val="0"/>
                <w:szCs w:val="21"/>
              </w:rPr>
              <w:t>2.</w:t>
            </w:r>
            <w:r w:rsidRPr="0037663E">
              <w:rPr>
                <w:rFonts w:ascii="宋体" w:eastAsia="宋体" w:hAnsi="宋体" w:cs="宋体"/>
                <w:kern w:val="0"/>
                <w:szCs w:val="21"/>
              </w:rPr>
              <w:t>9</w:t>
            </w:r>
          </w:p>
        </w:tc>
        <w:tc>
          <w:tcPr>
            <w:tcW w:w="2268" w:type="dxa"/>
            <w:tcBorders>
              <w:top w:val="nil"/>
              <w:left w:val="nil"/>
              <w:bottom w:val="single" w:sz="4" w:space="0" w:color="auto"/>
              <w:right w:val="single" w:sz="4" w:space="0" w:color="auto"/>
            </w:tcBorders>
            <w:vAlign w:val="center"/>
          </w:tcPr>
          <w:p w:rsidR="0037663E" w:rsidRPr="0037663E" w:rsidRDefault="0037663E" w:rsidP="0037663E">
            <w:pPr>
              <w:spacing w:line="360" w:lineRule="exact"/>
              <w:ind w:firstLineChars="398" w:firstLine="803"/>
              <w:rPr>
                <w:rFonts w:ascii="宋体" w:eastAsia="宋体" w:hAnsi="宋体" w:cs="Times New Roman" w:hint="eastAsia"/>
                <w:szCs w:val="21"/>
              </w:rPr>
            </w:pPr>
            <w:r w:rsidRPr="0037663E">
              <w:rPr>
                <w:rFonts w:ascii="宋体" w:eastAsia="宋体" w:hAnsi="宋体" w:cs="Arial" w:hint="eastAsia"/>
                <w:b/>
                <w:bCs/>
                <w:color w:val="000000"/>
                <w:szCs w:val="21"/>
              </w:rPr>
              <w:t>参数9</w:t>
            </w:r>
          </w:p>
        </w:tc>
        <w:tc>
          <w:tcPr>
            <w:tcW w:w="4819" w:type="dxa"/>
            <w:tcBorders>
              <w:top w:val="nil"/>
              <w:left w:val="nil"/>
              <w:bottom w:val="single" w:sz="4" w:space="0" w:color="auto"/>
              <w:right w:val="single" w:sz="4" w:space="0" w:color="auto"/>
            </w:tcBorders>
            <w:vAlign w:val="center"/>
          </w:tcPr>
          <w:p w:rsidR="0037663E" w:rsidRPr="0037663E" w:rsidRDefault="0037663E" w:rsidP="0037663E">
            <w:pPr>
              <w:spacing w:line="360" w:lineRule="exact"/>
              <w:jc w:val="left"/>
              <w:rPr>
                <w:rFonts w:ascii="宋体" w:eastAsia="宋体" w:hAnsi="宋体" w:cs="宋体" w:hint="eastAsia"/>
                <w:szCs w:val="21"/>
              </w:rPr>
            </w:pPr>
            <w:r w:rsidRPr="0037663E">
              <w:rPr>
                <w:rFonts w:ascii="宋体" w:eastAsia="宋体" w:hAnsi="宋体" w:cs="Times New Roman" w:hint="eastAsia"/>
                <w:szCs w:val="21"/>
              </w:rPr>
              <w:t>在环氧乙烷分解器发生故障时，能自动切换到废气旁路管，使环氧乙烷灭菌器排出的废气经旁路排放，保证环氧乙烷灭菌器的正常运行。</w:t>
            </w:r>
          </w:p>
        </w:tc>
        <w:tc>
          <w:tcPr>
            <w:tcW w:w="993" w:type="dxa"/>
            <w:tcBorders>
              <w:top w:val="nil"/>
              <w:left w:val="nil"/>
              <w:bottom w:val="single" w:sz="4" w:space="0" w:color="auto"/>
              <w:right w:val="single" w:sz="8"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p>
        </w:tc>
      </w:tr>
      <w:tr w:rsidR="0037663E" w:rsidRPr="0037663E" w:rsidTr="0037663E">
        <w:trPr>
          <w:trHeight w:val="630"/>
        </w:trPr>
        <w:tc>
          <w:tcPr>
            <w:tcW w:w="851" w:type="dxa"/>
            <w:tcBorders>
              <w:top w:val="nil"/>
              <w:left w:val="single" w:sz="8" w:space="0" w:color="auto"/>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hint="eastAsia"/>
                <w:kern w:val="0"/>
                <w:szCs w:val="21"/>
              </w:rPr>
            </w:pPr>
            <w:r w:rsidRPr="0037663E">
              <w:rPr>
                <w:rFonts w:ascii="宋体" w:eastAsia="宋体" w:hAnsi="宋体" w:cs="宋体" w:hint="eastAsia"/>
                <w:kern w:val="0"/>
                <w:szCs w:val="21"/>
              </w:rPr>
              <w:t>2.</w:t>
            </w:r>
            <w:r w:rsidRPr="0037663E">
              <w:rPr>
                <w:rFonts w:ascii="宋体" w:eastAsia="宋体" w:hAnsi="宋体" w:cs="宋体"/>
                <w:kern w:val="0"/>
                <w:szCs w:val="21"/>
              </w:rPr>
              <w:t>10</w:t>
            </w:r>
          </w:p>
        </w:tc>
        <w:tc>
          <w:tcPr>
            <w:tcW w:w="2268" w:type="dxa"/>
            <w:tcBorders>
              <w:top w:val="nil"/>
              <w:left w:val="nil"/>
              <w:bottom w:val="single" w:sz="4" w:space="0" w:color="auto"/>
              <w:right w:val="single" w:sz="4" w:space="0" w:color="auto"/>
            </w:tcBorders>
            <w:vAlign w:val="center"/>
          </w:tcPr>
          <w:p w:rsidR="0037663E" w:rsidRPr="0037663E" w:rsidRDefault="0037663E" w:rsidP="0037663E">
            <w:pPr>
              <w:spacing w:line="360" w:lineRule="exact"/>
              <w:jc w:val="center"/>
              <w:rPr>
                <w:rFonts w:ascii="宋体" w:eastAsia="宋体" w:hAnsi="宋体" w:cs="Times New Roman"/>
                <w:szCs w:val="21"/>
              </w:rPr>
            </w:pPr>
            <w:r w:rsidRPr="0037663E">
              <w:rPr>
                <w:rFonts w:ascii="宋体" w:eastAsia="宋体" w:hAnsi="宋体" w:cs="Arial" w:hint="eastAsia"/>
                <w:b/>
                <w:bCs/>
                <w:color w:val="000000"/>
                <w:szCs w:val="21"/>
              </w:rPr>
              <w:t xml:space="preserve"> </w:t>
            </w:r>
            <w:r w:rsidRPr="0037663E">
              <w:rPr>
                <w:rFonts w:ascii="宋体" w:eastAsia="宋体" w:hAnsi="宋体" w:cs="Arial"/>
                <w:b/>
                <w:bCs/>
                <w:color w:val="000000"/>
                <w:szCs w:val="21"/>
              </w:rPr>
              <w:t xml:space="preserve"> </w:t>
            </w:r>
            <w:r w:rsidRPr="0037663E">
              <w:rPr>
                <w:rFonts w:ascii="宋体" w:eastAsia="宋体" w:hAnsi="宋体" w:cs="Arial" w:hint="eastAsia"/>
                <w:b/>
                <w:bCs/>
                <w:color w:val="000000"/>
                <w:szCs w:val="21"/>
              </w:rPr>
              <w:t>参数10</w:t>
            </w:r>
          </w:p>
        </w:tc>
        <w:tc>
          <w:tcPr>
            <w:tcW w:w="4819" w:type="dxa"/>
            <w:tcBorders>
              <w:top w:val="nil"/>
              <w:left w:val="nil"/>
              <w:bottom w:val="single" w:sz="4" w:space="0" w:color="auto"/>
              <w:right w:val="single" w:sz="4" w:space="0" w:color="auto"/>
            </w:tcBorders>
            <w:vAlign w:val="center"/>
          </w:tcPr>
          <w:p w:rsidR="0037663E" w:rsidRPr="0037663E" w:rsidRDefault="0037663E" w:rsidP="0037663E">
            <w:pPr>
              <w:spacing w:line="360" w:lineRule="exact"/>
              <w:jc w:val="left"/>
              <w:rPr>
                <w:rFonts w:ascii="宋体" w:eastAsia="宋体" w:hAnsi="宋体" w:cs="Times New Roman" w:hint="eastAsia"/>
                <w:szCs w:val="21"/>
              </w:rPr>
            </w:pPr>
            <w:r w:rsidRPr="0037663E">
              <w:rPr>
                <w:rFonts w:ascii="宋体" w:eastAsia="宋体" w:hAnsi="宋体" w:cs="Times New Roman" w:hint="eastAsia"/>
                <w:szCs w:val="21"/>
              </w:rPr>
              <w:t>电源：</w:t>
            </w:r>
            <w:r w:rsidRPr="0037663E">
              <w:rPr>
                <w:rFonts w:ascii="宋体" w:eastAsia="宋体" w:hAnsi="宋体" w:cs="宋体" w:hint="eastAsia"/>
                <w:szCs w:val="21"/>
              </w:rPr>
              <w:t>220V 50HZ：电流≤40A。</w:t>
            </w:r>
          </w:p>
        </w:tc>
        <w:tc>
          <w:tcPr>
            <w:tcW w:w="993" w:type="dxa"/>
            <w:tcBorders>
              <w:top w:val="nil"/>
              <w:left w:val="nil"/>
              <w:bottom w:val="single" w:sz="4" w:space="0" w:color="auto"/>
              <w:right w:val="single" w:sz="8" w:space="0" w:color="auto"/>
            </w:tcBorders>
            <w:vAlign w:val="center"/>
          </w:tcPr>
          <w:p w:rsidR="0037663E" w:rsidRPr="0037663E" w:rsidRDefault="0037663E" w:rsidP="0037663E">
            <w:pPr>
              <w:widowControl/>
              <w:spacing w:line="360" w:lineRule="exact"/>
              <w:jc w:val="center"/>
              <w:rPr>
                <w:rFonts w:ascii="宋体" w:eastAsia="宋体" w:hAnsi="宋体" w:cs="宋体" w:hint="eastAsia"/>
                <w:kern w:val="0"/>
                <w:szCs w:val="21"/>
              </w:rPr>
            </w:pPr>
          </w:p>
        </w:tc>
      </w:tr>
      <w:tr w:rsidR="0037663E" w:rsidRPr="0037663E" w:rsidTr="0037663E">
        <w:trPr>
          <w:trHeight w:val="630"/>
        </w:trPr>
        <w:tc>
          <w:tcPr>
            <w:tcW w:w="851" w:type="dxa"/>
            <w:tcBorders>
              <w:top w:val="nil"/>
              <w:left w:val="single" w:sz="8" w:space="0" w:color="auto"/>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b/>
                <w:kern w:val="0"/>
                <w:szCs w:val="21"/>
              </w:rPr>
            </w:pPr>
            <w:r w:rsidRPr="0037663E">
              <w:rPr>
                <w:rFonts w:ascii="宋体" w:eastAsia="宋体" w:hAnsi="宋体" w:cs="宋体" w:hint="eastAsia"/>
                <w:b/>
                <w:kern w:val="0"/>
                <w:szCs w:val="21"/>
              </w:rPr>
              <w:t>3</w:t>
            </w:r>
          </w:p>
        </w:tc>
        <w:tc>
          <w:tcPr>
            <w:tcW w:w="2268"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b/>
                <w:bCs/>
                <w:kern w:val="0"/>
                <w:szCs w:val="21"/>
              </w:rPr>
            </w:pPr>
            <w:r w:rsidRPr="0037663E">
              <w:rPr>
                <w:rFonts w:ascii="宋体" w:eastAsia="宋体" w:hAnsi="宋体" w:cs="宋体" w:hint="eastAsia"/>
                <w:b/>
                <w:bCs/>
                <w:kern w:val="0"/>
                <w:szCs w:val="21"/>
              </w:rPr>
              <w:t>配置需求</w:t>
            </w:r>
          </w:p>
        </w:tc>
        <w:tc>
          <w:tcPr>
            <w:tcW w:w="4819"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left"/>
              <w:rPr>
                <w:rFonts w:ascii="宋体" w:eastAsia="宋体" w:hAnsi="宋体" w:cs="宋体"/>
                <w:kern w:val="0"/>
                <w:szCs w:val="21"/>
              </w:rPr>
            </w:pPr>
          </w:p>
        </w:tc>
        <w:tc>
          <w:tcPr>
            <w:tcW w:w="993" w:type="dxa"/>
            <w:tcBorders>
              <w:top w:val="nil"/>
              <w:left w:val="nil"/>
              <w:bottom w:val="single" w:sz="4" w:space="0" w:color="auto"/>
              <w:right w:val="single" w:sz="8" w:space="0" w:color="auto"/>
            </w:tcBorders>
            <w:vAlign w:val="center"/>
          </w:tcPr>
          <w:p w:rsidR="0037663E" w:rsidRPr="0037663E" w:rsidRDefault="0037663E" w:rsidP="0037663E">
            <w:pPr>
              <w:widowControl/>
              <w:spacing w:line="360" w:lineRule="exact"/>
              <w:jc w:val="center"/>
              <w:rPr>
                <w:rFonts w:ascii="宋体" w:eastAsia="宋体" w:hAnsi="宋体" w:cs="宋体" w:hint="eastAsia"/>
                <w:kern w:val="0"/>
                <w:szCs w:val="21"/>
              </w:rPr>
            </w:pPr>
          </w:p>
        </w:tc>
      </w:tr>
      <w:tr w:rsidR="0037663E" w:rsidRPr="0037663E" w:rsidTr="0037663E">
        <w:trPr>
          <w:trHeight w:val="630"/>
        </w:trPr>
        <w:tc>
          <w:tcPr>
            <w:tcW w:w="851" w:type="dxa"/>
            <w:tcBorders>
              <w:top w:val="nil"/>
              <w:left w:val="single" w:sz="8" w:space="0" w:color="auto"/>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r w:rsidRPr="0037663E">
              <w:rPr>
                <w:rFonts w:ascii="宋体" w:eastAsia="宋体" w:hAnsi="宋体" w:cs="宋体" w:hint="eastAsia"/>
                <w:kern w:val="0"/>
                <w:szCs w:val="21"/>
              </w:rPr>
              <w:t>3.1</w:t>
            </w:r>
          </w:p>
        </w:tc>
        <w:tc>
          <w:tcPr>
            <w:tcW w:w="2268"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r w:rsidRPr="0037663E">
              <w:rPr>
                <w:rFonts w:ascii="宋体" w:eastAsia="宋体" w:hAnsi="宋体" w:cs="宋体" w:hint="eastAsia"/>
                <w:kern w:val="0"/>
                <w:szCs w:val="21"/>
              </w:rPr>
              <w:t>配置1</w:t>
            </w:r>
          </w:p>
        </w:tc>
        <w:tc>
          <w:tcPr>
            <w:tcW w:w="4819"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left"/>
              <w:rPr>
                <w:rFonts w:ascii="宋体" w:eastAsia="宋体" w:hAnsi="宋体" w:cs="宋体"/>
                <w:kern w:val="0"/>
                <w:szCs w:val="21"/>
              </w:rPr>
            </w:pPr>
            <w:r w:rsidRPr="0037663E">
              <w:rPr>
                <w:rFonts w:ascii="宋体" w:eastAsia="宋体" w:hAnsi="宋体" w:cs="宋体" w:hint="eastAsia"/>
                <w:kern w:val="0"/>
                <w:szCs w:val="21"/>
              </w:rPr>
              <w:t>环氧乙烷分解器主机1台。</w:t>
            </w:r>
          </w:p>
        </w:tc>
        <w:tc>
          <w:tcPr>
            <w:tcW w:w="993" w:type="dxa"/>
            <w:tcBorders>
              <w:top w:val="nil"/>
              <w:left w:val="nil"/>
              <w:bottom w:val="single" w:sz="4" w:space="0" w:color="auto"/>
              <w:right w:val="single" w:sz="8" w:space="0" w:color="auto"/>
            </w:tcBorders>
            <w:vAlign w:val="center"/>
          </w:tcPr>
          <w:p w:rsidR="0037663E" w:rsidRPr="0037663E" w:rsidRDefault="0037663E" w:rsidP="0037663E">
            <w:pPr>
              <w:widowControl/>
              <w:spacing w:line="360" w:lineRule="exact"/>
              <w:jc w:val="center"/>
              <w:rPr>
                <w:rFonts w:ascii="宋体" w:eastAsia="宋体" w:hAnsi="宋体" w:cs="宋体" w:hint="eastAsia"/>
                <w:kern w:val="0"/>
                <w:szCs w:val="21"/>
              </w:rPr>
            </w:pPr>
          </w:p>
        </w:tc>
      </w:tr>
      <w:tr w:rsidR="0037663E" w:rsidRPr="0037663E" w:rsidTr="0037663E">
        <w:trPr>
          <w:trHeight w:val="630"/>
        </w:trPr>
        <w:tc>
          <w:tcPr>
            <w:tcW w:w="851" w:type="dxa"/>
            <w:tcBorders>
              <w:top w:val="nil"/>
              <w:left w:val="single" w:sz="8" w:space="0" w:color="auto"/>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hint="eastAsia"/>
                <w:kern w:val="0"/>
                <w:szCs w:val="21"/>
              </w:rPr>
            </w:pPr>
            <w:r w:rsidRPr="0037663E">
              <w:rPr>
                <w:rFonts w:ascii="宋体" w:eastAsia="宋体" w:hAnsi="宋体" w:cs="宋体" w:hint="eastAsia"/>
                <w:kern w:val="0"/>
                <w:szCs w:val="21"/>
              </w:rPr>
              <w:t>3.2</w:t>
            </w:r>
          </w:p>
        </w:tc>
        <w:tc>
          <w:tcPr>
            <w:tcW w:w="2268"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hint="eastAsia"/>
                <w:kern w:val="0"/>
                <w:szCs w:val="21"/>
              </w:rPr>
            </w:pPr>
            <w:r w:rsidRPr="0037663E">
              <w:rPr>
                <w:rFonts w:ascii="宋体" w:eastAsia="宋体" w:hAnsi="宋体" w:cs="宋体" w:hint="eastAsia"/>
                <w:kern w:val="0"/>
                <w:szCs w:val="21"/>
              </w:rPr>
              <w:t>配置2</w:t>
            </w:r>
          </w:p>
        </w:tc>
        <w:tc>
          <w:tcPr>
            <w:tcW w:w="4819"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left"/>
              <w:rPr>
                <w:rFonts w:ascii="宋体" w:eastAsia="宋体" w:hAnsi="宋体" w:cs="Times New Roman" w:hint="eastAsia"/>
                <w:bCs/>
                <w:szCs w:val="21"/>
              </w:rPr>
            </w:pPr>
            <w:r w:rsidRPr="0037663E">
              <w:rPr>
                <w:rFonts w:ascii="宋体" w:eastAsia="宋体" w:hAnsi="宋体" w:cs="宋体" w:hint="eastAsia"/>
                <w:color w:val="000000"/>
                <w:kern w:val="0"/>
                <w:szCs w:val="21"/>
              </w:rPr>
              <w:t>环氧乙烷分解器工作状态指示器1个。</w:t>
            </w:r>
          </w:p>
        </w:tc>
        <w:tc>
          <w:tcPr>
            <w:tcW w:w="993" w:type="dxa"/>
            <w:tcBorders>
              <w:top w:val="nil"/>
              <w:left w:val="nil"/>
              <w:bottom w:val="single" w:sz="4" w:space="0" w:color="auto"/>
              <w:right w:val="single" w:sz="8" w:space="0" w:color="auto"/>
            </w:tcBorders>
            <w:vAlign w:val="center"/>
          </w:tcPr>
          <w:p w:rsidR="0037663E" w:rsidRPr="0037663E" w:rsidRDefault="0037663E" w:rsidP="0037663E">
            <w:pPr>
              <w:widowControl/>
              <w:spacing w:line="360" w:lineRule="exact"/>
              <w:jc w:val="center"/>
              <w:rPr>
                <w:rFonts w:ascii="宋体" w:eastAsia="宋体" w:hAnsi="宋体" w:cs="宋体" w:hint="eastAsia"/>
                <w:kern w:val="0"/>
                <w:szCs w:val="21"/>
              </w:rPr>
            </w:pPr>
          </w:p>
        </w:tc>
      </w:tr>
      <w:tr w:rsidR="0037663E" w:rsidRPr="0037663E" w:rsidTr="0037663E">
        <w:trPr>
          <w:trHeight w:val="630"/>
        </w:trPr>
        <w:tc>
          <w:tcPr>
            <w:tcW w:w="851" w:type="dxa"/>
            <w:tcBorders>
              <w:top w:val="nil"/>
              <w:left w:val="single" w:sz="8" w:space="0" w:color="auto"/>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hint="eastAsia"/>
                <w:kern w:val="0"/>
                <w:szCs w:val="21"/>
              </w:rPr>
            </w:pPr>
            <w:r w:rsidRPr="0037663E">
              <w:rPr>
                <w:rFonts w:ascii="宋体" w:eastAsia="宋体" w:hAnsi="宋体" w:cs="宋体" w:hint="eastAsia"/>
                <w:kern w:val="0"/>
                <w:szCs w:val="21"/>
              </w:rPr>
              <w:t>3</w:t>
            </w:r>
            <w:r w:rsidRPr="0037663E">
              <w:rPr>
                <w:rFonts w:ascii="宋体" w:eastAsia="宋体" w:hAnsi="宋体" w:cs="宋体"/>
                <w:kern w:val="0"/>
                <w:szCs w:val="21"/>
              </w:rPr>
              <w:t>.3</w:t>
            </w:r>
          </w:p>
        </w:tc>
        <w:tc>
          <w:tcPr>
            <w:tcW w:w="2268"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hint="eastAsia"/>
                <w:kern w:val="0"/>
                <w:szCs w:val="21"/>
              </w:rPr>
            </w:pPr>
            <w:r w:rsidRPr="0037663E">
              <w:rPr>
                <w:rFonts w:ascii="宋体" w:eastAsia="宋体" w:hAnsi="宋体" w:cs="宋体" w:hint="eastAsia"/>
                <w:kern w:val="0"/>
                <w:szCs w:val="21"/>
              </w:rPr>
              <w:t>配置</w:t>
            </w:r>
            <w:r w:rsidRPr="0037663E">
              <w:rPr>
                <w:rFonts w:ascii="宋体" w:eastAsia="宋体" w:hAnsi="宋体" w:cs="宋体"/>
                <w:kern w:val="0"/>
                <w:szCs w:val="21"/>
              </w:rPr>
              <w:t>3</w:t>
            </w:r>
          </w:p>
        </w:tc>
        <w:tc>
          <w:tcPr>
            <w:tcW w:w="4819"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left"/>
              <w:rPr>
                <w:rFonts w:ascii="宋体" w:eastAsia="宋体" w:hAnsi="宋体" w:cs="宋体" w:hint="eastAsia"/>
                <w:color w:val="000000"/>
                <w:kern w:val="0"/>
                <w:szCs w:val="21"/>
              </w:rPr>
            </w:pPr>
            <w:r w:rsidRPr="0037663E">
              <w:rPr>
                <w:rFonts w:ascii="宋体" w:eastAsia="宋体" w:hAnsi="宋体" w:cs="宋体" w:hint="eastAsia"/>
                <w:color w:val="000000"/>
                <w:kern w:val="0"/>
                <w:szCs w:val="21"/>
              </w:rPr>
              <w:t>环氧乙烷分解器操作手册1份。</w:t>
            </w:r>
          </w:p>
        </w:tc>
        <w:tc>
          <w:tcPr>
            <w:tcW w:w="993" w:type="dxa"/>
            <w:tcBorders>
              <w:top w:val="nil"/>
              <w:left w:val="nil"/>
              <w:bottom w:val="single" w:sz="4" w:space="0" w:color="auto"/>
              <w:right w:val="single" w:sz="8" w:space="0" w:color="auto"/>
            </w:tcBorders>
            <w:vAlign w:val="center"/>
          </w:tcPr>
          <w:p w:rsidR="0037663E" w:rsidRPr="0037663E" w:rsidRDefault="0037663E" w:rsidP="0037663E">
            <w:pPr>
              <w:widowControl/>
              <w:spacing w:line="360" w:lineRule="exact"/>
              <w:jc w:val="center"/>
              <w:rPr>
                <w:rFonts w:ascii="宋体" w:eastAsia="宋体" w:hAnsi="宋体" w:cs="宋体" w:hint="eastAsia"/>
                <w:kern w:val="0"/>
                <w:szCs w:val="21"/>
              </w:rPr>
            </w:pPr>
          </w:p>
        </w:tc>
      </w:tr>
      <w:tr w:rsidR="0037663E" w:rsidRPr="0037663E" w:rsidTr="0037663E">
        <w:trPr>
          <w:trHeight w:val="630"/>
        </w:trPr>
        <w:tc>
          <w:tcPr>
            <w:tcW w:w="851" w:type="dxa"/>
            <w:tcBorders>
              <w:top w:val="nil"/>
              <w:left w:val="single" w:sz="8" w:space="0" w:color="auto"/>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b/>
                <w:bCs/>
                <w:kern w:val="0"/>
                <w:szCs w:val="21"/>
              </w:rPr>
            </w:pPr>
            <w:r w:rsidRPr="0037663E">
              <w:rPr>
                <w:rFonts w:ascii="宋体" w:eastAsia="宋体" w:hAnsi="宋体" w:cs="宋体" w:hint="eastAsia"/>
                <w:b/>
                <w:bCs/>
                <w:kern w:val="0"/>
                <w:szCs w:val="21"/>
              </w:rPr>
              <w:t>4</w:t>
            </w:r>
          </w:p>
        </w:tc>
        <w:tc>
          <w:tcPr>
            <w:tcW w:w="2268"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b/>
                <w:bCs/>
                <w:kern w:val="0"/>
                <w:szCs w:val="21"/>
              </w:rPr>
            </w:pPr>
            <w:r w:rsidRPr="0037663E">
              <w:rPr>
                <w:rFonts w:ascii="宋体" w:eastAsia="宋体" w:hAnsi="宋体" w:cs="宋体" w:hint="eastAsia"/>
                <w:b/>
                <w:bCs/>
                <w:kern w:val="0"/>
                <w:szCs w:val="21"/>
              </w:rPr>
              <w:t>售后服务</w:t>
            </w:r>
          </w:p>
        </w:tc>
        <w:tc>
          <w:tcPr>
            <w:tcW w:w="4819" w:type="dxa"/>
            <w:tcBorders>
              <w:top w:val="nil"/>
              <w:left w:val="nil"/>
              <w:bottom w:val="single" w:sz="4" w:space="0" w:color="auto"/>
              <w:right w:val="single" w:sz="4" w:space="0" w:color="auto"/>
            </w:tcBorders>
            <w:vAlign w:val="center"/>
          </w:tcPr>
          <w:p w:rsidR="0037663E" w:rsidRPr="0037663E" w:rsidRDefault="0037663E" w:rsidP="0037663E">
            <w:pPr>
              <w:spacing w:line="360" w:lineRule="exact"/>
              <w:jc w:val="left"/>
              <w:rPr>
                <w:rFonts w:ascii="宋体" w:eastAsia="宋体" w:hAnsi="宋体" w:cs="Times New Roman" w:hint="eastAsia"/>
                <w:kern w:val="0"/>
                <w:szCs w:val="21"/>
              </w:rPr>
            </w:pPr>
          </w:p>
        </w:tc>
        <w:tc>
          <w:tcPr>
            <w:tcW w:w="993" w:type="dxa"/>
            <w:tcBorders>
              <w:top w:val="nil"/>
              <w:left w:val="nil"/>
              <w:bottom w:val="single" w:sz="4" w:space="0" w:color="auto"/>
              <w:right w:val="single" w:sz="8" w:space="0" w:color="auto"/>
            </w:tcBorders>
            <w:vAlign w:val="center"/>
          </w:tcPr>
          <w:p w:rsidR="0037663E" w:rsidRPr="0037663E" w:rsidRDefault="0037663E" w:rsidP="0037663E">
            <w:pPr>
              <w:widowControl/>
              <w:spacing w:line="360" w:lineRule="exact"/>
              <w:jc w:val="center"/>
              <w:rPr>
                <w:rFonts w:ascii="宋体" w:eastAsia="宋体" w:hAnsi="宋体" w:cs="宋体"/>
                <w:b/>
                <w:bCs/>
                <w:kern w:val="0"/>
                <w:szCs w:val="21"/>
              </w:rPr>
            </w:pPr>
          </w:p>
        </w:tc>
      </w:tr>
      <w:tr w:rsidR="0037663E" w:rsidRPr="0037663E" w:rsidTr="0037663E">
        <w:trPr>
          <w:trHeight w:val="630"/>
        </w:trPr>
        <w:tc>
          <w:tcPr>
            <w:tcW w:w="851" w:type="dxa"/>
            <w:tcBorders>
              <w:top w:val="nil"/>
              <w:left w:val="single" w:sz="8" w:space="0" w:color="auto"/>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r w:rsidRPr="0037663E">
              <w:rPr>
                <w:rFonts w:ascii="宋体" w:eastAsia="宋体" w:hAnsi="宋体" w:cs="宋体" w:hint="eastAsia"/>
                <w:kern w:val="0"/>
                <w:szCs w:val="21"/>
              </w:rPr>
              <w:t>4.1</w:t>
            </w:r>
          </w:p>
        </w:tc>
        <w:tc>
          <w:tcPr>
            <w:tcW w:w="2268"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r w:rsidRPr="0037663E">
              <w:rPr>
                <w:rFonts w:ascii="宋体" w:eastAsia="宋体" w:hAnsi="宋体" w:cs="宋体" w:hint="eastAsia"/>
                <w:kern w:val="0"/>
                <w:szCs w:val="21"/>
              </w:rPr>
              <w:t>保修年限</w:t>
            </w:r>
          </w:p>
        </w:tc>
        <w:tc>
          <w:tcPr>
            <w:tcW w:w="4819"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left"/>
              <w:rPr>
                <w:rFonts w:ascii="宋体" w:eastAsia="宋体" w:hAnsi="宋体" w:cs="宋体"/>
                <w:kern w:val="0"/>
                <w:szCs w:val="21"/>
              </w:rPr>
            </w:pPr>
            <w:r w:rsidRPr="0037663E">
              <w:rPr>
                <w:rFonts w:ascii="宋体" w:eastAsia="宋体" w:hAnsi="宋体" w:cs="宋体" w:hint="eastAsia"/>
                <w:kern w:val="0"/>
                <w:szCs w:val="21"/>
              </w:rPr>
              <w:t>≥</w:t>
            </w:r>
            <w:r w:rsidRPr="0037663E">
              <w:rPr>
                <w:rFonts w:ascii="宋体" w:eastAsia="宋体" w:hAnsi="宋体" w:cs="宋体"/>
                <w:kern w:val="0"/>
                <w:szCs w:val="21"/>
              </w:rPr>
              <w:t>3</w:t>
            </w:r>
            <w:r w:rsidRPr="0037663E">
              <w:rPr>
                <w:rFonts w:ascii="宋体" w:eastAsia="宋体" w:hAnsi="宋体" w:cs="宋体" w:hint="eastAsia"/>
                <w:kern w:val="0"/>
                <w:szCs w:val="21"/>
              </w:rPr>
              <w:t>年。</w:t>
            </w:r>
          </w:p>
        </w:tc>
        <w:tc>
          <w:tcPr>
            <w:tcW w:w="993" w:type="dxa"/>
            <w:tcBorders>
              <w:top w:val="nil"/>
              <w:left w:val="nil"/>
              <w:bottom w:val="single" w:sz="4" w:space="0" w:color="auto"/>
              <w:right w:val="single" w:sz="8"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p>
        </w:tc>
      </w:tr>
      <w:tr w:rsidR="0037663E" w:rsidRPr="0037663E" w:rsidTr="0037663E">
        <w:trPr>
          <w:trHeight w:val="630"/>
        </w:trPr>
        <w:tc>
          <w:tcPr>
            <w:tcW w:w="851" w:type="dxa"/>
            <w:tcBorders>
              <w:top w:val="nil"/>
              <w:left w:val="single" w:sz="8" w:space="0" w:color="auto"/>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r w:rsidRPr="0037663E">
              <w:rPr>
                <w:rFonts w:ascii="宋体" w:eastAsia="宋体" w:hAnsi="宋体" w:cs="宋体" w:hint="eastAsia"/>
                <w:kern w:val="0"/>
                <w:szCs w:val="21"/>
              </w:rPr>
              <w:t>4.2</w:t>
            </w:r>
          </w:p>
        </w:tc>
        <w:tc>
          <w:tcPr>
            <w:tcW w:w="2268"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r w:rsidRPr="0037663E">
              <w:rPr>
                <w:rFonts w:ascii="宋体" w:eastAsia="宋体" w:hAnsi="宋体" w:cs="宋体" w:hint="eastAsia"/>
                <w:kern w:val="0"/>
                <w:szCs w:val="21"/>
              </w:rPr>
              <w:t>出现故障响应时间</w:t>
            </w:r>
          </w:p>
        </w:tc>
        <w:tc>
          <w:tcPr>
            <w:tcW w:w="4819"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left"/>
              <w:rPr>
                <w:rFonts w:ascii="宋体" w:eastAsia="宋体" w:hAnsi="宋体" w:cs="宋体"/>
                <w:kern w:val="0"/>
                <w:szCs w:val="21"/>
              </w:rPr>
            </w:pPr>
            <w:r w:rsidRPr="0037663E">
              <w:rPr>
                <w:rFonts w:ascii="宋体" w:eastAsia="宋体" w:hAnsi="宋体" w:cs="宋体" w:hint="eastAsia"/>
                <w:kern w:val="0"/>
                <w:szCs w:val="21"/>
              </w:rPr>
              <w:t>维修到达现场时间≤ 6小时（本地）；</w:t>
            </w:r>
            <w:r w:rsidRPr="0037663E">
              <w:rPr>
                <w:rFonts w:ascii="宋体" w:eastAsia="宋体" w:hAnsi="宋体" w:cs="宋体" w:hint="eastAsia"/>
                <w:kern w:val="0"/>
                <w:szCs w:val="21"/>
              </w:rPr>
              <w:br/>
              <w:t>维修到达现场时间≤24小时（外地）。</w:t>
            </w:r>
          </w:p>
        </w:tc>
        <w:tc>
          <w:tcPr>
            <w:tcW w:w="993" w:type="dxa"/>
            <w:tcBorders>
              <w:top w:val="nil"/>
              <w:left w:val="nil"/>
              <w:bottom w:val="single" w:sz="4" w:space="0" w:color="auto"/>
              <w:right w:val="single" w:sz="8"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p>
        </w:tc>
      </w:tr>
      <w:tr w:rsidR="0037663E" w:rsidRPr="0037663E" w:rsidTr="0037663E">
        <w:trPr>
          <w:trHeight w:val="630"/>
        </w:trPr>
        <w:tc>
          <w:tcPr>
            <w:tcW w:w="851" w:type="dxa"/>
            <w:tcBorders>
              <w:top w:val="nil"/>
              <w:left w:val="single" w:sz="8" w:space="0" w:color="auto"/>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r w:rsidRPr="0037663E">
              <w:rPr>
                <w:rFonts w:ascii="宋体" w:eastAsia="宋体" w:hAnsi="宋体" w:cs="宋体" w:hint="eastAsia"/>
                <w:kern w:val="0"/>
                <w:szCs w:val="21"/>
              </w:rPr>
              <w:t>4.3</w:t>
            </w:r>
          </w:p>
        </w:tc>
        <w:tc>
          <w:tcPr>
            <w:tcW w:w="2268"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r w:rsidRPr="0037663E">
              <w:rPr>
                <w:rFonts w:ascii="宋体" w:eastAsia="宋体" w:hAnsi="宋体" w:cs="宋体" w:hint="eastAsia"/>
                <w:kern w:val="0"/>
                <w:szCs w:val="21"/>
              </w:rPr>
              <w:t>维修支持</w:t>
            </w:r>
          </w:p>
        </w:tc>
        <w:tc>
          <w:tcPr>
            <w:tcW w:w="4819"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left"/>
              <w:rPr>
                <w:rFonts w:ascii="宋体" w:eastAsia="宋体" w:hAnsi="宋体" w:cs="宋体"/>
                <w:kern w:val="0"/>
                <w:szCs w:val="21"/>
              </w:rPr>
            </w:pPr>
            <w:r w:rsidRPr="0037663E">
              <w:rPr>
                <w:rFonts w:ascii="宋体" w:eastAsia="宋体" w:hAnsi="宋体" w:cs="宋体" w:hint="eastAsia"/>
                <w:kern w:val="0"/>
                <w:szCs w:val="21"/>
              </w:rPr>
              <w:t>配件供应时间≥10年。</w:t>
            </w:r>
          </w:p>
        </w:tc>
        <w:tc>
          <w:tcPr>
            <w:tcW w:w="993" w:type="dxa"/>
            <w:tcBorders>
              <w:top w:val="nil"/>
              <w:left w:val="nil"/>
              <w:bottom w:val="single" w:sz="4" w:space="0" w:color="auto"/>
              <w:right w:val="single" w:sz="8"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p>
        </w:tc>
      </w:tr>
      <w:tr w:rsidR="0037663E" w:rsidRPr="0037663E" w:rsidTr="0037663E">
        <w:trPr>
          <w:trHeight w:val="630"/>
        </w:trPr>
        <w:tc>
          <w:tcPr>
            <w:tcW w:w="851" w:type="dxa"/>
            <w:tcBorders>
              <w:top w:val="nil"/>
              <w:left w:val="single" w:sz="8" w:space="0" w:color="auto"/>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r w:rsidRPr="0037663E">
              <w:rPr>
                <w:rFonts w:ascii="宋体" w:eastAsia="宋体" w:hAnsi="宋体" w:cs="宋体" w:hint="eastAsia"/>
                <w:kern w:val="0"/>
                <w:szCs w:val="21"/>
              </w:rPr>
              <w:t>4.4</w:t>
            </w:r>
          </w:p>
        </w:tc>
        <w:tc>
          <w:tcPr>
            <w:tcW w:w="2268"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r w:rsidRPr="0037663E">
              <w:rPr>
                <w:rFonts w:ascii="宋体" w:eastAsia="宋体" w:hAnsi="宋体" w:cs="宋体" w:hint="eastAsia"/>
                <w:kern w:val="0"/>
                <w:szCs w:val="21"/>
              </w:rPr>
              <w:t>耗材及零配件</w:t>
            </w:r>
          </w:p>
        </w:tc>
        <w:tc>
          <w:tcPr>
            <w:tcW w:w="4819"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left"/>
              <w:rPr>
                <w:rFonts w:ascii="宋体" w:eastAsia="宋体" w:hAnsi="宋体" w:cs="宋体"/>
                <w:kern w:val="0"/>
                <w:szCs w:val="21"/>
              </w:rPr>
            </w:pPr>
            <w:r w:rsidRPr="0037663E">
              <w:rPr>
                <w:rFonts w:ascii="宋体" w:eastAsia="宋体" w:hAnsi="宋体" w:cs="宋体" w:hint="eastAsia"/>
                <w:kern w:val="0"/>
                <w:szCs w:val="21"/>
              </w:rPr>
              <w:t>提供耗材及主要零配件目录（含报价）。</w:t>
            </w:r>
          </w:p>
        </w:tc>
        <w:tc>
          <w:tcPr>
            <w:tcW w:w="993" w:type="dxa"/>
            <w:tcBorders>
              <w:top w:val="nil"/>
              <w:left w:val="nil"/>
              <w:bottom w:val="single" w:sz="4" w:space="0" w:color="auto"/>
              <w:right w:val="single" w:sz="8"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p>
        </w:tc>
      </w:tr>
      <w:tr w:rsidR="0037663E" w:rsidRPr="0037663E" w:rsidTr="0037663E">
        <w:trPr>
          <w:trHeight w:val="630"/>
        </w:trPr>
        <w:tc>
          <w:tcPr>
            <w:tcW w:w="851" w:type="dxa"/>
            <w:tcBorders>
              <w:top w:val="nil"/>
              <w:left w:val="single" w:sz="8" w:space="0" w:color="auto"/>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r w:rsidRPr="0037663E">
              <w:rPr>
                <w:rFonts w:ascii="宋体" w:eastAsia="宋体" w:hAnsi="宋体" w:cs="宋体" w:hint="eastAsia"/>
                <w:kern w:val="0"/>
                <w:szCs w:val="21"/>
              </w:rPr>
              <w:t>4.5</w:t>
            </w:r>
          </w:p>
        </w:tc>
        <w:tc>
          <w:tcPr>
            <w:tcW w:w="2268"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r w:rsidRPr="0037663E">
              <w:rPr>
                <w:rFonts w:ascii="宋体" w:eastAsia="宋体" w:hAnsi="宋体" w:cs="宋体" w:hint="eastAsia"/>
                <w:kern w:val="0"/>
                <w:szCs w:val="21"/>
              </w:rPr>
              <w:t>维修资料</w:t>
            </w:r>
          </w:p>
        </w:tc>
        <w:tc>
          <w:tcPr>
            <w:tcW w:w="4819"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left"/>
              <w:rPr>
                <w:rFonts w:ascii="宋体" w:eastAsia="宋体" w:hAnsi="宋体" w:cs="宋体"/>
                <w:kern w:val="0"/>
                <w:szCs w:val="21"/>
              </w:rPr>
            </w:pPr>
            <w:r w:rsidRPr="0037663E">
              <w:rPr>
                <w:rFonts w:ascii="宋体" w:eastAsia="宋体" w:hAnsi="宋体" w:cs="宋体" w:hint="eastAsia"/>
                <w:kern w:val="0"/>
                <w:szCs w:val="21"/>
              </w:rPr>
              <w:t>提供详细操作手册、维修保养手册、安装手册等。</w:t>
            </w:r>
          </w:p>
        </w:tc>
        <w:tc>
          <w:tcPr>
            <w:tcW w:w="993" w:type="dxa"/>
            <w:tcBorders>
              <w:top w:val="nil"/>
              <w:left w:val="nil"/>
              <w:bottom w:val="single" w:sz="4" w:space="0" w:color="auto"/>
              <w:right w:val="single" w:sz="8"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p>
        </w:tc>
      </w:tr>
      <w:tr w:rsidR="0037663E" w:rsidRPr="0037663E" w:rsidTr="0037663E">
        <w:trPr>
          <w:trHeight w:val="630"/>
        </w:trPr>
        <w:tc>
          <w:tcPr>
            <w:tcW w:w="851" w:type="dxa"/>
            <w:tcBorders>
              <w:top w:val="nil"/>
              <w:left w:val="single" w:sz="8" w:space="0" w:color="auto"/>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r w:rsidRPr="0037663E">
              <w:rPr>
                <w:rFonts w:ascii="宋体" w:eastAsia="宋体" w:hAnsi="宋体" w:cs="宋体" w:hint="eastAsia"/>
                <w:kern w:val="0"/>
                <w:szCs w:val="21"/>
              </w:rPr>
              <w:t>4.</w:t>
            </w:r>
            <w:r w:rsidRPr="0037663E">
              <w:rPr>
                <w:rFonts w:ascii="宋体" w:eastAsia="宋体" w:hAnsi="宋体" w:cs="宋体"/>
                <w:kern w:val="0"/>
                <w:szCs w:val="21"/>
              </w:rPr>
              <w:t>6</w:t>
            </w:r>
          </w:p>
        </w:tc>
        <w:tc>
          <w:tcPr>
            <w:tcW w:w="2268"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r w:rsidRPr="0037663E">
              <w:rPr>
                <w:rFonts w:ascii="宋体" w:eastAsia="宋体" w:hAnsi="宋体" w:cs="宋体" w:hint="eastAsia"/>
                <w:kern w:val="0"/>
                <w:szCs w:val="21"/>
              </w:rPr>
              <w:t>预防性维修</w:t>
            </w:r>
            <w:r w:rsidRPr="0037663E">
              <w:rPr>
                <w:rFonts w:ascii="宋体" w:eastAsia="宋体" w:hAnsi="宋体" w:cs="宋体" w:hint="eastAsia"/>
                <w:kern w:val="0"/>
                <w:szCs w:val="21"/>
              </w:rPr>
              <w:br/>
              <w:t>/定期维护保养</w:t>
            </w:r>
          </w:p>
        </w:tc>
        <w:tc>
          <w:tcPr>
            <w:tcW w:w="4819"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left"/>
              <w:rPr>
                <w:rFonts w:ascii="宋体" w:eastAsia="宋体" w:hAnsi="宋体" w:cs="宋体"/>
                <w:kern w:val="0"/>
                <w:szCs w:val="21"/>
              </w:rPr>
            </w:pPr>
            <w:r w:rsidRPr="0037663E">
              <w:rPr>
                <w:rFonts w:ascii="宋体" w:eastAsia="宋体" w:hAnsi="宋体" w:cs="宋体" w:hint="eastAsia"/>
                <w:kern w:val="0"/>
                <w:szCs w:val="21"/>
              </w:rPr>
              <w:t>保修期内提供定期维护保养服务。</w:t>
            </w:r>
          </w:p>
        </w:tc>
        <w:tc>
          <w:tcPr>
            <w:tcW w:w="993" w:type="dxa"/>
            <w:tcBorders>
              <w:top w:val="nil"/>
              <w:left w:val="nil"/>
              <w:bottom w:val="single" w:sz="4" w:space="0" w:color="auto"/>
              <w:right w:val="single" w:sz="8"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p>
        </w:tc>
      </w:tr>
      <w:tr w:rsidR="0037663E" w:rsidRPr="0037663E" w:rsidTr="0037663E">
        <w:trPr>
          <w:trHeight w:val="630"/>
        </w:trPr>
        <w:tc>
          <w:tcPr>
            <w:tcW w:w="851" w:type="dxa"/>
            <w:tcBorders>
              <w:top w:val="nil"/>
              <w:left w:val="single" w:sz="8" w:space="0" w:color="auto"/>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r w:rsidRPr="0037663E">
              <w:rPr>
                <w:rFonts w:ascii="宋体" w:eastAsia="宋体" w:hAnsi="宋体" w:cs="宋体" w:hint="eastAsia"/>
                <w:kern w:val="0"/>
                <w:szCs w:val="21"/>
              </w:rPr>
              <w:t>4.</w:t>
            </w:r>
            <w:r w:rsidRPr="0037663E">
              <w:rPr>
                <w:rFonts w:ascii="宋体" w:eastAsia="宋体" w:hAnsi="宋体" w:cs="宋体"/>
                <w:kern w:val="0"/>
                <w:szCs w:val="21"/>
              </w:rPr>
              <w:t>7</w:t>
            </w:r>
          </w:p>
        </w:tc>
        <w:tc>
          <w:tcPr>
            <w:tcW w:w="2268"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r w:rsidRPr="0037663E">
              <w:rPr>
                <w:rFonts w:ascii="宋体" w:eastAsia="宋体" w:hAnsi="宋体" w:cs="宋体" w:hint="eastAsia"/>
                <w:kern w:val="0"/>
                <w:szCs w:val="21"/>
              </w:rPr>
              <w:t>升级</w:t>
            </w:r>
          </w:p>
        </w:tc>
        <w:tc>
          <w:tcPr>
            <w:tcW w:w="4819"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left"/>
              <w:rPr>
                <w:rFonts w:ascii="宋体" w:eastAsia="宋体" w:hAnsi="宋体" w:cs="宋体"/>
                <w:kern w:val="0"/>
                <w:szCs w:val="21"/>
              </w:rPr>
            </w:pPr>
            <w:r w:rsidRPr="0037663E">
              <w:rPr>
                <w:rFonts w:ascii="宋体" w:eastAsia="宋体" w:hAnsi="宋体" w:cs="宋体" w:hint="eastAsia"/>
                <w:kern w:val="0"/>
                <w:szCs w:val="21"/>
              </w:rPr>
              <w:t>终身免费软件升级。</w:t>
            </w:r>
          </w:p>
        </w:tc>
        <w:tc>
          <w:tcPr>
            <w:tcW w:w="993" w:type="dxa"/>
            <w:tcBorders>
              <w:top w:val="nil"/>
              <w:left w:val="nil"/>
              <w:bottom w:val="single" w:sz="4" w:space="0" w:color="auto"/>
              <w:right w:val="single" w:sz="8"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p>
        </w:tc>
      </w:tr>
      <w:tr w:rsidR="0037663E" w:rsidRPr="0037663E" w:rsidTr="0037663E">
        <w:trPr>
          <w:trHeight w:val="630"/>
        </w:trPr>
        <w:tc>
          <w:tcPr>
            <w:tcW w:w="851" w:type="dxa"/>
            <w:tcBorders>
              <w:top w:val="nil"/>
              <w:left w:val="single" w:sz="8" w:space="0" w:color="auto"/>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r w:rsidRPr="0037663E">
              <w:rPr>
                <w:rFonts w:ascii="宋体" w:eastAsia="宋体" w:hAnsi="宋体" w:cs="宋体" w:hint="eastAsia"/>
                <w:kern w:val="0"/>
                <w:szCs w:val="21"/>
              </w:rPr>
              <w:t>4.</w:t>
            </w:r>
            <w:r w:rsidRPr="0037663E">
              <w:rPr>
                <w:rFonts w:ascii="宋体" w:eastAsia="宋体" w:hAnsi="宋体" w:cs="宋体"/>
                <w:kern w:val="0"/>
                <w:szCs w:val="21"/>
              </w:rPr>
              <w:t>8</w:t>
            </w:r>
          </w:p>
        </w:tc>
        <w:tc>
          <w:tcPr>
            <w:tcW w:w="2268"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r w:rsidRPr="0037663E">
              <w:rPr>
                <w:rFonts w:ascii="宋体" w:eastAsia="宋体" w:hAnsi="宋体" w:cs="宋体" w:hint="eastAsia"/>
                <w:kern w:val="0"/>
                <w:szCs w:val="21"/>
              </w:rPr>
              <w:t>技术培训</w:t>
            </w:r>
          </w:p>
        </w:tc>
        <w:tc>
          <w:tcPr>
            <w:tcW w:w="4819"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left"/>
              <w:rPr>
                <w:rFonts w:ascii="宋体" w:eastAsia="宋体" w:hAnsi="宋体" w:cs="宋体"/>
                <w:kern w:val="0"/>
                <w:szCs w:val="21"/>
              </w:rPr>
            </w:pPr>
            <w:r w:rsidRPr="0037663E">
              <w:rPr>
                <w:rFonts w:ascii="宋体" w:eastAsia="宋体" w:hAnsi="宋体" w:cs="宋体" w:hint="eastAsia"/>
                <w:kern w:val="0"/>
                <w:szCs w:val="21"/>
              </w:rPr>
              <w:t>支持。</w:t>
            </w:r>
          </w:p>
        </w:tc>
        <w:tc>
          <w:tcPr>
            <w:tcW w:w="993" w:type="dxa"/>
            <w:tcBorders>
              <w:top w:val="nil"/>
              <w:left w:val="nil"/>
              <w:bottom w:val="single" w:sz="4" w:space="0" w:color="auto"/>
              <w:right w:val="single" w:sz="8"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p>
        </w:tc>
      </w:tr>
      <w:tr w:rsidR="0037663E" w:rsidRPr="0037663E" w:rsidTr="0037663E">
        <w:trPr>
          <w:trHeight w:val="630"/>
        </w:trPr>
        <w:tc>
          <w:tcPr>
            <w:tcW w:w="851" w:type="dxa"/>
            <w:tcBorders>
              <w:top w:val="nil"/>
              <w:left w:val="single" w:sz="8" w:space="0" w:color="auto"/>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r w:rsidRPr="0037663E">
              <w:rPr>
                <w:rFonts w:ascii="宋体" w:eastAsia="宋体" w:hAnsi="宋体" w:cs="宋体" w:hint="eastAsia"/>
                <w:kern w:val="0"/>
                <w:szCs w:val="21"/>
              </w:rPr>
              <w:t>4.</w:t>
            </w:r>
            <w:r w:rsidRPr="0037663E">
              <w:rPr>
                <w:rFonts w:ascii="宋体" w:eastAsia="宋体" w:hAnsi="宋体" w:cs="宋体"/>
                <w:kern w:val="0"/>
                <w:szCs w:val="21"/>
              </w:rPr>
              <w:t>9</w:t>
            </w:r>
          </w:p>
        </w:tc>
        <w:tc>
          <w:tcPr>
            <w:tcW w:w="2268"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r w:rsidRPr="0037663E">
              <w:rPr>
                <w:rFonts w:ascii="宋体" w:eastAsia="宋体" w:hAnsi="宋体" w:cs="宋体" w:hint="eastAsia"/>
                <w:kern w:val="0"/>
                <w:szCs w:val="21"/>
              </w:rPr>
              <w:t>工程师培训</w:t>
            </w:r>
          </w:p>
        </w:tc>
        <w:tc>
          <w:tcPr>
            <w:tcW w:w="4819"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left"/>
              <w:rPr>
                <w:rFonts w:ascii="宋体" w:eastAsia="宋体" w:hAnsi="宋体" w:cs="宋体"/>
                <w:kern w:val="0"/>
                <w:szCs w:val="21"/>
              </w:rPr>
            </w:pPr>
            <w:r w:rsidRPr="0037663E">
              <w:rPr>
                <w:rFonts w:ascii="宋体" w:eastAsia="宋体" w:hAnsi="宋体" w:cs="宋体" w:hint="eastAsia"/>
                <w:kern w:val="0"/>
                <w:szCs w:val="21"/>
              </w:rPr>
              <w:t>支持。</w:t>
            </w:r>
          </w:p>
        </w:tc>
        <w:tc>
          <w:tcPr>
            <w:tcW w:w="993" w:type="dxa"/>
            <w:tcBorders>
              <w:top w:val="nil"/>
              <w:left w:val="nil"/>
              <w:bottom w:val="single" w:sz="4" w:space="0" w:color="auto"/>
              <w:right w:val="single" w:sz="8"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w:t>
      </w:r>
      <w:r>
        <w:rPr>
          <w:rFonts w:asciiTheme="minorEastAsia" w:hAnsiTheme="minorEastAsia" w:cs="Times New Roman" w:hint="eastAsia"/>
          <w:kern w:val="0"/>
          <w:sz w:val="24"/>
          <w:szCs w:val="24"/>
          <w:lang w:val="zh-CN"/>
        </w:rPr>
        <w:lastRenderedPageBreak/>
        <w:t>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w:t>
      </w:r>
      <w:r w:rsidR="00004634" w:rsidRPr="00C408AE">
        <w:rPr>
          <w:rFonts w:asciiTheme="minorEastAsia" w:hAnsiTheme="minorEastAsia" w:hint="eastAsia"/>
          <w:sz w:val="24"/>
          <w:szCs w:val="24"/>
        </w:rPr>
        <w:lastRenderedPageBreak/>
        <w:t>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8291107"/>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AB4A4E" w:rsidRPr="00AB4A4E" w:rsidTr="00AB4A4E">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AB4A4E">
        <w:trPr>
          <w:trHeight w:val="435"/>
        </w:trPr>
        <w:tc>
          <w:tcPr>
            <w:tcW w:w="8648"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4E162D">
        <w:trPr>
          <w:trHeight w:val="81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4E162D">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D3762">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7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4E162D">
        <w:trPr>
          <w:trHeight w:val="480"/>
        </w:trPr>
        <w:tc>
          <w:tcPr>
            <w:tcW w:w="8648"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222099">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222099">
        <w:trPr>
          <w:trHeight w:val="1800"/>
        </w:trPr>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222099">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222099">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8B40F1">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37663E" w:rsidRPr="00AB4A4E" w:rsidTr="002A10FE">
        <w:trPr>
          <w:trHeight w:val="330"/>
        </w:trPr>
        <w:tc>
          <w:tcPr>
            <w:tcW w:w="708" w:type="dxa"/>
            <w:vMerge/>
            <w:vAlign w:val="center"/>
            <w:hideMark/>
          </w:tcPr>
          <w:p w:rsidR="0037663E" w:rsidRPr="00AB4A4E" w:rsidRDefault="0037663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37663E" w:rsidRPr="00AB4A4E" w:rsidRDefault="0037663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37663E" w:rsidRPr="0037663E" w:rsidRDefault="0037663E" w:rsidP="00D30A78">
            <w:pPr>
              <w:widowControl/>
              <w:spacing w:line="360" w:lineRule="exact"/>
              <w:jc w:val="left"/>
              <w:rPr>
                <w:rFonts w:ascii="宋体" w:hAnsi="宋体" w:cs="宋体" w:hint="eastAsia"/>
                <w:sz w:val="21"/>
                <w:szCs w:val="21"/>
              </w:rPr>
            </w:pPr>
            <w:r>
              <w:rPr>
                <w:rFonts w:ascii="宋体" w:hAnsi="宋体" w:hint="eastAsia"/>
              </w:rPr>
              <w:t>★</w:t>
            </w:r>
            <w:r w:rsidRPr="0037663E">
              <w:rPr>
                <w:rFonts w:ascii="宋体" w:hAnsi="宋体" w:cs="宋体" w:hint="eastAsia"/>
                <w:sz w:val="21"/>
                <w:szCs w:val="21"/>
              </w:rPr>
              <w:t>环氧乙烷分解技术：采用催化燃烧技术，通过内置的催化床，将灭菌后的有毒环氧乙烷废气转化为二氧化碳和水蒸气。</w:t>
            </w:r>
          </w:p>
        </w:tc>
        <w:tc>
          <w:tcPr>
            <w:tcW w:w="708" w:type="dxa"/>
            <w:vAlign w:val="center"/>
            <w:hideMark/>
          </w:tcPr>
          <w:p w:rsidR="0037663E" w:rsidRPr="00AB4A4E" w:rsidRDefault="007D40E1"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5.4</w:t>
            </w:r>
          </w:p>
        </w:tc>
      </w:tr>
      <w:tr w:rsidR="007D40E1" w:rsidRPr="00AB4A4E" w:rsidTr="002A10FE">
        <w:trPr>
          <w:trHeight w:val="330"/>
        </w:trPr>
        <w:tc>
          <w:tcPr>
            <w:tcW w:w="708" w:type="dxa"/>
            <w:vMerge/>
            <w:vAlign w:val="center"/>
            <w:hideMark/>
          </w:tcPr>
          <w:p w:rsidR="007D40E1" w:rsidRPr="00AB4A4E" w:rsidRDefault="007D40E1"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7D40E1" w:rsidRPr="00AB4A4E" w:rsidRDefault="007D40E1"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7D40E1" w:rsidRPr="0037663E" w:rsidRDefault="007D40E1" w:rsidP="00D30A78">
            <w:pPr>
              <w:widowControl/>
              <w:spacing w:line="360" w:lineRule="exact"/>
              <w:jc w:val="left"/>
              <w:rPr>
                <w:rFonts w:ascii="宋体" w:hAnsi="宋体" w:cs="宋体" w:hint="eastAsia"/>
                <w:sz w:val="21"/>
                <w:szCs w:val="21"/>
              </w:rPr>
            </w:pPr>
            <w:r>
              <w:rPr>
                <w:rFonts w:ascii="宋体" w:hAnsi="宋体" w:hint="eastAsia"/>
              </w:rPr>
              <w:t>★</w:t>
            </w:r>
            <w:r w:rsidRPr="0037663E">
              <w:rPr>
                <w:rFonts w:ascii="宋体" w:hAnsi="宋体" w:cs="宋体" w:hint="eastAsia"/>
                <w:sz w:val="21"/>
                <w:szCs w:val="21"/>
              </w:rPr>
              <w:t>分解性能：必须完全匹配我院消毒供应中心现有2台3</w:t>
            </w:r>
            <w:r w:rsidRPr="0037663E">
              <w:rPr>
                <w:rFonts w:ascii="宋体" w:hAnsi="宋体" w:cs="宋体"/>
                <w:sz w:val="21"/>
                <w:szCs w:val="21"/>
              </w:rPr>
              <w:t>M</w:t>
            </w:r>
            <w:r w:rsidRPr="0037663E">
              <w:rPr>
                <w:rFonts w:ascii="宋体" w:hAnsi="宋体" w:cs="宋体" w:hint="eastAsia"/>
                <w:sz w:val="21"/>
                <w:szCs w:val="21"/>
              </w:rPr>
              <w:t>品牌8</w:t>
            </w:r>
            <w:r w:rsidRPr="0037663E">
              <w:rPr>
                <w:rFonts w:ascii="宋体" w:hAnsi="宋体" w:cs="宋体"/>
                <w:sz w:val="21"/>
                <w:szCs w:val="21"/>
              </w:rPr>
              <w:t>XL</w:t>
            </w:r>
            <w:r w:rsidRPr="0037663E">
              <w:rPr>
                <w:rFonts w:ascii="宋体" w:hAnsi="宋体" w:cs="宋体" w:hint="eastAsia"/>
                <w:sz w:val="21"/>
                <w:szCs w:val="21"/>
              </w:rPr>
              <w:t>型低温环</w:t>
            </w:r>
            <w:r w:rsidRPr="0037663E">
              <w:rPr>
                <w:rFonts w:ascii="宋体" w:hAnsi="宋体" w:cs="宋体" w:hint="eastAsia"/>
                <w:sz w:val="21"/>
                <w:szCs w:val="21"/>
              </w:rPr>
              <w:lastRenderedPageBreak/>
              <w:t>氧乙烷灭菌器运行，且具备对2台灭菌器同时运行所排放环氧乙烷废气的完全分解能力。</w:t>
            </w:r>
          </w:p>
        </w:tc>
        <w:tc>
          <w:tcPr>
            <w:tcW w:w="708" w:type="dxa"/>
            <w:vAlign w:val="center"/>
            <w:hideMark/>
          </w:tcPr>
          <w:p w:rsidR="007D40E1" w:rsidRPr="00AB4A4E" w:rsidRDefault="007D40E1" w:rsidP="00D30A7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5.4</w:t>
            </w:r>
          </w:p>
        </w:tc>
      </w:tr>
      <w:tr w:rsidR="007D40E1" w:rsidRPr="00AB4A4E" w:rsidTr="002A10FE">
        <w:trPr>
          <w:trHeight w:val="330"/>
        </w:trPr>
        <w:tc>
          <w:tcPr>
            <w:tcW w:w="708" w:type="dxa"/>
            <w:vMerge/>
            <w:vAlign w:val="center"/>
            <w:hideMark/>
          </w:tcPr>
          <w:p w:rsidR="007D40E1" w:rsidRPr="00AB4A4E" w:rsidRDefault="007D40E1"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7D40E1" w:rsidRPr="00AB4A4E" w:rsidRDefault="007D40E1"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7D40E1" w:rsidRPr="0037663E" w:rsidRDefault="007D40E1" w:rsidP="00D30A78">
            <w:pPr>
              <w:spacing w:line="360" w:lineRule="exact"/>
              <w:jc w:val="left"/>
              <w:rPr>
                <w:rFonts w:ascii="宋体" w:hAnsi="宋体" w:hint="eastAsia"/>
                <w:sz w:val="21"/>
                <w:szCs w:val="21"/>
              </w:rPr>
            </w:pPr>
            <w:r>
              <w:rPr>
                <w:rFonts w:ascii="宋体" w:hAnsi="宋体" w:hint="eastAsia"/>
              </w:rPr>
              <w:t>★</w:t>
            </w:r>
            <w:r w:rsidRPr="0037663E">
              <w:rPr>
                <w:rFonts w:ascii="宋体" w:hAnsi="宋体" w:hint="eastAsia"/>
                <w:sz w:val="21"/>
                <w:szCs w:val="21"/>
              </w:rPr>
              <w:t>环氧乙烷分解效率：对灭菌后环氧乙烷废气的无害化分解率≥99.9%，并提供第三方检测报告。</w:t>
            </w:r>
          </w:p>
        </w:tc>
        <w:tc>
          <w:tcPr>
            <w:tcW w:w="708" w:type="dxa"/>
            <w:vAlign w:val="center"/>
            <w:hideMark/>
          </w:tcPr>
          <w:p w:rsidR="007D40E1" w:rsidRPr="00AB4A4E" w:rsidRDefault="007D40E1" w:rsidP="00D30A7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5.4</w:t>
            </w:r>
          </w:p>
        </w:tc>
      </w:tr>
      <w:tr w:rsidR="007D40E1" w:rsidRPr="00AB4A4E" w:rsidTr="002A10FE">
        <w:trPr>
          <w:trHeight w:val="330"/>
        </w:trPr>
        <w:tc>
          <w:tcPr>
            <w:tcW w:w="708" w:type="dxa"/>
            <w:vMerge/>
            <w:vAlign w:val="center"/>
            <w:hideMark/>
          </w:tcPr>
          <w:p w:rsidR="007D40E1" w:rsidRPr="00AB4A4E" w:rsidRDefault="007D40E1"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7D40E1" w:rsidRPr="00AB4A4E" w:rsidRDefault="007D40E1"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7D40E1" w:rsidRPr="0037663E" w:rsidRDefault="007D40E1" w:rsidP="00D30A78">
            <w:pPr>
              <w:widowControl/>
              <w:spacing w:line="360" w:lineRule="exact"/>
              <w:jc w:val="left"/>
              <w:rPr>
                <w:rFonts w:ascii="宋体" w:hAnsi="宋体" w:hint="eastAsia"/>
                <w:bCs/>
                <w:sz w:val="21"/>
                <w:szCs w:val="21"/>
              </w:rPr>
            </w:pPr>
            <w:r>
              <w:rPr>
                <w:rFonts w:ascii="宋体" w:hAnsi="宋体" w:hint="eastAsia"/>
              </w:rPr>
              <w:t>★</w:t>
            </w:r>
            <w:r w:rsidRPr="0037663E">
              <w:rPr>
                <w:rFonts w:ascii="宋体" w:hAnsi="宋体" w:hint="eastAsia"/>
                <w:sz w:val="21"/>
                <w:szCs w:val="21"/>
              </w:rPr>
              <w:t>通讯接口：提供专用的通讯接口，能与</w:t>
            </w:r>
            <w:r w:rsidRPr="0037663E">
              <w:rPr>
                <w:rFonts w:ascii="宋体" w:hAnsi="宋体" w:cs="宋体" w:hint="eastAsia"/>
                <w:sz w:val="21"/>
                <w:szCs w:val="21"/>
              </w:rPr>
              <w:t>我院现有2台低温环氧乙烷灭菌器完全对接，</w:t>
            </w:r>
            <w:r w:rsidRPr="0037663E">
              <w:rPr>
                <w:rFonts w:ascii="宋体" w:hAnsi="宋体" w:hint="eastAsia"/>
                <w:sz w:val="21"/>
                <w:szCs w:val="21"/>
              </w:rPr>
              <w:t>确保环氧乙烷灭菌器排出废气阶段与分解器的同步运行。</w:t>
            </w:r>
          </w:p>
        </w:tc>
        <w:tc>
          <w:tcPr>
            <w:tcW w:w="708" w:type="dxa"/>
            <w:vAlign w:val="center"/>
            <w:hideMark/>
          </w:tcPr>
          <w:p w:rsidR="007D40E1" w:rsidRPr="00AB4A4E" w:rsidRDefault="007D40E1" w:rsidP="00D30A7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5.4</w:t>
            </w:r>
          </w:p>
        </w:tc>
      </w:tr>
      <w:tr w:rsidR="0037663E" w:rsidRPr="00AB4A4E" w:rsidTr="002A10FE">
        <w:trPr>
          <w:trHeight w:val="330"/>
        </w:trPr>
        <w:tc>
          <w:tcPr>
            <w:tcW w:w="708" w:type="dxa"/>
            <w:vMerge/>
            <w:vAlign w:val="center"/>
            <w:hideMark/>
          </w:tcPr>
          <w:p w:rsidR="0037663E" w:rsidRPr="00AB4A4E" w:rsidRDefault="0037663E"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37663E" w:rsidRPr="00AB4A4E" w:rsidRDefault="0037663E"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37663E" w:rsidRPr="0037663E" w:rsidRDefault="0037663E" w:rsidP="00D30A78">
            <w:pPr>
              <w:spacing w:line="360" w:lineRule="exact"/>
              <w:jc w:val="left"/>
              <w:rPr>
                <w:rFonts w:ascii="宋体" w:hAnsi="宋体" w:cs="宋体" w:hint="eastAsia"/>
                <w:sz w:val="21"/>
                <w:szCs w:val="21"/>
              </w:rPr>
            </w:pPr>
            <w:r w:rsidRPr="0037663E">
              <w:rPr>
                <w:rFonts w:ascii="宋体" w:hAnsi="宋体" w:cs="宋体" w:hint="eastAsia"/>
                <w:sz w:val="21"/>
                <w:szCs w:val="21"/>
              </w:rPr>
              <w:t>工作状态指示：能显示设备运行的各个阶段，如准备阶段、分解阶段、故障等。</w:t>
            </w:r>
          </w:p>
        </w:tc>
        <w:tc>
          <w:tcPr>
            <w:tcW w:w="708" w:type="dxa"/>
            <w:vAlign w:val="center"/>
            <w:hideMark/>
          </w:tcPr>
          <w:p w:rsidR="0037663E" w:rsidRPr="00AB4A4E" w:rsidRDefault="007D40E1" w:rsidP="0032313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3.9</w:t>
            </w:r>
          </w:p>
        </w:tc>
      </w:tr>
      <w:tr w:rsidR="007D40E1" w:rsidRPr="00AB4A4E" w:rsidTr="002A10FE">
        <w:trPr>
          <w:trHeight w:val="330"/>
        </w:trPr>
        <w:tc>
          <w:tcPr>
            <w:tcW w:w="708" w:type="dxa"/>
            <w:vMerge/>
            <w:vAlign w:val="center"/>
            <w:hideMark/>
          </w:tcPr>
          <w:p w:rsidR="007D40E1" w:rsidRPr="00AB4A4E" w:rsidRDefault="007D40E1"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7D40E1" w:rsidRPr="00AB4A4E" w:rsidRDefault="007D40E1"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7D40E1" w:rsidRPr="0037663E" w:rsidRDefault="007D40E1" w:rsidP="00D30A78">
            <w:pPr>
              <w:spacing w:line="360" w:lineRule="exact"/>
              <w:jc w:val="left"/>
              <w:rPr>
                <w:rFonts w:ascii="宋体" w:hAnsi="宋体" w:cs="宋体" w:hint="eastAsia"/>
                <w:sz w:val="21"/>
                <w:szCs w:val="21"/>
              </w:rPr>
            </w:pPr>
            <w:r w:rsidRPr="0037663E">
              <w:rPr>
                <w:rFonts w:ascii="宋体" w:hAnsi="宋体" w:hint="eastAsia"/>
                <w:sz w:val="21"/>
                <w:szCs w:val="21"/>
              </w:rPr>
              <w:t>超温报警：采用声光超温报警技术，当催化燃烧温度超过260℃，自动报警，分解器停止运行。</w:t>
            </w:r>
          </w:p>
        </w:tc>
        <w:tc>
          <w:tcPr>
            <w:tcW w:w="708" w:type="dxa"/>
            <w:vAlign w:val="center"/>
            <w:hideMark/>
          </w:tcPr>
          <w:p w:rsidR="007D40E1" w:rsidRPr="00AB4A4E" w:rsidRDefault="007D40E1" w:rsidP="00D30A7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3.9</w:t>
            </w:r>
          </w:p>
        </w:tc>
      </w:tr>
      <w:tr w:rsidR="007D40E1" w:rsidRPr="00AB4A4E" w:rsidTr="002A10FE">
        <w:trPr>
          <w:trHeight w:val="330"/>
        </w:trPr>
        <w:tc>
          <w:tcPr>
            <w:tcW w:w="708" w:type="dxa"/>
            <w:vMerge/>
            <w:vAlign w:val="center"/>
            <w:hideMark/>
          </w:tcPr>
          <w:p w:rsidR="007D40E1" w:rsidRPr="00AB4A4E" w:rsidRDefault="007D40E1"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7D40E1" w:rsidRPr="00AB4A4E" w:rsidRDefault="007D40E1"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7D40E1" w:rsidRPr="0037663E" w:rsidRDefault="007D40E1" w:rsidP="00D30A78">
            <w:pPr>
              <w:widowControl/>
              <w:spacing w:line="360" w:lineRule="exact"/>
              <w:jc w:val="left"/>
              <w:rPr>
                <w:rFonts w:ascii="宋体" w:hAnsi="宋体" w:hint="eastAsia"/>
                <w:bCs/>
                <w:sz w:val="21"/>
                <w:szCs w:val="21"/>
              </w:rPr>
            </w:pPr>
            <w:r w:rsidRPr="0037663E">
              <w:rPr>
                <w:rFonts w:ascii="宋体" w:hAnsi="宋体" w:hint="eastAsia"/>
                <w:sz w:val="21"/>
                <w:szCs w:val="21"/>
              </w:rPr>
              <w:t>环氧乙烷灭菌器停止运行后，分解器风扇自动延时工作15分钟，以达到冷却目的。</w:t>
            </w:r>
          </w:p>
        </w:tc>
        <w:tc>
          <w:tcPr>
            <w:tcW w:w="708" w:type="dxa"/>
            <w:vAlign w:val="center"/>
            <w:hideMark/>
          </w:tcPr>
          <w:p w:rsidR="007D40E1" w:rsidRPr="00AB4A4E" w:rsidRDefault="007D40E1" w:rsidP="00D30A7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3.9</w:t>
            </w:r>
          </w:p>
        </w:tc>
      </w:tr>
      <w:tr w:rsidR="007D40E1" w:rsidRPr="00AB4A4E" w:rsidTr="002A10FE">
        <w:trPr>
          <w:trHeight w:val="330"/>
        </w:trPr>
        <w:tc>
          <w:tcPr>
            <w:tcW w:w="708" w:type="dxa"/>
            <w:vMerge/>
            <w:vAlign w:val="center"/>
            <w:hideMark/>
          </w:tcPr>
          <w:p w:rsidR="007D40E1" w:rsidRPr="00AB4A4E" w:rsidRDefault="007D40E1"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7D40E1" w:rsidRPr="00AB4A4E" w:rsidRDefault="007D40E1"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7D40E1" w:rsidRPr="0037663E" w:rsidRDefault="007D40E1" w:rsidP="00D30A78">
            <w:pPr>
              <w:spacing w:line="360" w:lineRule="exact"/>
              <w:jc w:val="left"/>
              <w:rPr>
                <w:rFonts w:ascii="宋体" w:hAnsi="宋体" w:cs="宋体" w:hint="eastAsia"/>
                <w:sz w:val="21"/>
                <w:szCs w:val="21"/>
              </w:rPr>
            </w:pPr>
            <w:r w:rsidRPr="0037663E">
              <w:rPr>
                <w:rFonts w:ascii="宋体" w:hAnsi="宋体" w:hint="eastAsia"/>
                <w:sz w:val="21"/>
                <w:szCs w:val="21"/>
              </w:rPr>
              <w:t>尾气排放方式：大气排放，排气管最大长度为180米。</w:t>
            </w:r>
          </w:p>
        </w:tc>
        <w:tc>
          <w:tcPr>
            <w:tcW w:w="708" w:type="dxa"/>
            <w:vAlign w:val="center"/>
            <w:hideMark/>
          </w:tcPr>
          <w:p w:rsidR="007D40E1" w:rsidRPr="00AB4A4E" w:rsidRDefault="007D40E1" w:rsidP="00D30A7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3.9</w:t>
            </w:r>
          </w:p>
        </w:tc>
      </w:tr>
      <w:tr w:rsidR="007D40E1" w:rsidRPr="00AB4A4E" w:rsidTr="002A10FE">
        <w:trPr>
          <w:trHeight w:val="330"/>
        </w:trPr>
        <w:tc>
          <w:tcPr>
            <w:tcW w:w="708" w:type="dxa"/>
            <w:vMerge/>
            <w:vAlign w:val="center"/>
            <w:hideMark/>
          </w:tcPr>
          <w:p w:rsidR="007D40E1" w:rsidRPr="00AB4A4E" w:rsidRDefault="007D40E1"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7D40E1" w:rsidRPr="00AB4A4E" w:rsidRDefault="007D40E1"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7D40E1" w:rsidRPr="0037663E" w:rsidRDefault="007D40E1" w:rsidP="00D30A78">
            <w:pPr>
              <w:spacing w:line="360" w:lineRule="exact"/>
              <w:jc w:val="left"/>
              <w:rPr>
                <w:rFonts w:ascii="宋体" w:hAnsi="宋体" w:cs="宋体" w:hint="eastAsia"/>
                <w:sz w:val="21"/>
                <w:szCs w:val="21"/>
              </w:rPr>
            </w:pPr>
            <w:r w:rsidRPr="0037663E">
              <w:rPr>
                <w:rFonts w:ascii="宋体" w:hAnsi="宋体" w:hint="eastAsia"/>
                <w:sz w:val="21"/>
                <w:szCs w:val="21"/>
              </w:rPr>
              <w:t>在环氧乙烷分解器发生故障时，能自动切换到废气旁路管，使环氧乙烷灭菌器排出的废气经旁路排放，保证环氧乙烷灭菌器的正常运行。</w:t>
            </w:r>
          </w:p>
        </w:tc>
        <w:tc>
          <w:tcPr>
            <w:tcW w:w="708" w:type="dxa"/>
            <w:vAlign w:val="center"/>
            <w:hideMark/>
          </w:tcPr>
          <w:p w:rsidR="007D40E1" w:rsidRPr="00AB4A4E" w:rsidRDefault="007D40E1" w:rsidP="00D30A7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3.9</w:t>
            </w:r>
          </w:p>
        </w:tc>
      </w:tr>
      <w:tr w:rsidR="007D40E1" w:rsidRPr="00AB4A4E" w:rsidTr="002A10FE">
        <w:trPr>
          <w:trHeight w:val="330"/>
        </w:trPr>
        <w:tc>
          <w:tcPr>
            <w:tcW w:w="708" w:type="dxa"/>
            <w:vMerge/>
            <w:vAlign w:val="center"/>
            <w:hideMark/>
          </w:tcPr>
          <w:p w:rsidR="007D40E1" w:rsidRPr="00AB4A4E" w:rsidRDefault="007D40E1"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7D40E1" w:rsidRPr="00AB4A4E" w:rsidRDefault="007D40E1"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7D40E1" w:rsidRPr="0037663E" w:rsidRDefault="007D40E1" w:rsidP="00D30A78">
            <w:pPr>
              <w:spacing w:line="360" w:lineRule="exact"/>
              <w:jc w:val="left"/>
              <w:rPr>
                <w:rFonts w:ascii="宋体" w:hAnsi="宋体" w:hint="eastAsia"/>
                <w:sz w:val="21"/>
                <w:szCs w:val="21"/>
              </w:rPr>
            </w:pPr>
            <w:r w:rsidRPr="0037663E">
              <w:rPr>
                <w:rFonts w:ascii="宋体" w:hAnsi="宋体" w:hint="eastAsia"/>
                <w:sz w:val="21"/>
                <w:szCs w:val="21"/>
              </w:rPr>
              <w:t>电源：</w:t>
            </w:r>
            <w:r w:rsidRPr="0037663E">
              <w:rPr>
                <w:rFonts w:ascii="宋体" w:hAnsi="宋体" w:cs="宋体" w:hint="eastAsia"/>
                <w:sz w:val="21"/>
                <w:szCs w:val="21"/>
              </w:rPr>
              <w:t>220V 50HZ：电流≤40A。</w:t>
            </w:r>
          </w:p>
        </w:tc>
        <w:tc>
          <w:tcPr>
            <w:tcW w:w="708" w:type="dxa"/>
            <w:vAlign w:val="center"/>
            <w:hideMark/>
          </w:tcPr>
          <w:p w:rsidR="007D40E1" w:rsidRPr="00AB4A4E" w:rsidRDefault="007D40E1" w:rsidP="00D30A7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3.9</w:t>
            </w:r>
          </w:p>
        </w:tc>
      </w:tr>
      <w:tr w:rsidR="00EC6932" w:rsidRPr="00AB4A4E" w:rsidTr="00222099">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222099">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222099">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w:t>
            </w:r>
            <w:r w:rsidRPr="00AB4A4E">
              <w:rPr>
                <w:rFonts w:asciiTheme="minorEastAsia" w:eastAsiaTheme="minorEastAsia" w:hAnsiTheme="minorEastAsia" w:hint="eastAsia"/>
                <w:sz w:val="21"/>
                <w:szCs w:val="21"/>
              </w:rPr>
              <w:lastRenderedPageBreak/>
              <w:t>分。</w:t>
            </w:r>
          </w:p>
        </w:tc>
        <w:tc>
          <w:tcPr>
            <w:tcW w:w="708"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EC6932" w:rsidRPr="00AB4A4E" w:rsidTr="00222099">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708"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222099">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（五分之四以上评委）认定投标人满足单一来源条件的，应当在评标报告中注明；招标人应当将该项目在军队</w:t>
      </w:r>
      <w:r w:rsidRPr="00E016D8">
        <w:rPr>
          <w:rFonts w:asciiTheme="minorEastAsia" w:hAnsiTheme="minorEastAsia" w:cs="Times New Roman" w:hint="eastAsia"/>
          <w:kern w:val="0"/>
          <w:sz w:val="24"/>
          <w:szCs w:val="24"/>
        </w:rPr>
        <w:lastRenderedPageBreak/>
        <w:t>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w:t>
      </w:r>
      <w:r w:rsidRPr="00ED78A2">
        <w:rPr>
          <w:rFonts w:asciiTheme="minorEastAsia" w:hAnsiTheme="minorEastAsia" w:cs="Times New Roman" w:hint="eastAsia"/>
          <w:kern w:val="0"/>
          <w:sz w:val="24"/>
          <w:szCs w:val="24"/>
        </w:rPr>
        <w:lastRenderedPageBreak/>
        <w:t>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8291108"/>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1E3632">
              <w:rPr>
                <w:rFonts w:ascii="宋体" w:eastAsia="宋体" w:hAnsi="宋体" w:cs="Times New Roman" w:hint="eastAsia"/>
                <w:bCs/>
                <w:spacing w:val="48"/>
                <w:kern w:val="0"/>
                <w:szCs w:val="21"/>
                <w:fitText w:val="1170" w:id="1190323200"/>
              </w:rPr>
              <w:t>单位名</w:t>
            </w:r>
            <w:r w:rsidRPr="001E3632">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E3632">
              <w:rPr>
                <w:rFonts w:ascii="宋体" w:eastAsia="宋体" w:hAnsi="宋体" w:cs="Times New Roman" w:hint="eastAsia"/>
                <w:bCs/>
                <w:spacing w:val="48"/>
                <w:kern w:val="0"/>
                <w:szCs w:val="21"/>
                <w:fitText w:val="1170" w:id="1190323200"/>
              </w:rPr>
              <w:t>单位名</w:t>
            </w:r>
            <w:r w:rsidRPr="001E3632">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E3632">
              <w:rPr>
                <w:rFonts w:ascii="宋体" w:eastAsia="宋体" w:hAnsi="宋体" w:cs="Times New Roman" w:hint="eastAsia"/>
                <w:bCs/>
                <w:spacing w:val="12"/>
                <w:kern w:val="0"/>
                <w:szCs w:val="21"/>
                <w:fitText w:val="1170" w:id="1190323200"/>
              </w:rPr>
              <w:t>法定代表</w:t>
            </w:r>
            <w:r w:rsidRPr="001E3632">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E3632">
              <w:rPr>
                <w:rFonts w:ascii="宋体" w:eastAsia="宋体" w:hAnsi="宋体" w:cs="Times New Roman" w:hint="eastAsia"/>
                <w:bCs/>
                <w:spacing w:val="12"/>
                <w:kern w:val="0"/>
                <w:szCs w:val="21"/>
                <w:fitText w:val="1170" w:id="1190323200"/>
              </w:rPr>
              <w:t>法定代表</w:t>
            </w:r>
            <w:r w:rsidRPr="001E3632">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E3632">
              <w:rPr>
                <w:rFonts w:ascii="宋体" w:eastAsia="宋体" w:hAnsi="宋体" w:cs="Times New Roman" w:hint="eastAsia"/>
                <w:bCs/>
                <w:spacing w:val="12"/>
                <w:kern w:val="0"/>
                <w:szCs w:val="21"/>
                <w:fitText w:val="1170" w:id="1190323200"/>
              </w:rPr>
              <w:t>委托代理</w:t>
            </w:r>
            <w:r w:rsidRPr="001E3632">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E3632">
              <w:rPr>
                <w:rFonts w:ascii="宋体" w:eastAsia="宋体" w:hAnsi="宋体" w:cs="Times New Roman" w:hint="eastAsia"/>
                <w:bCs/>
                <w:spacing w:val="12"/>
                <w:kern w:val="0"/>
                <w:szCs w:val="21"/>
                <w:fitText w:val="1170" w:id="1190323200"/>
              </w:rPr>
              <w:t>委托代理</w:t>
            </w:r>
            <w:r w:rsidRPr="001E3632">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E3632">
              <w:rPr>
                <w:rFonts w:ascii="宋体" w:eastAsia="宋体" w:hAnsi="宋体" w:cs="Times New Roman" w:hint="eastAsia"/>
                <w:bCs/>
                <w:spacing w:val="120"/>
                <w:kern w:val="0"/>
                <w:szCs w:val="21"/>
                <w:fitText w:val="1170" w:id="1190323200"/>
              </w:rPr>
              <w:t>联系</w:t>
            </w:r>
            <w:r w:rsidRPr="001E3632">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E3632">
              <w:rPr>
                <w:rFonts w:ascii="宋体" w:eastAsia="宋体" w:hAnsi="宋体" w:cs="Times New Roman" w:hint="eastAsia"/>
                <w:bCs/>
                <w:spacing w:val="120"/>
                <w:kern w:val="0"/>
                <w:szCs w:val="21"/>
                <w:fitText w:val="1170" w:id="1190323200"/>
              </w:rPr>
              <w:t>联系</w:t>
            </w:r>
            <w:r w:rsidRPr="001E3632">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E3632">
              <w:rPr>
                <w:rFonts w:ascii="宋体" w:eastAsia="宋体" w:hAnsi="宋体" w:cs="Times New Roman" w:hint="eastAsia"/>
                <w:bCs/>
                <w:spacing w:val="48"/>
                <w:kern w:val="0"/>
                <w:szCs w:val="21"/>
                <w:fitText w:val="1170" w:id="1190323200"/>
              </w:rPr>
              <w:t>联系电</w:t>
            </w:r>
            <w:r w:rsidRPr="001E3632">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E3632">
              <w:rPr>
                <w:rFonts w:ascii="宋体" w:eastAsia="宋体" w:hAnsi="宋体" w:cs="Times New Roman" w:hint="eastAsia"/>
                <w:bCs/>
                <w:spacing w:val="48"/>
                <w:kern w:val="0"/>
                <w:szCs w:val="21"/>
                <w:fitText w:val="1170" w:id="1190323200"/>
              </w:rPr>
              <w:t>联系电</w:t>
            </w:r>
            <w:r w:rsidRPr="001E3632">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E3632">
              <w:rPr>
                <w:rFonts w:ascii="宋体" w:eastAsia="宋体" w:hAnsi="宋体" w:cs="Times New Roman" w:hint="eastAsia"/>
                <w:bCs/>
                <w:spacing w:val="48"/>
                <w:kern w:val="0"/>
                <w:szCs w:val="21"/>
                <w:fitText w:val="1170" w:id="1190323200"/>
              </w:rPr>
              <w:t>通讯地</w:t>
            </w:r>
            <w:r w:rsidRPr="001E3632">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E3632">
              <w:rPr>
                <w:rFonts w:ascii="宋体" w:eastAsia="宋体" w:hAnsi="宋体" w:cs="Times New Roman" w:hint="eastAsia"/>
                <w:bCs/>
                <w:spacing w:val="48"/>
                <w:kern w:val="0"/>
                <w:szCs w:val="21"/>
                <w:fitText w:val="1170" w:id="1190323200"/>
              </w:rPr>
              <w:t>通讯地</w:t>
            </w:r>
            <w:r w:rsidRPr="001E3632">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E3632">
              <w:rPr>
                <w:rFonts w:ascii="宋体" w:eastAsia="宋体" w:hAnsi="宋体" w:cs="Times New Roman" w:hint="eastAsia"/>
                <w:bCs/>
                <w:spacing w:val="48"/>
                <w:kern w:val="0"/>
                <w:szCs w:val="21"/>
                <w:fitText w:val="1170" w:id="1190323200"/>
              </w:rPr>
              <w:t>邮政编</w:t>
            </w:r>
            <w:r w:rsidRPr="001E3632">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E3632">
              <w:rPr>
                <w:rFonts w:ascii="宋体" w:eastAsia="宋体" w:hAnsi="宋体" w:cs="Times New Roman" w:hint="eastAsia"/>
                <w:bCs/>
                <w:spacing w:val="48"/>
                <w:kern w:val="0"/>
                <w:szCs w:val="21"/>
                <w:fitText w:val="1170" w:id="1190323200"/>
              </w:rPr>
              <w:t>邮政编</w:t>
            </w:r>
            <w:r w:rsidRPr="001E3632">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E3632">
              <w:rPr>
                <w:rFonts w:ascii="宋体" w:eastAsia="宋体" w:hAnsi="宋体" w:cs="Times New Roman" w:hint="eastAsia"/>
                <w:bCs/>
                <w:spacing w:val="48"/>
                <w:kern w:val="0"/>
                <w:szCs w:val="21"/>
                <w:fitText w:val="1170" w:id="1190323200"/>
              </w:rPr>
              <w:t>付款单</w:t>
            </w:r>
            <w:r w:rsidRPr="001E3632">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E3632">
              <w:rPr>
                <w:rFonts w:ascii="宋体" w:eastAsia="宋体" w:hAnsi="宋体" w:cs="Times New Roman" w:hint="eastAsia"/>
                <w:bCs/>
                <w:spacing w:val="48"/>
                <w:kern w:val="0"/>
                <w:szCs w:val="21"/>
                <w:fitText w:val="1170" w:id="1190323200"/>
              </w:rPr>
              <w:t>开户名</w:t>
            </w:r>
            <w:r w:rsidRPr="001E3632">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E3632">
              <w:rPr>
                <w:rFonts w:ascii="宋体" w:eastAsia="宋体" w:hAnsi="宋体" w:cs="Times New Roman" w:hint="eastAsia"/>
                <w:bCs/>
                <w:spacing w:val="48"/>
                <w:kern w:val="0"/>
                <w:szCs w:val="21"/>
                <w:fitText w:val="1170" w:id="1190323200"/>
              </w:rPr>
              <w:t>开户银</w:t>
            </w:r>
            <w:r w:rsidRPr="001E3632">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E3632">
              <w:rPr>
                <w:rFonts w:ascii="宋体" w:eastAsia="宋体" w:hAnsi="宋体" w:cs="Times New Roman" w:hint="eastAsia"/>
                <w:bCs/>
                <w:spacing w:val="48"/>
                <w:kern w:val="0"/>
                <w:szCs w:val="21"/>
                <w:fitText w:val="1170" w:id="1190323200"/>
              </w:rPr>
              <w:t>开户银</w:t>
            </w:r>
            <w:r w:rsidRPr="001E3632">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E3632">
              <w:rPr>
                <w:rFonts w:ascii="宋体" w:eastAsia="宋体" w:hAnsi="宋体" w:cs="Times New Roman" w:hint="eastAsia"/>
                <w:bCs/>
                <w:spacing w:val="48"/>
                <w:kern w:val="0"/>
                <w:szCs w:val="21"/>
                <w:fitText w:val="1170" w:id="1190323200"/>
              </w:rPr>
              <w:t>银行账</w:t>
            </w:r>
            <w:r w:rsidRPr="001E3632">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E3632">
              <w:rPr>
                <w:rFonts w:ascii="宋体" w:eastAsia="宋体" w:hAnsi="宋体" w:cs="Times New Roman" w:hint="eastAsia"/>
                <w:bCs/>
                <w:spacing w:val="48"/>
                <w:kern w:val="0"/>
                <w:szCs w:val="21"/>
                <w:fitText w:val="1170" w:id="1190323200"/>
              </w:rPr>
              <w:t>银行账</w:t>
            </w:r>
            <w:r w:rsidRPr="001E3632">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8291109"/>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1E5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1E5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1E52">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1E5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1E5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1E5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1E5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1E5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1E5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1E5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1E5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1E5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1E5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1E5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1E5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1E5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1E5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1E5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1E5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1E5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1E5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1E5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1E5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1E5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1E5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1E5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1E5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1E5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1E5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1E5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1E5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1E5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1E5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1E5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1E5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1E5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1E5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1E5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1E5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1E5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1E5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1E52">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650B00"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823382" w:rsidRPr="00934050" w:rsidRDefault="0082338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23382" w:rsidRPr="00934050" w:rsidRDefault="00823382"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823382" w:rsidRPr="00934050" w:rsidRDefault="0082338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23382" w:rsidRPr="00934050" w:rsidRDefault="00823382"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650B00" w:rsidP="00A36553">
      <w:pPr>
        <w:ind w:firstLine="573"/>
        <w:rPr>
          <w:rFonts w:asciiTheme="minorEastAsia" w:hAnsiTheme="minorEastAsia" w:cs="Times New Roman"/>
          <w:kern w:val="0"/>
          <w:sz w:val="28"/>
          <w:szCs w:val="28"/>
        </w:rPr>
      </w:pPr>
      <w:r w:rsidRPr="00650B00">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823382" w:rsidRPr="00934050" w:rsidRDefault="0082338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23382" w:rsidRPr="00934050" w:rsidRDefault="00823382"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650B00">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823382" w:rsidRPr="00934050" w:rsidRDefault="0082338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23382" w:rsidRPr="00934050" w:rsidRDefault="00823382"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632" w:rsidRDefault="001E3632" w:rsidP="00156746">
      <w:r>
        <w:separator/>
      </w:r>
    </w:p>
  </w:endnote>
  <w:endnote w:type="continuationSeparator" w:id="0">
    <w:p w:rsidR="001E3632" w:rsidRDefault="001E3632"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Pr="00EB77AB" w:rsidRDefault="00823382">
    <w:pPr>
      <w:pStyle w:val="a5"/>
      <w:wordWrap w:val="0"/>
      <w:jc w:val="right"/>
      <w:rPr>
        <w:sz w:val="24"/>
        <w:szCs w:val="24"/>
      </w:rPr>
    </w:pPr>
    <w:r w:rsidRPr="00EB77AB">
      <w:rPr>
        <w:rFonts w:hint="eastAsia"/>
        <w:sz w:val="24"/>
        <w:szCs w:val="24"/>
      </w:rPr>
      <w:t>—</w:t>
    </w:r>
    <w:r w:rsidR="00650B00" w:rsidRPr="00EB77AB">
      <w:rPr>
        <w:rStyle w:val="a7"/>
        <w:sz w:val="24"/>
        <w:szCs w:val="24"/>
      </w:rPr>
      <w:fldChar w:fldCharType="begin"/>
    </w:r>
    <w:r w:rsidRPr="00EB77AB">
      <w:rPr>
        <w:rStyle w:val="a7"/>
        <w:sz w:val="24"/>
        <w:szCs w:val="24"/>
      </w:rPr>
      <w:instrText xml:space="preserve"> PAGE </w:instrText>
    </w:r>
    <w:r w:rsidR="00650B00" w:rsidRPr="00EB77AB">
      <w:rPr>
        <w:rStyle w:val="a7"/>
        <w:sz w:val="24"/>
        <w:szCs w:val="24"/>
      </w:rPr>
      <w:fldChar w:fldCharType="separate"/>
    </w:r>
    <w:r w:rsidR="00633110">
      <w:rPr>
        <w:rStyle w:val="a7"/>
        <w:noProof/>
        <w:sz w:val="24"/>
        <w:szCs w:val="24"/>
      </w:rPr>
      <w:t>3</w:t>
    </w:r>
    <w:r w:rsidR="00650B00"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Pr="00EB77AB" w:rsidRDefault="00823382">
    <w:pPr>
      <w:pStyle w:val="a5"/>
      <w:wordWrap w:val="0"/>
      <w:jc w:val="right"/>
      <w:rPr>
        <w:sz w:val="24"/>
        <w:szCs w:val="24"/>
      </w:rPr>
    </w:pPr>
    <w:r w:rsidRPr="00EB77AB">
      <w:rPr>
        <w:rFonts w:hint="eastAsia"/>
        <w:sz w:val="24"/>
        <w:szCs w:val="24"/>
      </w:rPr>
      <w:t>—</w:t>
    </w:r>
    <w:r w:rsidR="00650B00" w:rsidRPr="00EB77AB">
      <w:rPr>
        <w:rStyle w:val="a7"/>
        <w:sz w:val="24"/>
        <w:szCs w:val="24"/>
      </w:rPr>
      <w:fldChar w:fldCharType="begin"/>
    </w:r>
    <w:r w:rsidRPr="00EB77AB">
      <w:rPr>
        <w:rStyle w:val="a7"/>
        <w:sz w:val="24"/>
        <w:szCs w:val="24"/>
      </w:rPr>
      <w:instrText xml:space="preserve"> PAGE </w:instrText>
    </w:r>
    <w:r w:rsidR="00650B00" w:rsidRPr="00EB77AB">
      <w:rPr>
        <w:rStyle w:val="a7"/>
        <w:sz w:val="24"/>
        <w:szCs w:val="24"/>
      </w:rPr>
      <w:fldChar w:fldCharType="separate"/>
    </w:r>
    <w:r w:rsidR="00633110">
      <w:rPr>
        <w:rStyle w:val="a7"/>
        <w:noProof/>
        <w:sz w:val="24"/>
        <w:szCs w:val="24"/>
      </w:rPr>
      <w:t>30</w:t>
    </w:r>
    <w:r w:rsidR="00650B00"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Pr="00EB77AB" w:rsidRDefault="00823382">
    <w:pPr>
      <w:pStyle w:val="a5"/>
      <w:wordWrap w:val="0"/>
      <w:jc w:val="right"/>
      <w:rPr>
        <w:rFonts w:ascii="宋体"/>
        <w:sz w:val="24"/>
        <w:szCs w:val="24"/>
      </w:rPr>
    </w:pPr>
    <w:r w:rsidRPr="00EB77AB">
      <w:rPr>
        <w:rFonts w:ascii="宋体" w:hint="eastAsia"/>
        <w:sz w:val="24"/>
        <w:szCs w:val="24"/>
      </w:rPr>
      <w:t>—</w:t>
    </w:r>
    <w:r w:rsidR="00650B00" w:rsidRPr="00EB77AB">
      <w:rPr>
        <w:rStyle w:val="a7"/>
        <w:sz w:val="24"/>
        <w:szCs w:val="24"/>
      </w:rPr>
      <w:fldChar w:fldCharType="begin"/>
    </w:r>
    <w:r w:rsidRPr="00EB77AB">
      <w:rPr>
        <w:rStyle w:val="a7"/>
        <w:sz w:val="24"/>
        <w:szCs w:val="24"/>
      </w:rPr>
      <w:instrText xml:space="preserve"> PAGE </w:instrText>
    </w:r>
    <w:r w:rsidR="00650B00" w:rsidRPr="00EB77AB">
      <w:rPr>
        <w:rStyle w:val="a7"/>
        <w:sz w:val="24"/>
        <w:szCs w:val="24"/>
      </w:rPr>
      <w:fldChar w:fldCharType="separate"/>
    </w:r>
    <w:r w:rsidR="00633110">
      <w:rPr>
        <w:rStyle w:val="a7"/>
        <w:noProof/>
        <w:sz w:val="24"/>
        <w:szCs w:val="24"/>
      </w:rPr>
      <w:t>35</w:t>
    </w:r>
    <w:r w:rsidR="00650B00"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632" w:rsidRDefault="001E3632" w:rsidP="00156746">
      <w:r>
        <w:separator/>
      </w:r>
    </w:p>
  </w:footnote>
  <w:footnote w:type="continuationSeparator" w:id="0">
    <w:p w:rsidR="001E3632" w:rsidRDefault="001E3632"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Default="00823382">
    <w:pPr>
      <w:pStyle w:val="a4"/>
      <w:jc w:val="both"/>
      <w:rPr>
        <w:rFonts w:ascii="楷体_GB2312" w:eastAsia="楷体_GB2312"/>
        <w:sz w:val="21"/>
        <w:szCs w:val="21"/>
      </w:rPr>
    </w:pPr>
  </w:p>
  <w:p w:rsidR="00823382" w:rsidRDefault="00823382">
    <w:pPr>
      <w:pStyle w:val="a4"/>
      <w:jc w:val="both"/>
      <w:rPr>
        <w:rFonts w:ascii="楷体_GB2312" w:eastAsia="楷体_GB2312"/>
        <w:sz w:val="21"/>
        <w:szCs w:val="21"/>
      </w:rPr>
    </w:pPr>
  </w:p>
  <w:p w:rsidR="00823382" w:rsidRPr="006A13FB" w:rsidRDefault="0082338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Default="00823382">
    <w:pPr>
      <w:pStyle w:val="a4"/>
      <w:jc w:val="both"/>
      <w:rPr>
        <w:rFonts w:ascii="楷体_GB2312" w:eastAsia="楷体_GB2312"/>
        <w:sz w:val="21"/>
        <w:szCs w:val="21"/>
      </w:rPr>
    </w:pPr>
  </w:p>
  <w:p w:rsidR="00823382" w:rsidRDefault="00823382">
    <w:pPr>
      <w:pStyle w:val="a4"/>
      <w:jc w:val="both"/>
      <w:rPr>
        <w:rFonts w:ascii="楷体_GB2312" w:eastAsia="楷体_GB2312"/>
        <w:sz w:val="21"/>
        <w:szCs w:val="21"/>
      </w:rPr>
    </w:pPr>
  </w:p>
  <w:p w:rsidR="00823382" w:rsidRPr="006A13FB" w:rsidRDefault="0082338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Default="00823382">
    <w:pPr>
      <w:pStyle w:val="a4"/>
      <w:jc w:val="both"/>
      <w:rPr>
        <w:rFonts w:ascii="楷体_GB2312" w:eastAsia="楷体_GB2312"/>
        <w:sz w:val="21"/>
        <w:szCs w:val="21"/>
      </w:rPr>
    </w:pPr>
  </w:p>
  <w:p w:rsidR="00823382" w:rsidRDefault="00823382">
    <w:pPr>
      <w:pStyle w:val="a4"/>
      <w:jc w:val="both"/>
      <w:rPr>
        <w:rFonts w:ascii="楷体_GB2312" w:eastAsia="楷体_GB2312"/>
        <w:sz w:val="21"/>
        <w:szCs w:val="21"/>
      </w:rPr>
    </w:pPr>
  </w:p>
  <w:p w:rsidR="00823382" w:rsidRPr="006A13FB" w:rsidRDefault="0082338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Pr="006A13FB" w:rsidRDefault="0082338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Default="00823382">
    <w:pPr>
      <w:pStyle w:val="a4"/>
      <w:jc w:val="both"/>
      <w:rPr>
        <w:rFonts w:ascii="楷体_GB2312" w:eastAsia="楷体_GB2312"/>
        <w:sz w:val="21"/>
        <w:szCs w:val="21"/>
      </w:rPr>
    </w:pPr>
  </w:p>
  <w:p w:rsidR="00823382" w:rsidRDefault="00823382">
    <w:pPr>
      <w:pStyle w:val="a4"/>
      <w:jc w:val="both"/>
      <w:rPr>
        <w:rFonts w:ascii="楷体_GB2312" w:eastAsia="楷体_GB2312"/>
        <w:sz w:val="21"/>
        <w:szCs w:val="21"/>
      </w:rPr>
    </w:pPr>
  </w:p>
  <w:p w:rsidR="00823382" w:rsidRPr="006A13FB" w:rsidRDefault="00823382">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Default="00823382">
    <w:pPr>
      <w:pStyle w:val="a4"/>
      <w:jc w:val="both"/>
      <w:rPr>
        <w:rFonts w:ascii="楷体_GB2312" w:eastAsia="楷体_GB2312"/>
        <w:bCs/>
        <w:sz w:val="21"/>
        <w:szCs w:val="21"/>
      </w:rPr>
    </w:pPr>
  </w:p>
  <w:p w:rsidR="00823382" w:rsidRDefault="00823382">
    <w:pPr>
      <w:pStyle w:val="a4"/>
      <w:jc w:val="both"/>
      <w:rPr>
        <w:rFonts w:ascii="楷体_GB2312" w:eastAsia="楷体_GB2312"/>
        <w:bCs/>
        <w:sz w:val="21"/>
        <w:szCs w:val="21"/>
      </w:rPr>
    </w:pPr>
  </w:p>
  <w:p w:rsidR="00823382" w:rsidRPr="006A13FB" w:rsidRDefault="00823382">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Default="00823382">
    <w:pPr>
      <w:pStyle w:val="a4"/>
      <w:jc w:val="both"/>
      <w:rPr>
        <w:rFonts w:ascii="楷体_GB2312" w:eastAsia="楷体_GB2312"/>
        <w:bCs/>
        <w:sz w:val="21"/>
        <w:szCs w:val="21"/>
      </w:rPr>
    </w:pPr>
  </w:p>
  <w:p w:rsidR="00823382" w:rsidRDefault="00823382">
    <w:pPr>
      <w:pStyle w:val="a4"/>
      <w:jc w:val="both"/>
      <w:rPr>
        <w:rFonts w:ascii="楷体_GB2312" w:eastAsia="楷体_GB2312"/>
        <w:bCs/>
        <w:sz w:val="21"/>
        <w:szCs w:val="21"/>
      </w:rPr>
    </w:pPr>
  </w:p>
  <w:p w:rsidR="00823382" w:rsidRPr="006A13FB" w:rsidRDefault="00823382">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064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21B72"/>
    <w:rsid w:val="000251D9"/>
    <w:rsid w:val="00026C64"/>
    <w:rsid w:val="00030F28"/>
    <w:rsid w:val="00034E63"/>
    <w:rsid w:val="00041450"/>
    <w:rsid w:val="00042DCC"/>
    <w:rsid w:val="0004687A"/>
    <w:rsid w:val="00050482"/>
    <w:rsid w:val="00054AFA"/>
    <w:rsid w:val="0005519E"/>
    <w:rsid w:val="0005539D"/>
    <w:rsid w:val="0007237B"/>
    <w:rsid w:val="000744D5"/>
    <w:rsid w:val="000803AF"/>
    <w:rsid w:val="00085564"/>
    <w:rsid w:val="000879CB"/>
    <w:rsid w:val="00090C0E"/>
    <w:rsid w:val="00092481"/>
    <w:rsid w:val="00094144"/>
    <w:rsid w:val="00094D66"/>
    <w:rsid w:val="000A1FBF"/>
    <w:rsid w:val="000A47EE"/>
    <w:rsid w:val="000A77FA"/>
    <w:rsid w:val="000B0A52"/>
    <w:rsid w:val="000B1F30"/>
    <w:rsid w:val="000B4FE3"/>
    <w:rsid w:val="000D1724"/>
    <w:rsid w:val="000E203F"/>
    <w:rsid w:val="000E2378"/>
    <w:rsid w:val="000F19EE"/>
    <w:rsid w:val="000F241F"/>
    <w:rsid w:val="000F6B44"/>
    <w:rsid w:val="000F7F74"/>
    <w:rsid w:val="00100C14"/>
    <w:rsid w:val="0010410A"/>
    <w:rsid w:val="00104F9C"/>
    <w:rsid w:val="00112AB8"/>
    <w:rsid w:val="0011792C"/>
    <w:rsid w:val="001179D2"/>
    <w:rsid w:val="0012622A"/>
    <w:rsid w:val="0012758E"/>
    <w:rsid w:val="0013009D"/>
    <w:rsid w:val="00132440"/>
    <w:rsid w:val="001370A6"/>
    <w:rsid w:val="00143A5E"/>
    <w:rsid w:val="001509A9"/>
    <w:rsid w:val="00153080"/>
    <w:rsid w:val="00154A37"/>
    <w:rsid w:val="00155AB8"/>
    <w:rsid w:val="00156746"/>
    <w:rsid w:val="00160CAA"/>
    <w:rsid w:val="00161C89"/>
    <w:rsid w:val="00163061"/>
    <w:rsid w:val="0016323B"/>
    <w:rsid w:val="001670CC"/>
    <w:rsid w:val="00170A53"/>
    <w:rsid w:val="00170CAC"/>
    <w:rsid w:val="00172E51"/>
    <w:rsid w:val="0017341B"/>
    <w:rsid w:val="00181519"/>
    <w:rsid w:val="0018353B"/>
    <w:rsid w:val="00184BEA"/>
    <w:rsid w:val="00185E33"/>
    <w:rsid w:val="00187DDD"/>
    <w:rsid w:val="00190499"/>
    <w:rsid w:val="001946ED"/>
    <w:rsid w:val="00194A09"/>
    <w:rsid w:val="00195A35"/>
    <w:rsid w:val="001A1DAD"/>
    <w:rsid w:val="001A27DE"/>
    <w:rsid w:val="001A3D64"/>
    <w:rsid w:val="001A3D7B"/>
    <w:rsid w:val="001A7AF3"/>
    <w:rsid w:val="001B0507"/>
    <w:rsid w:val="001B07B6"/>
    <w:rsid w:val="001B25A6"/>
    <w:rsid w:val="001B30A2"/>
    <w:rsid w:val="001B77E3"/>
    <w:rsid w:val="001C13BA"/>
    <w:rsid w:val="001C7DE1"/>
    <w:rsid w:val="001D04C7"/>
    <w:rsid w:val="001D3A1B"/>
    <w:rsid w:val="001D70FA"/>
    <w:rsid w:val="001E193A"/>
    <w:rsid w:val="001E34A4"/>
    <w:rsid w:val="001E3632"/>
    <w:rsid w:val="001E3944"/>
    <w:rsid w:val="001E3BC8"/>
    <w:rsid w:val="001E3D72"/>
    <w:rsid w:val="001F49DF"/>
    <w:rsid w:val="001F602A"/>
    <w:rsid w:val="00211F4C"/>
    <w:rsid w:val="00214820"/>
    <w:rsid w:val="00220449"/>
    <w:rsid w:val="00220BEB"/>
    <w:rsid w:val="00222099"/>
    <w:rsid w:val="00235E78"/>
    <w:rsid w:val="00241372"/>
    <w:rsid w:val="00244F73"/>
    <w:rsid w:val="0025364F"/>
    <w:rsid w:val="00254550"/>
    <w:rsid w:val="00255ABB"/>
    <w:rsid w:val="002579DE"/>
    <w:rsid w:val="0027075E"/>
    <w:rsid w:val="00275151"/>
    <w:rsid w:val="0027705C"/>
    <w:rsid w:val="00280EA8"/>
    <w:rsid w:val="002813E0"/>
    <w:rsid w:val="00281540"/>
    <w:rsid w:val="00282BA9"/>
    <w:rsid w:val="00285CCD"/>
    <w:rsid w:val="00285F65"/>
    <w:rsid w:val="002913DB"/>
    <w:rsid w:val="002918A0"/>
    <w:rsid w:val="00293B4C"/>
    <w:rsid w:val="00295DDE"/>
    <w:rsid w:val="00297A15"/>
    <w:rsid w:val="002A10FE"/>
    <w:rsid w:val="002A29EE"/>
    <w:rsid w:val="002A3EB3"/>
    <w:rsid w:val="002A4C33"/>
    <w:rsid w:val="002B0A3B"/>
    <w:rsid w:val="002B136A"/>
    <w:rsid w:val="002B202E"/>
    <w:rsid w:val="002B38DD"/>
    <w:rsid w:val="002B6049"/>
    <w:rsid w:val="002B7194"/>
    <w:rsid w:val="002B766B"/>
    <w:rsid w:val="002C0130"/>
    <w:rsid w:val="002C0F66"/>
    <w:rsid w:val="002C1344"/>
    <w:rsid w:val="002C6A11"/>
    <w:rsid w:val="002D0966"/>
    <w:rsid w:val="002D331A"/>
    <w:rsid w:val="002D43F5"/>
    <w:rsid w:val="002D5161"/>
    <w:rsid w:val="002D5B51"/>
    <w:rsid w:val="002E011C"/>
    <w:rsid w:val="002E0A0C"/>
    <w:rsid w:val="002E3D9F"/>
    <w:rsid w:val="002F1927"/>
    <w:rsid w:val="003027C7"/>
    <w:rsid w:val="00302A57"/>
    <w:rsid w:val="00302A79"/>
    <w:rsid w:val="00312142"/>
    <w:rsid w:val="00314ADF"/>
    <w:rsid w:val="00317B20"/>
    <w:rsid w:val="0032757D"/>
    <w:rsid w:val="0032766C"/>
    <w:rsid w:val="003276E6"/>
    <w:rsid w:val="00334454"/>
    <w:rsid w:val="00335EF0"/>
    <w:rsid w:val="00340B6D"/>
    <w:rsid w:val="0034221C"/>
    <w:rsid w:val="00342A28"/>
    <w:rsid w:val="00343140"/>
    <w:rsid w:val="00350CE6"/>
    <w:rsid w:val="00353505"/>
    <w:rsid w:val="0035787E"/>
    <w:rsid w:val="003611CA"/>
    <w:rsid w:val="00361426"/>
    <w:rsid w:val="003721E4"/>
    <w:rsid w:val="0037663E"/>
    <w:rsid w:val="0038315E"/>
    <w:rsid w:val="003839B9"/>
    <w:rsid w:val="00384C3A"/>
    <w:rsid w:val="0038583F"/>
    <w:rsid w:val="00391648"/>
    <w:rsid w:val="00392277"/>
    <w:rsid w:val="003923F1"/>
    <w:rsid w:val="0039601D"/>
    <w:rsid w:val="003B0536"/>
    <w:rsid w:val="003B0652"/>
    <w:rsid w:val="003B3F4B"/>
    <w:rsid w:val="003B44D4"/>
    <w:rsid w:val="003B50D8"/>
    <w:rsid w:val="003B7663"/>
    <w:rsid w:val="003C19BC"/>
    <w:rsid w:val="003C3AD1"/>
    <w:rsid w:val="003C3B80"/>
    <w:rsid w:val="003D1292"/>
    <w:rsid w:val="003D363B"/>
    <w:rsid w:val="003E2C38"/>
    <w:rsid w:val="003E2D1B"/>
    <w:rsid w:val="003E650B"/>
    <w:rsid w:val="003E7CE7"/>
    <w:rsid w:val="003F02F9"/>
    <w:rsid w:val="003F2300"/>
    <w:rsid w:val="003F37B0"/>
    <w:rsid w:val="003F4055"/>
    <w:rsid w:val="003F4981"/>
    <w:rsid w:val="00402E19"/>
    <w:rsid w:val="00406BC5"/>
    <w:rsid w:val="00412ADF"/>
    <w:rsid w:val="0041496A"/>
    <w:rsid w:val="00422CFA"/>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72142"/>
    <w:rsid w:val="00475253"/>
    <w:rsid w:val="004817C9"/>
    <w:rsid w:val="004855DB"/>
    <w:rsid w:val="00490B39"/>
    <w:rsid w:val="00497561"/>
    <w:rsid w:val="004A2AB0"/>
    <w:rsid w:val="004A51A4"/>
    <w:rsid w:val="004B3316"/>
    <w:rsid w:val="004C0B0A"/>
    <w:rsid w:val="004C1A39"/>
    <w:rsid w:val="004C6962"/>
    <w:rsid w:val="004D09D9"/>
    <w:rsid w:val="004D23FB"/>
    <w:rsid w:val="004E037D"/>
    <w:rsid w:val="004E0BAB"/>
    <w:rsid w:val="004E162D"/>
    <w:rsid w:val="004E18EC"/>
    <w:rsid w:val="004E1C66"/>
    <w:rsid w:val="004E3944"/>
    <w:rsid w:val="004E3F98"/>
    <w:rsid w:val="004E60AD"/>
    <w:rsid w:val="004F4BBC"/>
    <w:rsid w:val="004F5759"/>
    <w:rsid w:val="005016FA"/>
    <w:rsid w:val="00501BD3"/>
    <w:rsid w:val="00505765"/>
    <w:rsid w:val="00505E0B"/>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779"/>
    <w:rsid w:val="005704FC"/>
    <w:rsid w:val="0057527E"/>
    <w:rsid w:val="0057658B"/>
    <w:rsid w:val="0058033F"/>
    <w:rsid w:val="00584D91"/>
    <w:rsid w:val="00592954"/>
    <w:rsid w:val="00593668"/>
    <w:rsid w:val="005A03AA"/>
    <w:rsid w:val="005A4B13"/>
    <w:rsid w:val="005A4B8A"/>
    <w:rsid w:val="005A63B3"/>
    <w:rsid w:val="005B1A5E"/>
    <w:rsid w:val="005B2EA3"/>
    <w:rsid w:val="005B3948"/>
    <w:rsid w:val="005C0D9D"/>
    <w:rsid w:val="005C1F06"/>
    <w:rsid w:val="005C3150"/>
    <w:rsid w:val="005C6894"/>
    <w:rsid w:val="005D5D13"/>
    <w:rsid w:val="005E60DB"/>
    <w:rsid w:val="005E7BF5"/>
    <w:rsid w:val="005F4A22"/>
    <w:rsid w:val="005F5D7D"/>
    <w:rsid w:val="005F680F"/>
    <w:rsid w:val="00603D4C"/>
    <w:rsid w:val="00603E3C"/>
    <w:rsid w:val="006147F1"/>
    <w:rsid w:val="00614A6A"/>
    <w:rsid w:val="006202D4"/>
    <w:rsid w:val="0062359B"/>
    <w:rsid w:val="00627EB1"/>
    <w:rsid w:val="00633110"/>
    <w:rsid w:val="00644283"/>
    <w:rsid w:val="00644F6D"/>
    <w:rsid w:val="00646B99"/>
    <w:rsid w:val="00647C90"/>
    <w:rsid w:val="00650B00"/>
    <w:rsid w:val="00652826"/>
    <w:rsid w:val="00652A4D"/>
    <w:rsid w:val="0066462B"/>
    <w:rsid w:val="00665B57"/>
    <w:rsid w:val="00666127"/>
    <w:rsid w:val="0067109C"/>
    <w:rsid w:val="00671BDE"/>
    <w:rsid w:val="0067234D"/>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6901"/>
    <w:rsid w:val="006E23C5"/>
    <w:rsid w:val="006E3186"/>
    <w:rsid w:val="006E4137"/>
    <w:rsid w:val="006E423C"/>
    <w:rsid w:val="006E44DC"/>
    <w:rsid w:val="006E732A"/>
    <w:rsid w:val="006F20D7"/>
    <w:rsid w:val="006F4A93"/>
    <w:rsid w:val="007048F0"/>
    <w:rsid w:val="00706B94"/>
    <w:rsid w:val="007144A6"/>
    <w:rsid w:val="007154D8"/>
    <w:rsid w:val="00723750"/>
    <w:rsid w:val="00724F47"/>
    <w:rsid w:val="007264A9"/>
    <w:rsid w:val="00726DAE"/>
    <w:rsid w:val="007302D1"/>
    <w:rsid w:val="00733A42"/>
    <w:rsid w:val="00733BDD"/>
    <w:rsid w:val="00733F31"/>
    <w:rsid w:val="00751CB1"/>
    <w:rsid w:val="00760AB4"/>
    <w:rsid w:val="00765BBC"/>
    <w:rsid w:val="00767719"/>
    <w:rsid w:val="00767AAD"/>
    <w:rsid w:val="0077100A"/>
    <w:rsid w:val="0077103A"/>
    <w:rsid w:val="00772B5D"/>
    <w:rsid w:val="007731DA"/>
    <w:rsid w:val="0077339D"/>
    <w:rsid w:val="0077559A"/>
    <w:rsid w:val="00780C9C"/>
    <w:rsid w:val="0078225A"/>
    <w:rsid w:val="00782884"/>
    <w:rsid w:val="007876EF"/>
    <w:rsid w:val="00790E1A"/>
    <w:rsid w:val="007912E6"/>
    <w:rsid w:val="00793CC7"/>
    <w:rsid w:val="00794142"/>
    <w:rsid w:val="00794DFB"/>
    <w:rsid w:val="00797E18"/>
    <w:rsid w:val="007A06DB"/>
    <w:rsid w:val="007A0E7A"/>
    <w:rsid w:val="007A1E3A"/>
    <w:rsid w:val="007B2A7F"/>
    <w:rsid w:val="007B376E"/>
    <w:rsid w:val="007B6E7C"/>
    <w:rsid w:val="007B79E4"/>
    <w:rsid w:val="007C28FA"/>
    <w:rsid w:val="007C3B80"/>
    <w:rsid w:val="007C42A8"/>
    <w:rsid w:val="007C610C"/>
    <w:rsid w:val="007C687E"/>
    <w:rsid w:val="007C7791"/>
    <w:rsid w:val="007D40E1"/>
    <w:rsid w:val="007D6B4A"/>
    <w:rsid w:val="007E05D4"/>
    <w:rsid w:val="007E1C94"/>
    <w:rsid w:val="007E2690"/>
    <w:rsid w:val="007E33AC"/>
    <w:rsid w:val="007E71E8"/>
    <w:rsid w:val="007F021A"/>
    <w:rsid w:val="007F2105"/>
    <w:rsid w:val="007F39A1"/>
    <w:rsid w:val="007F4898"/>
    <w:rsid w:val="00803595"/>
    <w:rsid w:val="008055AC"/>
    <w:rsid w:val="00810E36"/>
    <w:rsid w:val="00813A34"/>
    <w:rsid w:val="00820413"/>
    <w:rsid w:val="00823382"/>
    <w:rsid w:val="00825390"/>
    <w:rsid w:val="00830D03"/>
    <w:rsid w:val="00830FC4"/>
    <w:rsid w:val="00833B0E"/>
    <w:rsid w:val="00835412"/>
    <w:rsid w:val="00842750"/>
    <w:rsid w:val="00844B61"/>
    <w:rsid w:val="00846F55"/>
    <w:rsid w:val="00850279"/>
    <w:rsid w:val="008557A0"/>
    <w:rsid w:val="00855AC0"/>
    <w:rsid w:val="00857990"/>
    <w:rsid w:val="008642CB"/>
    <w:rsid w:val="00864339"/>
    <w:rsid w:val="00871AA1"/>
    <w:rsid w:val="008731D1"/>
    <w:rsid w:val="00881A2F"/>
    <w:rsid w:val="008879B2"/>
    <w:rsid w:val="00892407"/>
    <w:rsid w:val="00894FD2"/>
    <w:rsid w:val="00895983"/>
    <w:rsid w:val="008A0E95"/>
    <w:rsid w:val="008A5296"/>
    <w:rsid w:val="008B130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077"/>
    <w:rsid w:val="008E773B"/>
    <w:rsid w:val="008F1525"/>
    <w:rsid w:val="008F58AF"/>
    <w:rsid w:val="008F6F93"/>
    <w:rsid w:val="008F7856"/>
    <w:rsid w:val="009005A6"/>
    <w:rsid w:val="00910A73"/>
    <w:rsid w:val="00911F1B"/>
    <w:rsid w:val="00914CA0"/>
    <w:rsid w:val="00917AC9"/>
    <w:rsid w:val="00922C1C"/>
    <w:rsid w:val="00924CF4"/>
    <w:rsid w:val="0092784F"/>
    <w:rsid w:val="00930468"/>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010"/>
    <w:rsid w:val="00980D50"/>
    <w:rsid w:val="00981994"/>
    <w:rsid w:val="00985CB0"/>
    <w:rsid w:val="00993684"/>
    <w:rsid w:val="0099585E"/>
    <w:rsid w:val="00997675"/>
    <w:rsid w:val="009A1A23"/>
    <w:rsid w:val="009A4C72"/>
    <w:rsid w:val="009A68A6"/>
    <w:rsid w:val="009B02ED"/>
    <w:rsid w:val="009B1DC8"/>
    <w:rsid w:val="009B6C69"/>
    <w:rsid w:val="009B7EA9"/>
    <w:rsid w:val="009C4029"/>
    <w:rsid w:val="009C55EE"/>
    <w:rsid w:val="009D06C0"/>
    <w:rsid w:val="009D403B"/>
    <w:rsid w:val="009E48BE"/>
    <w:rsid w:val="009F16A1"/>
    <w:rsid w:val="009F315B"/>
    <w:rsid w:val="00A03529"/>
    <w:rsid w:val="00A05A0E"/>
    <w:rsid w:val="00A11831"/>
    <w:rsid w:val="00A1300A"/>
    <w:rsid w:val="00A15AF7"/>
    <w:rsid w:val="00A25764"/>
    <w:rsid w:val="00A346B1"/>
    <w:rsid w:val="00A36553"/>
    <w:rsid w:val="00A37843"/>
    <w:rsid w:val="00A41211"/>
    <w:rsid w:val="00A416F4"/>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F79"/>
    <w:rsid w:val="00B00DAF"/>
    <w:rsid w:val="00B02B2B"/>
    <w:rsid w:val="00B05091"/>
    <w:rsid w:val="00B07ACA"/>
    <w:rsid w:val="00B14E99"/>
    <w:rsid w:val="00B16B77"/>
    <w:rsid w:val="00B20AA0"/>
    <w:rsid w:val="00B24395"/>
    <w:rsid w:val="00B24639"/>
    <w:rsid w:val="00B2575B"/>
    <w:rsid w:val="00B25CCF"/>
    <w:rsid w:val="00B312BF"/>
    <w:rsid w:val="00B33EB7"/>
    <w:rsid w:val="00B36D3D"/>
    <w:rsid w:val="00B3727D"/>
    <w:rsid w:val="00B40D8F"/>
    <w:rsid w:val="00B42007"/>
    <w:rsid w:val="00B42261"/>
    <w:rsid w:val="00B45248"/>
    <w:rsid w:val="00B475A7"/>
    <w:rsid w:val="00B507D0"/>
    <w:rsid w:val="00B5113A"/>
    <w:rsid w:val="00B554DE"/>
    <w:rsid w:val="00B57556"/>
    <w:rsid w:val="00B62611"/>
    <w:rsid w:val="00B63207"/>
    <w:rsid w:val="00B64ACD"/>
    <w:rsid w:val="00B70AC4"/>
    <w:rsid w:val="00B71616"/>
    <w:rsid w:val="00B74539"/>
    <w:rsid w:val="00B77B6A"/>
    <w:rsid w:val="00B83170"/>
    <w:rsid w:val="00B832AC"/>
    <w:rsid w:val="00B83D1A"/>
    <w:rsid w:val="00B85169"/>
    <w:rsid w:val="00B87CEC"/>
    <w:rsid w:val="00B90304"/>
    <w:rsid w:val="00B94A8A"/>
    <w:rsid w:val="00BA1EA0"/>
    <w:rsid w:val="00BB2B8E"/>
    <w:rsid w:val="00BB380A"/>
    <w:rsid w:val="00BB488F"/>
    <w:rsid w:val="00BC21AC"/>
    <w:rsid w:val="00BD1E15"/>
    <w:rsid w:val="00BD39AC"/>
    <w:rsid w:val="00BD737A"/>
    <w:rsid w:val="00BD7CAC"/>
    <w:rsid w:val="00BE4874"/>
    <w:rsid w:val="00BE4D46"/>
    <w:rsid w:val="00BF1317"/>
    <w:rsid w:val="00BF60B1"/>
    <w:rsid w:val="00C0287F"/>
    <w:rsid w:val="00C03359"/>
    <w:rsid w:val="00C05979"/>
    <w:rsid w:val="00C05E71"/>
    <w:rsid w:val="00C116BF"/>
    <w:rsid w:val="00C1522D"/>
    <w:rsid w:val="00C17C0C"/>
    <w:rsid w:val="00C17E1B"/>
    <w:rsid w:val="00C3022B"/>
    <w:rsid w:val="00C3311B"/>
    <w:rsid w:val="00C41960"/>
    <w:rsid w:val="00C4330B"/>
    <w:rsid w:val="00C43C6F"/>
    <w:rsid w:val="00C475A2"/>
    <w:rsid w:val="00C53850"/>
    <w:rsid w:val="00C53CFB"/>
    <w:rsid w:val="00C5456B"/>
    <w:rsid w:val="00C562A9"/>
    <w:rsid w:val="00C5736D"/>
    <w:rsid w:val="00C57D95"/>
    <w:rsid w:val="00C7014A"/>
    <w:rsid w:val="00C73037"/>
    <w:rsid w:val="00C75273"/>
    <w:rsid w:val="00C761E7"/>
    <w:rsid w:val="00C77CA5"/>
    <w:rsid w:val="00C81CBB"/>
    <w:rsid w:val="00C840DC"/>
    <w:rsid w:val="00C852C5"/>
    <w:rsid w:val="00C91F60"/>
    <w:rsid w:val="00C930A6"/>
    <w:rsid w:val="00C93F1A"/>
    <w:rsid w:val="00C94047"/>
    <w:rsid w:val="00CA2259"/>
    <w:rsid w:val="00CA47C5"/>
    <w:rsid w:val="00CA4F44"/>
    <w:rsid w:val="00CA53CE"/>
    <w:rsid w:val="00CA7656"/>
    <w:rsid w:val="00CB0490"/>
    <w:rsid w:val="00CB0C1E"/>
    <w:rsid w:val="00CB2ECF"/>
    <w:rsid w:val="00CB4AA1"/>
    <w:rsid w:val="00CB57AB"/>
    <w:rsid w:val="00CC788E"/>
    <w:rsid w:val="00CD1389"/>
    <w:rsid w:val="00CD3A99"/>
    <w:rsid w:val="00CD408F"/>
    <w:rsid w:val="00CD46E0"/>
    <w:rsid w:val="00CD58CF"/>
    <w:rsid w:val="00CE3C32"/>
    <w:rsid w:val="00CE48C7"/>
    <w:rsid w:val="00CF40F3"/>
    <w:rsid w:val="00CF5B6D"/>
    <w:rsid w:val="00CF644A"/>
    <w:rsid w:val="00CF6D7C"/>
    <w:rsid w:val="00D01E52"/>
    <w:rsid w:val="00D03D3C"/>
    <w:rsid w:val="00D06FF8"/>
    <w:rsid w:val="00D10DF2"/>
    <w:rsid w:val="00D1612C"/>
    <w:rsid w:val="00D16290"/>
    <w:rsid w:val="00D162FA"/>
    <w:rsid w:val="00D168DD"/>
    <w:rsid w:val="00D205FF"/>
    <w:rsid w:val="00D23E0D"/>
    <w:rsid w:val="00D34BFF"/>
    <w:rsid w:val="00D417CC"/>
    <w:rsid w:val="00D43BBF"/>
    <w:rsid w:val="00D51588"/>
    <w:rsid w:val="00D51635"/>
    <w:rsid w:val="00D600C6"/>
    <w:rsid w:val="00D6206D"/>
    <w:rsid w:val="00D629BF"/>
    <w:rsid w:val="00D630FF"/>
    <w:rsid w:val="00D63F42"/>
    <w:rsid w:val="00D6410D"/>
    <w:rsid w:val="00D746E9"/>
    <w:rsid w:val="00D75E68"/>
    <w:rsid w:val="00D75EF5"/>
    <w:rsid w:val="00D811AD"/>
    <w:rsid w:val="00D81BC3"/>
    <w:rsid w:val="00D82273"/>
    <w:rsid w:val="00D874E6"/>
    <w:rsid w:val="00D91FBB"/>
    <w:rsid w:val="00D9263A"/>
    <w:rsid w:val="00D94BC0"/>
    <w:rsid w:val="00DA3CE5"/>
    <w:rsid w:val="00DA48E1"/>
    <w:rsid w:val="00DB0D05"/>
    <w:rsid w:val="00DB3B93"/>
    <w:rsid w:val="00DB4715"/>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126E1"/>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E6A"/>
    <w:rsid w:val="00F1490A"/>
    <w:rsid w:val="00F16455"/>
    <w:rsid w:val="00F16EEB"/>
    <w:rsid w:val="00F2090E"/>
    <w:rsid w:val="00F213F7"/>
    <w:rsid w:val="00F2444E"/>
    <w:rsid w:val="00F34D85"/>
    <w:rsid w:val="00F36DC0"/>
    <w:rsid w:val="00F445B0"/>
    <w:rsid w:val="00F52461"/>
    <w:rsid w:val="00F557A1"/>
    <w:rsid w:val="00F5673F"/>
    <w:rsid w:val="00F61363"/>
    <w:rsid w:val="00F62C5A"/>
    <w:rsid w:val="00F667E1"/>
    <w:rsid w:val="00F66CCE"/>
    <w:rsid w:val="00F7037B"/>
    <w:rsid w:val="00F733A6"/>
    <w:rsid w:val="00F76262"/>
    <w:rsid w:val="00F76FE0"/>
    <w:rsid w:val="00F7755E"/>
    <w:rsid w:val="00F86306"/>
    <w:rsid w:val="00F903C9"/>
    <w:rsid w:val="00F906A3"/>
    <w:rsid w:val="00F90D0C"/>
    <w:rsid w:val="00F952D2"/>
    <w:rsid w:val="00F96005"/>
    <w:rsid w:val="00FA2C0A"/>
    <w:rsid w:val="00FA3149"/>
    <w:rsid w:val="00FA4E4F"/>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64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styleId="af0">
    <w:name w:val="Normal (Web)"/>
    <w:basedOn w:val="a"/>
    <w:uiPriority w:val="99"/>
    <w:unhideWhenUsed/>
    <w:rsid w:val="002A10FE"/>
    <w:pPr>
      <w:spacing w:line="360" w:lineRule="auto"/>
    </w:pPr>
    <w:rPr>
      <w:rFonts w:ascii="Times New Roman" w:eastAsia="宋体"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33AAE-8841-4F89-ACA4-B6BACD474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Pages>
  <Words>4903</Words>
  <Characters>27948</Characters>
  <Application>Microsoft Office Word</Application>
  <DocSecurity>0</DocSecurity>
  <Lines>232</Lines>
  <Paragraphs>65</Paragraphs>
  <ScaleCrop>false</ScaleCrop>
  <Company>china</Company>
  <LinksUpToDate>false</LinksUpToDate>
  <CharactersWithSpaces>32786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165</cp:revision>
  <cp:lastPrinted>2020-04-20T08:34:00Z</cp:lastPrinted>
  <dcterms:created xsi:type="dcterms:W3CDTF">2020-03-30T02:20:00Z</dcterms:created>
  <dcterms:modified xsi:type="dcterms:W3CDTF">2020-04-20T08:34:00Z</dcterms:modified>
</cp:coreProperties>
</file>