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hint="eastAsia"/>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B47C92">
        <w:rPr>
          <w:rFonts w:ascii="宋体" w:eastAsia="宋体" w:hAnsi="宋体" w:cs="Times New Roman" w:hint="eastAsia"/>
          <w:kern w:val="0"/>
          <w:sz w:val="36"/>
          <w:szCs w:val="36"/>
          <w:u w:val="single"/>
        </w:rPr>
        <w:t>2</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w:t>
      </w:r>
      <w:r w:rsidR="00BB6959">
        <w:rPr>
          <w:rFonts w:ascii="宋体" w:eastAsia="宋体" w:hAnsi="宋体" w:cs="Times New Roman"/>
          <w:kern w:val="0"/>
          <w:sz w:val="36"/>
          <w:szCs w:val="36"/>
          <w:u w:val="single"/>
        </w:rPr>
        <w:t>177</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B6959">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D5274F"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DB5B4F">
          <w:rPr>
            <w:noProof/>
            <w:webHidden/>
            <w:sz w:val="32"/>
          </w:rPr>
          <w:t>1</w:t>
        </w:r>
        <w:r w:rsidRPr="00853C33">
          <w:rPr>
            <w:noProof/>
            <w:webHidden/>
            <w:sz w:val="32"/>
          </w:rPr>
          <w:fldChar w:fldCharType="end"/>
        </w:r>
      </w:hyperlink>
    </w:p>
    <w:p w:rsidR="00853C33" w:rsidRPr="00853C33" w:rsidRDefault="00B83055"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D45693">
          <w:rPr>
            <w:rFonts w:hint="eastAsia"/>
            <w:noProof/>
            <w:webHidden/>
            <w:sz w:val="32"/>
          </w:rPr>
          <w:t>7</w:t>
        </w:r>
      </w:hyperlink>
    </w:p>
    <w:p w:rsidR="00853C33" w:rsidRPr="00853C33" w:rsidRDefault="00B83055"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D45693">
          <w:rPr>
            <w:rFonts w:hint="eastAsia"/>
            <w:noProof/>
            <w:webHidden/>
            <w:sz w:val="32"/>
          </w:rPr>
          <w:t>9</w:t>
        </w:r>
      </w:hyperlink>
    </w:p>
    <w:p w:rsidR="00853C33" w:rsidRPr="00853C33" w:rsidRDefault="00B83055"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D5274F" w:rsidRPr="00853C33">
          <w:rPr>
            <w:noProof/>
            <w:webHidden/>
            <w:sz w:val="32"/>
          </w:rPr>
          <w:fldChar w:fldCharType="begin"/>
        </w:r>
        <w:r w:rsidR="00853C33" w:rsidRPr="00853C33">
          <w:rPr>
            <w:noProof/>
            <w:webHidden/>
            <w:sz w:val="32"/>
          </w:rPr>
          <w:instrText xml:space="preserve"> PAGEREF _Toc37780286 \h </w:instrText>
        </w:r>
        <w:r w:rsidR="00D5274F" w:rsidRPr="00853C33">
          <w:rPr>
            <w:noProof/>
            <w:webHidden/>
            <w:sz w:val="32"/>
          </w:rPr>
        </w:r>
        <w:r w:rsidR="00D5274F" w:rsidRPr="00853C33">
          <w:rPr>
            <w:noProof/>
            <w:webHidden/>
            <w:sz w:val="32"/>
          </w:rPr>
          <w:fldChar w:fldCharType="separate"/>
        </w:r>
        <w:r w:rsidR="00DB5B4F">
          <w:rPr>
            <w:noProof/>
            <w:webHidden/>
            <w:sz w:val="32"/>
          </w:rPr>
          <w:t>3</w:t>
        </w:r>
        <w:r w:rsidR="00D45693">
          <w:rPr>
            <w:rFonts w:hint="eastAsia"/>
            <w:noProof/>
            <w:webHidden/>
            <w:sz w:val="32"/>
          </w:rPr>
          <w:t>3</w:t>
        </w:r>
        <w:r w:rsidR="00D5274F" w:rsidRPr="00853C33">
          <w:rPr>
            <w:noProof/>
            <w:webHidden/>
            <w:sz w:val="32"/>
          </w:rPr>
          <w:fldChar w:fldCharType="end"/>
        </w:r>
      </w:hyperlink>
    </w:p>
    <w:p w:rsidR="00853C33" w:rsidRPr="00853C33" w:rsidRDefault="00B83055"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D5274F" w:rsidRPr="00853C33">
          <w:rPr>
            <w:noProof/>
            <w:webHidden/>
            <w:sz w:val="32"/>
          </w:rPr>
          <w:fldChar w:fldCharType="begin"/>
        </w:r>
        <w:r w:rsidR="00853C33" w:rsidRPr="00853C33">
          <w:rPr>
            <w:noProof/>
            <w:webHidden/>
            <w:sz w:val="32"/>
          </w:rPr>
          <w:instrText xml:space="preserve"> PAGEREF _Toc37780287 \h </w:instrText>
        </w:r>
        <w:r w:rsidR="00D5274F" w:rsidRPr="00853C33">
          <w:rPr>
            <w:noProof/>
            <w:webHidden/>
            <w:sz w:val="32"/>
          </w:rPr>
        </w:r>
        <w:r w:rsidR="00D5274F" w:rsidRPr="00853C33">
          <w:rPr>
            <w:noProof/>
            <w:webHidden/>
            <w:sz w:val="32"/>
          </w:rPr>
          <w:fldChar w:fldCharType="separate"/>
        </w:r>
        <w:r w:rsidR="00DB5B4F">
          <w:rPr>
            <w:noProof/>
            <w:webHidden/>
            <w:sz w:val="32"/>
          </w:rPr>
          <w:t>3</w:t>
        </w:r>
        <w:r w:rsidR="00D45693">
          <w:rPr>
            <w:rFonts w:hint="eastAsia"/>
            <w:noProof/>
            <w:webHidden/>
            <w:sz w:val="32"/>
          </w:rPr>
          <w:t>6</w:t>
        </w:r>
        <w:r w:rsidR="00D5274F" w:rsidRPr="00853C33">
          <w:rPr>
            <w:noProof/>
            <w:webHidden/>
            <w:sz w:val="32"/>
          </w:rPr>
          <w:fldChar w:fldCharType="end"/>
        </w:r>
      </w:hyperlink>
    </w:p>
    <w:p w:rsidR="00CD46E0" w:rsidRPr="00853C33" w:rsidRDefault="00D5274F"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B5B4F">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bookmarkStart w:id="1" w:name="_GoBack"/>
      <w:bookmarkEnd w:id="1"/>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FD1CCE">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DE74B4">
        <w:rPr>
          <w:rFonts w:ascii="Tahoma" w:hAnsi="Tahoma" w:cs="Tahoma" w:hint="eastAsia"/>
          <w:b/>
          <w:bCs/>
          <w:kern w:val="0"/>
          <w:sz w:val="28"/>
          <w:szCs w:val="28"/>
        </w:rPr>
        <w:t>2</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B47C92">
        <w:rPr>
          <w:rFonts w:ascii="Tahoma" w:hAnsi="Tahoma" w:cs="Tahoma" w:hint="eastAsia"/>
          <w:kern w:val="0"/>
          <w:sz w:val="28"/>
          <w:szCs w:val="28"/>
        </w:rPr>
        <w:t>77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proofErr w:type="gramStart"/>
      <w:r w:rsidR="00C114CF" w:rsidRPr="00C114CF">
        <w:rPr>
          <w:rFonts w:ascii="宋体" w:eastAsia="宋体" w:hAnsi="宋体" w:cs="Times New Roman" w:hint="eastAsia"/>
          <w:kern w:val="0"/>
          <w:sz w:val="24"/>
          <w:szCs w:val="24"/>
        </w:rPr>
        <w:t>样</w:t>
      </w:r>
      <w:r w:rsidR="00FD1CCE">
        <w:rPr>
          <w:rFonts w:ascii="宋体" w:eastAsia="宋体" w:hAnsi="宋体" w:cs="Times New Roman" w:hint="eastAsia"/>
          <w:kern w:val="0"/>
          <w:sz w:val="24"/>
          <w:szCs w:val="24"/>
        </w:rPr>
        <w:t>安全</w:t>
      </w:r>
      <w:proofErr w:type="gramEnd"/>
      <w:r w:rsidR="00C114CF" w:rsidRPr="00C114CF">
        <w:rPr>
          <w:rFonts w:ascii="宋体" w:eastAsia="宋体" w:hAnsi="宋体" w:cs="Times New Roman" w:hint="eastAsia"/>
          <w:kern w:val="0"/>
          <w:sz w:val="24"/>
          <w:szCs w:val="24"/>
        </w:rPr>
        <w:t>建设设备（</w:t>
      </w:r>
      <w:r w:rsidR="00DE74B4">
        <w:rPr>
          <w:rFonts w:ascii="宋体" w:eastAsia="宋体" w:hAnsi="宋体" w:cs="Times New Roman" w:hint="eastAsia"/>
          <w:kern w:val="0"/>
          <w:sz w:val="24"/>
          <w:szCs w:val="24"/>
        </w:rPr>
        <w:t>2</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B47C92">
        <w:rPr>
          <w:rFonts w:ascii="宋体" w:eastAsia="宋体" w:hAnsi="宋体" w:cs="Times New Roman" w:hint="eastAsia"/>
          <w:kern w:val="0"/>
          <w:sz w:val="24"/>
          <w:szCs w:val="24"/>
        </w:rPr>
        <w:t>77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853"/>
        <w:gridCol w:w="712"/>
        <w:gridCol w:w="1131"/>
        <w:gridCol w:w="864"/>
        <w:gridCol w:w="918"/>
        <w:gridCol w:w="1057"/>
        <w:gridCol w:w="992"/>
        <w:gridCol w:w="732"/>
      </w:tblGrid>
      <w:tr w:rsidR="000F19EE" w:rsidRPr="00AE75BE" w:rsidTr="00B47C92">
        <w:trPr>
          <w:cantSplit/>
          <w:trHeight w:hRule="exact" w:val="910"/>
          <w:jc w:val="center"/>
        </w:trPr>
        <w:tc>
          <w:tcPr>
            <w:tcW w:w="80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5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12"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1"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4"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等离子灭菌柜</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val="restart"/>
            <w:tcBorders>
              <w:top w:val="single" w:sz="4" w:space="0" w:color="auto"/>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val="restart"/>
            <w:tcBorders>
              <w:top w:val="single" w:sz="4" w:space="0" w:color="auto"/>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立式高压灭菌锅</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细菌培养箱</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851"/>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二氧化碳细胞培养箱</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7"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BB6959">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震荡金属浴</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1131" w:type="dxa"/>
            <w:vMerge/>
            <w:tcBorders>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BB6959">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旋转混匀仪</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0F19EE" w:rsidRPr="00AE75BE" w:rsidTr="00B47C92">
        <w:trPr>
          <w:cantSplit/>
          <w:trHeight w:hRule="exact" w:val="887"/>
          <w:jc w:val="center"/>
        </w:trPr>
        <w:tc>
          <w:tcPr>
            <w:tcW w:w="80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59"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DB5B4F">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DB5B4F">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B5B4F">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DB5B4F">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kern w:val="0"/>
          <w:sz w:val="24"/>
          <w:szCs w:val="24"/>
        </w:rPr>
      </w:pPr>
    </w:p>
    <w:p w:rsidR="00A46E35" w:rsidRPr="00BE6467" w:rsidRDefault="00A46E35" w:rsidP="00A46E35">
      <w:pPr>
        <w:spacing w:line="360" w:lineRule="exact"/>
        <w:jc w:val="center"/>
        <w:rPr>
          <w:rFonts w:eastAsia="宋体" w:cs="Tahoma"/>
          <w:b/>
          <w:bCs/>
          <w:sz w:val="28"/>
          <w:szCs w:val="28"/>
        </w:rPr>
      </w:pPr>
      <w:r w:rsidRPr="00BE6467">
        <w:rPr>
          <w:rFonts w:eastAsia="宋体" w:cs="Tahoma" w:hint="eastAsia"/>
          <w:b/>
          <w:bCs/>
          <w:sz w:val="28"/>
          <w:szCs w:val="28"/>
        </w:rPr>
        <w:t>关于</w:t>
      </w:r>
      <w:r w:rsidRPr="008F42C4">
        <w:rPr>
          <w:rFonts w:eastAsia="宋体" w:cs="Tahoma" w:hint="eastAsia"/>
          <w:b/>
          <w:bCs/>
          <w:sz w:val="28"/>
          <w:szCs w:val="28"/>
        </w:rPr>
        <w:t>生物安全建设设备（</w:t>
      </w:r>
      <w:r>
        <w:rPr>
          <w:rFonts w:eastAsia="宋体" w:cs="Tahoma" w:hint="eastAsia"/>
          <w:b/>
          <w:bCs/>
          <w:sz w:val="28"/>
          <w:szCs w:val="28"/>
        </w:rPr>
        <w:t>2</w:t>
      </w:r>
      <w:r w:rsidRPr="008F42C4">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0D54BA">
        <w:rPr>
          <w:rFonts w:eastAsia="宋体" w:cs="Tahoma"/>
          <w:sz w:val="28"/>
          <w:szCs w:val="28"/>
        </w:rPr>
        <w:t>2020-XNYY-YQ-177</w:t>
      </w:r>
      <w:r>
        <w:rPr>
          <w:rFonts w:eastAsia="宋体" w:cs="Tahoma" w:hint="eastAsia"/>
          <w:sz w:val="28"/>
          <w:szCs w:val="28"/>
        </w:rPr>
        <w:t>（第二次）</w:t>
      </w:r>
    </w:p>
    <w:p w:rsidR="00A46E35" w:rsidRPr="00BE6467" w:rsidRDefault="00A46E35" w:rsidP="00A46E35">
      <w:pPr>
        <w:spacing w:line="360" w:lineRule="exact"/>
        <w:ind w:firstLineChars="200" w:firstLine="462"/>
        <w:rPr>
          <w:rFonts w:ascii="宋体" w:eastAsia="宋体" w:hAnsi="宋体"/>
          <w:sz w:val="24"/>
          <w:szCs w:val="24"/>
        </w:rPr>
      </w:pPr>
    </w:p>
    <w:p w:rsidR="00A46E35" w:rsidRPr="00BE6467" w:rsidRDefault="00A46E35" w:rsidP="00A46E35">
      <w:pPr>
        <w:spacing w:line="36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D50194">
        <w:rPr>
          <w:rFonts w:ascii="宋体" w:eastAsia="宋体" w:hAnsi="宋体" w:hint="eastAsia"/>
          <w:sz w:val="24"/>
          <w:szCs w:val="24"/>
        </w:rPr>
        <w:t>欢迎符合条件的供应商参加谈判报价</w:t>
      </w:r>
      <w:r w:rsidRPr="00BE6467">
        <w:rPr>
          <w:rFonts w:ascii="宋体" w:eastAsia="宋体" w:hAnsi="宋体" w:hint="eastAsia"/>
          <w:sz w:val="24"/>
          <w:szCs w:val="24"/>
        </w:rPr>
        <w:t>。</w:t>
      </w:r>
    </w:p>
    <w:p w:rsidR="00A46E35" w:rsidRPr="000D54BA" w:rsidRDefault="00A46E35" w:rsidP="00A46E35">
      <w:pPr>
        <w:spacing w:line="440" w:lineRule="exact"/>
        <w:ind w:firstLineChars="200" w:firstLine="462"/>
        <w:rPr>
          <w:rFonts w:ascii="宋体" w:eastAsia="宋体" w:hAnsi="宋体"/>
          <w:sz w:val="24"/>
          <w:szCs w:val="24"/>
        </w:rPr>
      </w:pPr>
      <w:r w:rsidRPr="000D54BA">
        <w:rPr>
          <w:rFonts w:ascii="宋体" w:eastAsia="宋体" w:hAnsi="宋体" w:hint="eastAsia"/>
          <w:sz w:val="24"/>
          <w:szCs w:val="24"/>
        </w:rPr>
        <w:t>一、</w:t>
      </w:r>
      <w:r w:rsidRPr="000D54BA">
        <w:rPr>
          <w:rFonts w:ascii="宋体" w:eastAsia="宋体" w:hAnsi="宋体"/>
          <w:sz w:val="24"/>
          <w:szCs w:val="24"/>
        </w:rPr>
        <w:t>项目名称：</w:t>
      </w:r>
      <w:r w:rsidRPr="000D54BA">
        <w:rPr>
          <w:rFonts w:ascii="宋体" w:eastAsia="宋体" w:hAnsi="宋体" w:hint="eastAsia"/>
          <w:sz w:val="24"/>
          <w:szCs w:val="24"/>
        </w:rPr>
        <w:t>生物</w:t>
      </w:r>
      <w:proofErr w:type="gramStart"/>
      <w:r w:rsidRPr="000D54BA">
        <w:rPr>
          <w:rFonts w:ascii="宋体" w:eastAsia="宋体" w:hAnsi="宋体" w:hint="eastAsia"/>
          <w:sz w:val="24"/>
          <w:szCs w:val="24"/>
        </w:rPr>
        <w:t>样安全</w:t>
      </w:r>
      <w:proofErr w:type="gramEnd"/>
      <w:r w:rsidRPr="000D54BA">
        <w:rPr>
          <w:rFonts w:ascii="宋体" w:eastAsia="宋体" w:hAnsi="宋体" w:hint="eastAsia"/>
          <w:sz w:val="24"/>
          <w:szCs w:val="24"/>
        </w:rPr>
        <w:t>建设设备（2）</w:t>
      </w:r>
    </w:p>
    <w:p w:rsidR="00A46E35" w:rsidRPr="000D54BA" w:rsidRDefault="00A46E35" w:rsidP="00A46E35">
      <w:pPr>
        <w:tabs>
          <w:tab w:val="left" w:pos="0"/>
          <w:tab w:val="left" w:pos="1122"/>
        </w:tabs>
        <w:spacing w:line="440" w:lineRule="exact"/>
        <w:ind w:firstLineChars="200" w:firstLine="462"/>
        <w:rPr>
          <w:rFonts w:ascii="宋体" w:eastAsia="宋体" w:hAnsi="宋体"/>
          <w:sz w:val="24"/>
          <w:szCs w:val="24"/>
        </w:rPr>
      </w:pPr>
      <w:r w:rsidRPr="000D54BA">
        <w:rPr>
          <w:rFonts w:ascii="宋体" w:eastAsia="宋体" w:hAnsi="宋体" w:hint="eastAsia"/>
          <w:sz w:val="24"/>
          <w:szCs w:val="24"/>
        </w:rPr>
        <w:t>二、</w:t>
      </w:r>
      <w:r w:rsidRPr="000D54BA">
        <w:rPr>
          <w:rFonts w:ascii="宋体" w:eastAsia="宋体" w:hAnsi="宋体"/>
          <w:sz w:val="24"/>
          <w:szCs w:val="24"/>
        </w:rPr>
        <w:t>项目编号：2020-XNYY-YQ-1</w:t>
      </w:r>
      <w:r w:rsidRPr="000D54BA">
        <w:rPr>
          <w:rFonts w:ascii="宋体" w:eastAsia="宋体" w:hAnsi="宋体" w:hint="eastAsia"/>
          <w:sz w:val="24"/>
          <w:szCs w:val="24"/>
        </w:rPr>
        <w:t>77</w:t>
      </w:r>
    </w:p>
    <w:p w:rsidR="00A46E35" w:rsidRPr="000D54BA" w:rsidRDefault="00A46E35" w:rsidP="00A46E35">
      <w:pPr>
        <w:tabs>
          <w:tab w:val="left" w:pos="0"/>
          <w:tab w:val="left" w:pos="1122"/>
        </w:tabs>
        <w:spacing w:line="440" w:lineRule="exact"/>
        <w:ind w:firstLineChars="200" w:firstLine="462"/>
        <w:rPr>
          <w:rFonts w:ascii="宋体" w:eastAsia="宋体" w:hAnsi="宋体"/>
          <w:sz w:val="24"/>
          <w:szCs w:val="24"/>
        </w:rPr>
      </w:pPr>
      <w:r w:rsidRPr="000D54BA">
        <w:rPr>
          <w:rFonts w:ascii="宋体" w:eastAsia="宋体" w:hAnsi="宋体" w:hint="eastAsia"/>
          <w:sz w:val="24"/>
          <w:szCs w:val="24"/>
        </w:rPr>
        <w:t>三、项目概况</w:t>
      </w:r>
      <w:r w:rsidRPr="000D54BA">
        <w:rPr>
          <w:rFonts w:ascii="宋体" w:eastAsia="宋体" w:hAnsi="宋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853"/>
        <w:gridCol w:w="712"/>
        <w:gridCol w:w="1131"/>
        <w:gridCol w:w="864"/>
        <w:gridCol w:w="918"/>
        <w:gridCol w:w="1057"/>
        <w:gridCol w:w="992"/>
        <w:gridCol w:w="732"/>
      </w:tblGrid>
      <w:tr w:rsidR="00A46E35" w:rsidRPr="000D54BA" w:rsidTr="0038493A">
        <w:trPr>
          <w:cantSplit/>
          <w:trHeight w:hRule="exact" w:val="1074"/>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proofErr w:type="gramStart"/>
            <w:r w:rsidRPr="000D54BA">
              <w:rPr>
                <w:rFonts w:ascii="宋体" w:eastAsia="宋体" w:hAnsi="宋体" w:hint="eastAsia"/>
                <w:snapToGrid w:val="0"/>
                <w:szCs w:val="21"/>
              </w:rPr>
              <w:t>包号</w:t>
            </w:r>
            <w:proofErr w:type="gramEnd"/>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货物名称</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规格</w:t>
            </w:r>
          </w:p>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型号</w:t>
            </w:r>
          </w:p>
        </w:tc>
        <w:tc>
          <w:tcPr>
            <w:tcW w:w="113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技术</w:t>
            </w:r>
          </w:p>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要求</w:t>
            </w: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计量</w:t>
            </w:r>
          </w:p>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单位</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数量</w:t>
            </w:r>
          </w:p>
        </w:tc>
        <w:tc>
          <w:tcPr>
            <w:tcW w:w="1057"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交货</w:t>
            </w:r>
          </w:p>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交货</w:t>
            </w:r>
          </w:p>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地点</w:t>
            </w: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napToGrid w:val="0"/>
                <w:szCs w:val="21"/>
              </w:rPr>
            </w:pPr>
            <w:r w:rsidRPr="000D54BA">
              <w:rPr>
                <w:rFonts w:ascii="宋体" w:eastAsia="宋体" w:hAnsi="宋体" w:hint="eastAsia"/>
                <w:snapToGrid w:val="0"/>
                <w:szCs w:val="21"/>
              </w:rPr>
              <w:t>备注</w:t>
            </w:r>
          </w:p>
        </w:tc>
      </w:tr>
      <w:tr w:rsidR="00A46E35" w:rsidRPr="000D54BA" w:rsidTr="00A263C6">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1</w:t>
            </w:r>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hint="eastAsia"/>
              </w:rPr>
              <w:t>等离子灭菌柜</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w:t>
            </w:r>
          </w:p>
        </w:tc>
        <w:tc>
          <w:tcPr>
            <w:tcW w:w="1131" w:type="dxa"/>
            <w:vMerge w:val="restart"/>
            <w:tcBorders>
              <w:top w:val="single" w:sz="4" w:space="0" w:color="auto"/>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详见谈判文件附件23</w:t>
            </w: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cs="Tahoma" w:hint="eastAsia"/>
                <w:sz w:val="20"/>
                <w:szCs w:val="20"/>
              </w:rPr>
              <w:t>1</w:t>
            </w:r>
          </w:p>
        </w:tc>
        <w:tc>
          <w:tcPr>
            <w:tcW w:w="1057" w:type="dxa"/>
            <w:vMerge w:val="restart"/>
            <w:tcBorders>
              <w:top w:val="single" w:sz="4" w:space="0" w:color="auto"/>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重庆市</w:t>
            </w: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r>
      <w:tr w:rsidR="00A46E35" w:rsidRPr="000D54BA" w:rsidTr="00A263C6">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2</w:t>
            </w:r>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hint="eastAsia"/>
              </w:rPr>
              <w:t>立式高压灭菌锅</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w:t>
            </w:r>
          </w:p>
        </w:tc>
        <w:tc>
          <w:tcPr>
            <w:tcW w:w="1131"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cs="Tahoma" w:hint="eastAsia"/>
                <w:sz w:val="20"/>
                <w:szCs w:val="20"/>
              </w:rPr>
              <w:t>1</w:t>
            </w:r>
          </w:p>
        </w:tc>
        <w:tc>
          <w:tcPr>
            <w:tcW w:w="1057"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r>
      <w:tr w:rsidR="00A46E35" w:rsidRPr="000D54BA" w:rsidTr="00A263C6">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3</w:t>
            </w:r>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hint="eastAsia"/>
              </w:rPr>
              <w:t>细菌培养箱</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w:t>
            </w:r>
          </w:p>
        </w:tc>
        <w:tc>
          <w:tcPr>
            <w:tcW w:w="1131"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cs="Tahoma" w:hint="eastAsia"/>
                <w:sz w:val="20"/>
                <w:szCs w:val="20"/>
              </w:rPr>
              <w:t>1</w:t>
            </w:r>
          </w:p>
        </w:tc>
        <w:tc>
          <w:tcPr>
            <w:tcW w:w="1057"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r>
      <w:tr w:rsidR="00A46E35" w:rsidRPr="000D54BA" w:rsidTr="00A263C6">
        <w:trPr>
          <w:cantSplit/>
          <w:trHeight w:hRule="exact" w:val="851"/>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4</w:t>
            </w:r>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hint="eastAsia"/>
              </w:rPr>
              <w:t>二氧化碳细胞培养箱</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w:t>
            </w:r>
          </w:p>
        </w:tc>
        <w:tc>
          <w:tcPr>
            <w:tcW w:w="1131"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cs="Tahoma" w:hint="eastAsia"/>
                <w:sz w:val="20"/>
                <w:szCs w:val="20"/>
              </w:rPr>
              <w:t>2</w:t>
            </w:r>
          </w:p>
        </w:tc>
        <w:tc>
          <w:tcPr>
            <w:tcW w:w="1057"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992" w:type="dxa"/>
            <w:vMerge/>
            <w:tcBorders>
              <w:left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r>
      <w:tr w:rsidR="00A46E35" w:rsidRPr="000D54BA" w:rsidTr="00A263C6">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5</w:t>
            </w:r>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hint="eastAsia"/>
              </w:rPr>
              <w:t>震荡金属浴</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1131" w:type="dxa"/>
            <w:vMerge/>
            <w:tcBorders>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cs="Tahoma" w:hint="eastAsia"/>
                <w:sz w:val="20"/>
                <w:szCs w:val="20"/>
              </w:rPr>
              <w:t>1</w:t>
            </w:r>
          </w:p>
        </w:tc>
        <w:tc>
          <w:tcPr>
            <w:tcW w:w="1057" w:type="dxa"/>
            <w:vMerge/>
            <w:tcBorders>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992" w:type="dxa"/>
            <w:vMerge/>
            <w:tcBorders>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r>
      <w:tr w:rsidR="00A46E35" w:rsidRPr="000D54BA" w:rsidTr="00A263C6">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6</w:t>
            </w:r>
          </w:p>
        </w:tc>
        <w:tc>
          <w:tcPr>
            <w:tcW w:w="1853"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hint="eastAsia"/>
              </w:rPr>
              <w:t>旋转混匀仪</w:t>
            </w:r>
          </w:p>
        </w:tc>
        <w:tc>
          <w:tcPr>
            <w:tcW w:w="71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w:t>
            </w:r>
          </w:p>
        </w:tc>
        <w:tc>
          <w:tcPr>
            <w:tcW w:w="1131" w:type="dxa"/>
            <w:vMerge/>
            <w:tcBorders>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zCs w:val="21"/>
              </w:rPr>
              <w:t>台</w:t>
            </w:r>
          </w:p>
        </w:tc>
        <w:tc>
          <w:tcPr>
            <w:tcW w:w="918"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Calibri" w:eastAsia="宋体" w:hAnsi="Calibri" w:cs="Tahoma" w:hint="eastAsia"/>
                <w:sz w:val="20"/>
                <w:szCs w:val="20"/>
              </w:rPr>
              <w:t>1</w:t>
            </w:r>
          </w:p>
        </w:tc>
        <w:tc>
          <w:tcPr>
            <w:tcW w:w="1057" w:type="dxa"/>
            <w:vMerge/>
            <w:tcBorders>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992" w:type="dxa"/>
            <w:vMerge/>
            <w:tcBorders>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p>
        </w:tc>
      </w:tr>
      <w:tr w:rsidR="00A46E35" w:rsidRPr="000D54BA" w:rsidTr="0038493A">
        <w:trPr>
          <w:cantSplit/>
          <w:trHeight w:hRule="exact" w:val="1135"/>
          <w:jc w:val="center"/>
        </w:trPr>
        <w:tc>
          <w:tcPr>
            <w:tcW w:w="801" w:type="dxa"/>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jc w:val="center"/>
              <w:rPr>
                <w:rFonts w:ascii="宋体" w:eastAsia="宋体" w:hAnsi="宋体"/>
                <w:szCs w:val="21"/>
              </w:rPr>
            </w:pPr>
            <w:r w:rsidRPr="000D54BA">
              <w:rPr>
                <w:rFonts w:ascii="宋体" w:eastAsia="宋体" w:hAnsi="宋体" w:hint="eastAsia"/>
                <w:snapToGrid w:val="0"/>
                <w:szCs w:val="21"/>
              </w:rPr>
              <w:t>说明</w:t>
            </w:r>
          </w:p>
        </w:tc>
        <w:tc>
          <w:tcPr>
            <w:tcW w:w="8259" w:type="dxa"/>
            <w:gridSpan w:val="8"/>
            <w:tcBorders>
              <w:top w:val="single" w:sz="4" w:space="0" w:color="auto"/>
              <w:left w:val="single" w:sz="4" w:space="0" w:color="auto"/>
              <w:bottom w:val="single" w:sz="4" w:space="0" w:color="auto"/>
              <w:right w:val="single" w:sz="4" w:space="0" w:color="auto"/>
            </w:tcBorders>
            <w:vAlign w:val="center"/>
          </w:tcPr>
          <w:p w:rsidR="00A46E35" w:rsidRPr="000D54BA" w:rsidRDefault="00A46E35" w:rsidP="00A263C6">
            <w:pPr>
              <w:spacing w:line="360" w:lineRule="atLeast"/>
              <w:rPr>
                <w:rFonts w:ascii="宋体" w:eastAsia="宋体" w:hAnsi="宋体"/>
                <w:szCs w:val="21"/>
              </w:rPr>
            </w:pPr>
            <w:r w:rsidRPr="000D54BA">
              <w:rPr>
                <w:rFonts w:ascii="宋体" w:eastAsia="宋体" w:hAnsi="宋体"/>
                <w:szCs w:val="21"/>
              </w:rPr>
              <w:t>1.</w:t>
            </w:r>
            <w:r w:rsidRPr="000D54BA">
              <w:rPr>
                <w:rFonts w:ascii="宋体" w:eastAsia="宋体" w:hAnsi="宋体" w:hint="eastAsia"/>
                <w:szCs w:val="21"/>
              </w:rPr>
              <w:t xml:space="preserve"> 报价应包括物资供应、运输、安装、培训、售后服务等价格。</w:t>
            </w:r>
          </w:p>
          <w:p w:rsidR="00A46E35" w:rsidRPr="000D54BA" w:rsidRDefault="00A46E35" w:rsidP="00A263C6">
            <w:pPr>
              <w:spacing w:line="360" w:lineRule="atLeast"/>
              <w:rPr>
                <w:rFonts w:ascii="宋体" w:eastAsia="宋体" w:hAnsi="宋体"/>
                <w:szCs w:val="21"/>
              </w:rPr>
            </w:pPr>
            <w:r w:rsidRPr="000D54BA">
              <w:rPr>
                <w:rFonts w:ascii="宋体" w:eastAsia="宋体" w:hAnsi="宋体" w:hint="eastAsia"/>
                <w:szCs w:val="21"/>
              </w:rPr>
              <w:t>2.</w:t>
            </w:r>
            <w:r w:rsidRPr="000D54BA">
              <w:rPr>
                <w:rFonts w:ascii="宋体" w:eastAsia="宋体" w:hAnsi="宋体" w:hint="eastAsia"/>
                <w:color w:val="FF0000"/>
                <w:szCs w:val="21"/>
              </w:rPr>
              <w:t>以上物资可单独报名。</w:t>
            </w:r>
          </w:p>
        </w:tc>
      </w:tr>
    </w:tbl>
    <w:p w:rsidR="00A46E35" w:rsidRPr="00BE6467" w:rsidRDefault="00A46E35" w:rsidP="00A46E35">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四、供应商资格条件：</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（一）符合《中华人民共和国政府采购法》第二十二条资格条件：</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1.具有独立承担民事责任的能力；</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2.具有良好的商业信誉和健全的财务会计制度；</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3.具有履行合同所必需的设备和专业技术能力；</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4.有依法缴纳税收和社会保障资金的良好记录；</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5.参加政府采购活动前3年内，在经营活动中没有重大违法记录；</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6.法律、行政法规规定的其他条件。</w:t>
      </w:r>
    </w:p>
    <w:p w:rsidR="00A46E35" w:rsidRPr="00BE6467" w:rsidRDefault="00A46E35" w:rsidP="00A46E35">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（二）供应</w:t>
      </w:r>
      <w:proofErr w:type="gramStart"/>
      <w:r w:rsidRPr="00BE6467">
        <w:rPr>
          <w:rFonts w:ascii="宋体" w:eastAsia="宋体" w:hAnsi="宋体" w:hint="eastAsia"/>
          <w:sz w:val="24"/>
          <w:szCs w:val="24"/>
        </w:rPr>
        <w:t>商成立</w:t>
      </w:r>
      <w:proofErr w:type="gramEnd"/>
      <w:r w:rsidRPr="00BE6467">
        <w:rPr>
          <w:rFonts w:ascii="宋体" w:eastAsia="宋体" w:hAnsi="宋体" w:hint="eastAsia"/>
          <w:sz w:val="24"/>
          <w:szCs w:val="24"/>
        </w:rPr>
        <w:t>时间不少于1年。</w:t>
      </w:r>
    </w:p>
    <w:p w:rsidR="00A46E35" w:rsidRPr="00BE6467" w:rsidRDefault="00A46E35" w:rsidP="00A46E35">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w:t>
      </w:r>
      <w:proofErr w:type="gramStart"/>
      <w:r w:rsidRPr="00BE6467">
        <w:rPr>
          <w:rFonts w:ascii="宋体" w:eastAsia="宋体" w:hAnsi="宋体" w:hint="eastAsia"/>
          <w:sz w:val="24"/>
          <w:szCs w:val="24"/>
        </w:rPr>
        <w:t>非外资</w:t>
      </w:r>
      <w:proofErr w:type="gramEnd"/>
      <w:r w:rsidRPr="00BE6467">
        <w:rPr>
          <w:rFonts w:ascii="宋体" w:eastAsia="宋体" w:hAnsi="宋体" w:hint="eastAsia"/>
          <w:sz w:val="24"/>
          <w:szCs w:val="24"/>
        </w:rPr>
        <w:t>独资或外资控股企业。</w:t>
      </w:r>
    </w:p>
    <w:p w:rsidR="00A46E35" w:rsidRPr="00BE6467" w:rsidRDefault="00A46E35" w:rsidP="00A46E35">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（五）本项目不接受联合体报价。</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（六）注册资金200万（含）以上生产或销售型企业。</w:t>
      </w:r>
    </w:p>
    <w:p w:rsidR="00A46E35" w:rsidRPr="00BE6467" w:rsidRDefault="00A46E35" w:rsidP="00A46E35">
      <w:pPr>
        <w:tabs>
          <w:tab w:val="num"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（七）报价方应具备本项目生产或者销售范围（以报价方提供的营业执照、经营许可证为准）。</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（八）具备生产许可证、特许经营许可证、医疗器械注册证、质量管理体系认证、3C认证等相关行业资质。</w:t>
      </w:r>
    </w:p>
    <w:p w:rsidR="00A46E35" w:rsidRPr="00BE6467" w:rsidRDefault="00A46E35" w:rsidP="00A46E35">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五、谈判文件发售时间、地点、方式及售价</w:t>
      </w:r>
    </w:p>
    <w:p w:rsidR="00A46E35" w:rsidRPr="00BE6467" w:rsidRDefault="00A46E35" w:rsidP="00A46E35">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（一）报名时间：</w:t>
      </w:r>
      <w:r w:rsidRPr="00BE6467">
        <w:rPr>
          <w:rFonts w:ascii="宋体" w:eastAsia="宋体" w:hAnsi="宋体" w:hint="eastAsia"/>
          <w:sz w:val="24"/>
          <w:szCs w:val="24"/>
          <w:u w:val="single"/>
        </w:rPr>
        <w:t xml:space="preserve"> 2020 </w:t>
      </w:r>
      <w:r w:rsidRPr="00BE6467">
        <w:rPr>
          <w:rFonts w:ascii="宋体" w:eastAsia="宋体" w:hAnsi="宋体" w:hint="eastAsia"/>
          <w:sz w:val="24"/>
          <w:szCs w:val="24"/>
        </w:rPr>
        <w:t>年</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27</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日至</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8</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月</w:t>
      </w:r>
      <w:r w:rsidRPr="00BE6467">
        <w:rPr>
          <w:rFonts w:ascii="宋体" w:eastAsia="宋体" w:hAnsi="宋体" w:hint="eastAsia"/>
          <w:sz w:val="24"/>
          <w:szCs w:val="24"/>
          <w:u w:val="single"/>
        </w:rPr>
        <w:t xml:space="preserve"> </w:t>
      </w:r>
      <w:r>
        <w:rPr>
          <w:rFonts w:ascii="宋体" w:eastAsia="宋体" w:hAnsi="宋体" w:hint="eastAsia"/>
          <w:sz w:val="24"/>
          <w:szCs w:val="24"/>
          <w:u w:val="single"/>
        </w:rPr>
        <w:t>3</w:t>
      </w:r>
      <w:r w:rsidRPr="00BE6467">
        <w:rPr>
          <w:rFonts w:ascii="宋体" w:eastAsia="宋体" w:hAnsi="宋体" w:hint="eastAsia"/>
          <w:sz w:val="24"/>
          <w:szCs w:val="24"/>
          <w:u w:val="single"/>
        </w:rPr>
        <w:t xml:space="preserve"> </w:t>
      </w:r>
      <w:r w:rsidRPr="00BE6467">
        <w:rPr>
          <w:rFonts w:ascii="宋体" w:eastAsia="宋体" w:hAnsi="宋体" w:hint="eastAsia"/>
          <w:sz w:val="24"/>
          <w:szCs w:val="24"/>
        </w:rPr>
        <w:t>日（08:00—11:30，15:00—17:00）（北京时间、节假日除外）。</w:t>
      </w:r>
    </w:p>
    <w:p w:rsidR="00A46E35" w:rsidRPr="00BE6467" w:rsidRDefault="00A46E35" w:rsidP="00A46E35">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（二）发售时间：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A46E35" w:rsidRPr="00BE6467" w:rsidRDefault="00A46E35" w:rsidP="00A46E35">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（三）发售地点：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（四）发售方式：供应商指定专人现场领取，不接受邮寄等其他方式。购买谈判文件时需提供以下材料原件或装订成册加盖单位公章的复印件1份。</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1.营业执照（三证合一）；</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2.法定代表人资格证明书（含法定代表人身份证复印件）；</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3.法定代表人授权书（</w:t>
      </w:r>
      <w:proofErr w:type="gramStart"/>
      <w:r w:rsidRPr="00BE6467">
        <w:rPr>
          <w:rFonts w:ascii="宋体" w:eastAsia="宋体" w:hAnsi="宋体" w:hint="eastAsia"/>
          <w:sz w:val="24"/>
          <w:szCs w:val="24"/>
        </w:rPr>
        <w:t>含被授权</w:t>
      </w:r>
      <w:proofErr w:type="gramEnd"/>
      <w:r w:rsidRPr="00BE6467">
        <w:rPr>
          <w:rFonts w:ascii="宋体" w:eastAsia="宋体" w:hAnsi="宋体" w:hint="eastAsia"/>
          <w:sz w:val="24"/>
          <w:szCs w:val="24"/>
        </w:rPr>
        <w:t>人身份证复印件）；</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4.主要股东或出资人信息；</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5.保密承诺书</w:t>
      </w:r>
    </w:p>
    <w:p w:rsidR="00A46E35" w:rsidRPr="00BE6467" w:rsidRDefault="00A46E35" w:rsidP="00A46E35">
      <w:pPr>
        <w:spacing w:line="440" w:lineRule="exact"/>
        <w:ind w:firstLineChars="200" w:firstLine="462"/>
        <w:rPr>
          <w:rFonts w:ascii="宋体" w:eastAsia="宋体" w:hAnsi="宋体"/>
          <w:snapToGrid w:val="0"/>
          <w:sz w:val="24"/>
          <w:szCs w:val="24"/>
          <w:lang w:val="zh-CN"/>
        </w:rPr>
      </w:pPr>
      <w:r w:rsidRPr="00BE6467">
        <w:rPr>
          <w:rFonts w:ascii="宋体" w:eastAsia="宋体" w:hAnsi="宋体" w:hint="eastAsia"/>
          <w:snapToGrid w:val="0"/>
          <w:sz w:val="24"/>
          <w:szCs w:val="24"/>
          <w:lang w:val="zh-CN"/>
        </w:rPr>
        <w:t>6.廉洁诚信承诺书</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7.最近连续6个月缴纳社会保障金的银行转账汇款单或相应证明材料（依法不需要缴纳社会保障资金的报价方，应提供相应文件证明其不需要缴纳社会保障资金）；</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lastRenderedPageBreak/>
        <w:t>8.最近连续6个月纳税的银行转账汇款单或相应证明材料（依法免税的报价方，应提供相应文件证明其依法免税）；</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9.</w:t>
      </w:r>
      <w:r w:rsidRPr="00BE6467">
        <w:rPr>
          <w:rFonts w:ascii="Calibri" w:eastAsia="宋体" w:hAnsi="Calibri"/>
        </w:rPr>
        <w:t xml:space="preserve"> </w:t>
      </w:r>
      <w:r w:rsidRPr="00BE6467">
        <w:rPr>
          <w:rFonts w:ascii="宋体" w:eastAsia="宋体" w:hAnsi="宋体"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11.医疗器械经营许可证或二类备案凭证（需具备相应产品经营资格) ；</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12. 生产企业营业执照（进口产品需提供国内总代理营业执照）；</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13. 生产企业《医疗器械生产许可证》（需具备相应的产品生产资格，进口产品提供国内总代理相关经营许可证）；</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14.产品《医疗器械产品注册证》（产品不属于医疗器械的无需提供）；</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15.</w:t>
      </w:r>
      <w:r w:rsidRPr="00BE6467">
        <w:rPr>
          <w:rFonts w:ascii="Calibri" w:eastAsia="宋体" w:hAnsi="Calibri"/>
        </w:rPr>
        <w:t xml:space="preserve"> </w:t>
      </w:r>
      <w:r w:rsidRPr="00BE6467">
        <w:rPr>
          <w:rFonts w:ascii="宋体" w:eastAsia="宋体" w:hAnsi="宋体" w:hint="eastAsia"/>
          <w:sz w:val="24"/>
          <w:szCs w:val="24"/>
        </w:rPr>
        <w:t>生产企业对代理公司参与报价的授权书（进口产品需提供原产厂家对</w:t>
      </w:r>
      <w:proofErr w:type="gramStart"/>
      <w:r w:rsidRPr="00BE6467">
        <w:rPr>
          <w:rFonts w:ascii="宋体" w:eastAsia="宋体" w:hAnsi="宋体" w:hint="eastAsia"/>
          <w:sz w:val="24"/>
          <w:szCs w:val="24"/>
        </w:rPr>
        <w:t>中国总代的</w:t>
      </w:r>
      <w:proofErr w:type="gramEnd"/>
      <w:r w:rsidRPr="00BE6467">
        <w:rPr>
          <w:rFonts w:ascii="宋体" w:eastAsia="宋体" w:hAnsi="宋体" w:hint="eastAsia"/>
          <w:sz w:val="24"/>
          <w:szCs w:val="24"/>
        </w:rPr>
        <w:t>中英文授权书复印件或同步翻译件）。</w:t>
      </w:r>
    </w:p>
    <w:p w:rsidR="00A46E35" w:rsidRPr="00BE6467" w:rsidRDefault="00A46E35" w:rsidP="00A46E35">
      <w:pPr>
        <w:tabs>
          <w:tab w:val="left" w:pos="0"/>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（四）谈判文件售价：200元/份，售后不退。</w:t>
      </w:r>
    </w:p>
    <w:p w:rsidR="00A46E35" w:rsidRPr="00BE6467" w:rsidRDefault="00A46E35" w:rsidP="00A46E35">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六、报价文件递交时间、地点及方式</w:t>
      </w:r>
    </w:p>
    <w:p w:rsidR="00A46E35" w:rsidRPr="00BE6467" w:rsidRDefault="00A46E35" w:rsidP="00A46E35">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（一）报价文件递交及谈判时间：</w:t>
      </w:r>
      <w:r w:rsidRPr="00BE6467">
        <w:rPr>
          <w:rFonts w:ascii="宋体" w:eastAsia="宋体" w:hAnsi="宋体" w:hint="eastAsia"/>
          <w:sz w:val="24"/>
          <w:szCs w:val="24"/>
          <w:u w:val="single"/>
        </w:rPr>
        <w:t xml:space="preserve">  报名后另行通知  </w:t>
      </w:r>
      <w:r w:rsidRPr="00BE6467">
        <w:rPr>
          <w:rFonts w:ascii="宋体" w:eastAsia="宋体" w:hAnsi="宋体" w:hint="eastAsia"/>
          <w:sz w:val="24"/>
          <w:szCs w:val="24"/>
        </w:rPr>
        <w:t>。</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（二）报价文件递交地点：</w:t>
      </w:r>
      <w:r w:rsidRPr="00BE6467">
        <w:rPr>
          <w:rFonts w:ascii="宋体" w:eastAsia="宋体" w:hAnsi="宋体" w:hint="eastAsia"/>
          <w:sz w:val="24"/>
          <w:szCs w:val="24"/>
          <w:u w:val="single"/>
        </w:rPr>
        <w:t xml:space="preserve">  重庆市  </w:t>
      </w:r>
      <w:r w:rsidRPr="00BE6467">
        <w:rPr>
          <w:rFonts w:ascii="宋体" w:eastAsia="宋体" w:hAnsi="宋体" w:hint="eastAsia"/>
          <w:sz w:val="24"/>
          <w:szCs w:val="24"/>
        </w:rPr>
        <w:t>。</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（三）报价方式：指定专人递交报价文件，不接受邮寄等其他方式。</w:t>
      </w:r>
    </w:p>
    <w:p w:rsidR="00A46E35" w:rsidRPr="00BE6467" w:rsidRDefault="00A46E35" w:rsidP="00A46E35">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七、</w:t>
      </w:r>
      <w:r w:rsidRPr="00BE6467">
        <w:rPr>
          <w:rFonts w:ascii="宋体" w:eastAsia="宋体" w:hAnsi="宋体" w:hint="eastAsia"/>
          <w:b/>
          <w:sz w:val="24"/>
          <w:szCs w:val="24"/>
        </w:rPr>
        <w:t>本采购项目相关信息在《中国招标网》（www.zhaobiao.cn）及我院官网（www.xnyy.cn）上发布</w:t>
      </w:r>
      <w:r w:rsidRPr="00BE6467">
        <w:rPr>
          <w:rFonts w:ascii="宋体" w:eastAsia="宋体" w:hAnsi="宋体" w:hint="eastAsia"/>
          <w:sz w:val="24"/>
          <w:szCs w:val="24"/>
        </w:rPr>
        <w:t>。</w:t>
      </w:r>
    </w:p>
    <w:p w:rsidR="00A46E35" w:rsidRPr="00BE6467" w:rsidRDefault="00A46E35" w:rsidP="00A46E35">
      <w:pPr>
        <w:tabs>
          <w:tab w:val="left" w:pos="0"/>
          <w:tab w:val="left" w:pos="1122"/>
        </w:tabs>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八、采购机构联系方式</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联 系 人：</w:t>
      </w:r>
      <w:r w:rsidRPr="00BE6467">
        <w:rPr>
          <w:rFonts w:ascii="宋体" w:eastAsia="宋体" w:hAnsi="宋体" w:hint="eastAsia"/>
          <w:sz w:val="24"/>
          <w:szCs w:val="24"/>
          <w:u w:val="single"/>
        </w:rPr>
        <w:t xml:space="preserve"> 甘老师、杨老师   </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电    话：</w:t>
      </w:r>
      <w:r w:rsidRPr="00BE6467">
        <w:rPr>
          <w:rFonts w:ascii="宋体" w:eastAsia="宋体" w:hAnsi="宋体" w:hint="eastAsia"/>
          <w:sz w:val="24"/>
          <w:szCs w:val="24"/>
          <w:u w:val="single"/>
        </w:rPr>
        <w:t xml:space="preserve">  023-68766148</w:t>
      </w:r>
      <w:r>
        <w:rPr>
          <w:rFonts w:ascii="宋体" w:eastAsia="宋体" w:hAnsi="宋体" w:hint="eastAsia"/>
          <w:sz w:val="24"/>
          <w:szCs w:val="24"/>
          <w:u w:val="single"/>
        </w:rPr>
        <w:t xml:space="preserve">  </w:t>
      </w:r>
      <w:r w:rsidRPr="00BE6467">
        <w:rPr>
          <w:rFonts w:ascii="宋体" w:eastAsia="宋体" w:hAnsi="宋体" w:hint="eastAsia"/>
          <w:sz w:val="24"/>
          <w:szCs w:val="24"/>
          <w:u w:val="single"/>
        </w:rPr>
        <w:t xml:space="preserve"> </w:t>
      </w:r>
      <w:r w:rsidRPr="008F42C4">
        <w:rPr>
          <w:rFonts w:ascii="宋体" w:hAnsi="宋体" w:hint="eastAsia"/>
          <w:sz w:val="24"/>
          <w:szCs w:val="24"/>
        </w:rPr>
        <w:t>（08:00—12:00，15:00—18:00）</w:t>
      </w:r>
      <w:r w:rsidRPr="00BE6467">
        <w:rPr>
          <w:rFonts w:ascii="宋体" w:eastAsia="宋体" w:hAnsi="宋体" w:hint="eastAsia"/>
          <w:sz w:val="24"/>
          <w:szCs w:val="24"/>
          <w:u w:val="single"/>
        </w:rPr>
        <w:t xml:space="preserve"> </w:t>
      </w:r>
    </w:p>
    <w:p w:rsidR="00A46E35" w:rsidRPr="00BE6467" w:rsidRDefault="00A46E35" w:rsidP="00A46E35">
      <w:pPr>
        <w:spacing w:line="440" w:lineRule="exact"/>
        <w:ind w:firstLineChars="200" w:firstLine="462"/>
        <w:rPr>
          <w:rFonts w:ascii="宋体" w:eastAsia="宋体" w:hAnsi="宋体"/>
          <w:sz w:val="24"/>
          <w:szCs w:val="24"/>
        </w:rPr>
      </w:pPr>
      <w:r w:rsidRPr="00BE6467">
        <w:rPr>
          <w:rFonts w:ascii="宋体" w:eastAsia="宋体" w:hAnsi="宋体" w:hint="eastAsia"/>
          <w:sz w:val="24"/>
          <w:szCs w:val="24"/>
        </w:rPr>
        <w:t>监督电话：</w:t>
      </w:r>
      <w:r w:rsidRPr="00BE6467">
        <w:rPr>
          <w:rFonts w:ascii="宋体" w:eastAsia="宋体" w:hAnsi="宋体" w:hint="eastAsia"/>
          <w:sz w:val="24"/>
          <w:szCs w:val="24"/>
          <w:u w:val="single"/>
        </w:rPr>
        <w:t xml:space="preserve">  023-68766035</w:t>
      </w:r>
      <w:r>
        <w:rPr>
          <w:rFonts w:ascii="宋体" w:eastAsia="宋体" w:hAnsi="宋体" w:hint="eastAsia"/>
          <w:sz w:val="24"/>
          <w:szCs w:val="24"/>
          <w:u w:val="single"/>
        </w:rPr>
        <w:t xml:space="preserve">   </w:t>
      </w:r>
      <w:r w:rsidRPr="008F42C4">
        <w:rPr>
          <w:rFonts w:ascii="宋体" w:hAnsi="宋体" w:hint="eastAsia"/>
          <w:sz w:val="24"/>
          <w:szCs w:val="24"/>
        </w:rPr>
        <w:t>（08:00—12:00，15:00—18:00）</w:t>
      </w:r>
    </w:p>
    <w:p w:rsidR="00A46E35" w:rsidRPr="00BE6467" w:rsidRDefault="00A46E35" w:rsidP="00A46E35">
      <w:pPr>
        <w:spacing w:afterLines="50" w:after="289" w:line="440" w:lineRule="exact"/>
        <w:ind w:leftChars="432" w:left="4167" w:hangingChars="1428" w:hanging="3299"/>
        <w:rPr>
          <w:rFonts w:ascii="宋体" w:eastAsia="宋体" w:hAnsi="宋体"/>
          <w:sz w:val="24"/>
          <w:szCs w:val="24"/>
        </w:rPr>
      </w:pPr>
    </w:p>
    <w:p w:rsidR="00A46E35" w:rsidRPr="00BE6467" w:rsidRDefault="00A46E35" w:rsidP="00A46E35">
      <w:pPr>
        <w:spacing w:line="440" w:lineRule="exact"/>
        <w:ind w:leftChars="2310" w:left="4652" w:hangingChars="4" w:hanging="9"/>
        <w:rPr>
          <w:rFonts w:ascii="宋体" w:eastAsia="宋体" w:hAnsi="宋体"/>
          <w:sz w:val="24"/>
          <w:szCs w:val="24"/>
        </w:rPr>
      </w:pPr>
      <w:r w:rsidRPr="00BE6467">
        <w:rPr>
          <w:rFonts w:ascii="宋体" w:eastAsia="宋体" w:hAnsi="宋体" w:hint="eastAsia"/>
          <w:sz w:val="24"/>
          <w:szCs w:val="24"/>
        </w:rPr>
        <w:t>物资采购中心</w:t>
      </w:r>
    </w:p>
    <w:p w:rsidR="00A46E35" w:rsidRPr="00BE6467" w:rsidRDefault="00A46E35" w:rsidP="00A46E35">
      <w:pPr>
        <w:autoSpaceDE w:val="0"/>
        <w:autoSpaceDN w:val="0"/>
        <w:spacing w:line="440" w:lineRule="exact"/>
        <w:rPr>
          <w:rFonts w:ascii="宋体" w:eastAsia="宋体" w:hAnsi="宋体"/>
          <w:sz w:val="24"/>
          <w:szCs w:val="24"/>
        </w:rPr>
      </w:pPr>
      <w:r w:rsidRPr="00BE6467">
        <w:rPr>
          <w:rFonts w:ascii="宋体" w:eastAsia="宋体" w:hAnsi="宋体" w:hint="eastAsia"/>
          <w:sz w:val="24"/>
          <w:szCs w:val="24"/>
        </w:rPr>
        <w:t xml:space="preserve">                                     </w:t>
      </w:r>
      <w:r>
        <w:rPr>
          <w:rFonts w:ascii="宋体" w:eastAsia="宋体" w:hAnsi="宋体" w:hint="eastAsia"/>
          <w:sz w:val="24"/>
          <w:szCs w:val="24"/>
        </w:rPr>
        <w:t xml:space="preserve">  </w:t>
      </w:r>
      <w:r w:rsidRPr="00BE6467">
        <w:rPr>
          <w:rFonts w:ascii="宋体" w:eastAsia="宋体" w:hAnsi="宋体" w:hint="eastAsia"/>
          <w:sz w:val="24"/>
          <w:szCs w:val="24"/>
        </w:rPr>
        <w:t xml:space="preserve">   2020年</w:t>
      </w:r>
      <w:r>
        <w:rPr>
          <w:rFonts w:ascii="宋体" w:eastAsia="宋体" w:hAnsi="宋体" w:hint="eastAsia"/>
          <w:sz w:val="24"/>
          <w:szCs w:val="24"/>
        </w:rPr>
        <w:t>7</w:t>
      </w:r>
      <w:r w:rsidRPr="00BE6467">
        <w:rPr>
          <w:rFonts w:ascii="宋体" w:eastAsia="宋体" w:hAnsi="宋体" w:hint="eastAsia"/>
          <w:sz w:val="24"/>
          <w:szCs w:val="24"/>
        </w:rPr>
        <w:t>月2</w:t>
      </w:r>
      <w:r>
        <w:rPr>
          <w:rFonts w:ascii="宋体" w:eastAsia="宋体" w:hAnsi="宋体" w:hint="eastAsia"/>
          <w:sz w:val="24"/>
          <w:szCs w:val="24"/>
        </w:rPr>
        <w:t>7</w:t>
      </w:r>
      <w:r w:rsidRPr="00BE6467">
        <w:rPr>
          <w:rFonts w:ascii="宋体" w:eastAsia="宋体" w:hAnsi="宋体" w:hint="eastAsia"/>
          <w:sz w:val="24"/>
          <w:szCs w:val="24"/>
        </w:rPr>
        <w:t>日</w:t>
      </w:r>
    </w:p>
    <w:p w:rsidR="00A46E35" w:rsidRPr="00A46E35" w:rsidRDefault="00A46E35" w:rsidP="00A829B8">
      <w:pPr>
        <w:autoSpaceDE w:val="0"/>
        <w:autoSpaceDN w:val="0"/>
        <w:adjustRightInd w:val="0"/>
        <w:spacing w:line="440" w:lineRule="exact"/>
        <w:rPr>
          <w:rFonts w:ascii="宋体" w:eastAsia="宋体" w:hAnsi="宋体" w:cs="Times New Roman"/>
          <w:kern w:val="0"/>
          <w:sz w:val="24"/>
          <w:szCs w:val="24"/>
        </w:rPr>
        <w:sectPr w:rsidR="00A46E35" w:rsidRPr="00A46E35"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E74B4">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等离子灭菌柜</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立式高压灭菌锅</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细菌培养箱</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二氧化碳细胞培养箱</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震荡金属浴</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kern w:val="0"/>
                <w:szCs w:val="21"/>
              </w:rPr>
            </w:pP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25592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AE75BE"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Default="00DE74B4" w:rsidP="00DA402D">
            <w:pPr>
              <w:adjustRightInd w:val="0"/>
              <w:snapToGrid w:val="0"/>
              <w:spacing w:line="360" w:lineRule="atLeast"/>
              <w:jc w:val="center"/>
              <w:rPr>
                <w:rFonts w:cs="Tahoma"/>
                <w:sz w:val="20"/>
                <w:szCs w:val="20"/>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旋转混匀仪</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w:t>
      </w:r>
      <w:r w:rsidRPr="00F1490A">
        <w:rPr>
          <w:rFonts w:asciiTheme="minorEastAsia" w:hAnsiTheme="minorEastAsia" w:cs="Times New Roman" w:hint="eastAsia"/>
          <w:kern w:val="0"/>
          <w:sz w:val="24"/>
          <w:szCs w:val="24"/>
        </w:rPr>
        <w:lastRenderedPageBreak/>
        <w:t>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BB6959">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B83055">
              <w:rPr>
                <w:rFonts w:ascii="宋体" w:eastAsia="宋体" w:hAnsi="宋体" w:cs="Times New Roman" w:hint="eastAsia"/>
                <w:bCs/>
                <w:spacing w:val="48"/>
                <w:kern w:val="0"/>
                <w:szCs w:val="21"/>
                <w:fitText w:val="1170" w:id="-2072787200"/>
              </w:rPr>
              <w:t>单位名</w:t>
            </w:r>
            <w:r w:rsidRPr="00B83055">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99"/>
              </w:rPr>
              <w:t>单位名</w:t>
            </w:r>
            <w:r w:rsidRPr="00B83055">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12"/>
                <w:kern w:val="0"/>
                <w:szCs w:val="21"/>
                <w:fitText w:val="1170" w:id="-2072787198"/>
              </w:rPr>
              <w:t>法定代表</w:t>
            </w:r>
            <w:r w:rsidRPr="00B83055">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12"/>
                <w:kern w:val="0"/>
                <w:szCs w:val="21"/>
                <w:fitText w:val="1170" w:id="-2072787197"/>
              </w:rPr>
              <w:t>法定代表</w:t>
            </w:r>
            <w:r w:rsidRPr="00B83055">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12"/>
                <w:kern w:val="0"/>
                <w:szCs w:val="21"/>
                <w:fitText w:val="1170" w:id="-2072787196"/>
              </w:rPr>
              <w:t>委托代理</w:t>
            </w:r>
            <w:r w:rsidRPr="00B83055">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12"/>
                <w:kern w:val="0"/>
                <w:szCs w:val="21"/>
                <w:fitText w:val="1170" w:id="-2072787195"/>
              </w:rPr>
              <w:t>委托代理</w:t>
            </w:r>
            <w:r w:rsidRPr="00B83055">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120"/>
                <w:kern w:val="0"/>
                <w:szCs w:val="21"/>
                <w:fitText w:val="1170" w:id="-2072787194"/>
              </w:rPr>
              <w:t>联系</w:t>
            </w:r>
            <w:r w:rsidRPr="00B83055">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120"/>
                <w:kern w:val="0"/>
                <w:szCs w:val="21"/>
                <w:fitText w:val="1170" w:id="-2072787193"/>
              </w:rPr>
              <w:t>联系</w:t>
            </w:r>
            <w:r w:rsidRPr="00B83055">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92"/>
              </w:rPr>
              <w:t>联系电</w:t>
            </w:r>
            <w:r w:rsidRPr="00B83055">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91"/>
              </w:rPr>
              <w:t>联系电</w:t>
            </w:r>
            <w:r w:rsidRPr="00B83055">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90"/>
              </w:rPr>
              <w:t>通讯地</w:t>
            </w:r>
            <w:r w:rsidRPr="00B83055">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89"/>
              </w:rPr>
              <w:t>通讯地</w:t>
            </w:r>
            <w:r w:rsidRPr="00B83055">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88"/>
              </w:rPr>
              <w:t>邮政编</w:t>
            </w:r>
            <w:r w:rsidRPr="00B83055">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87"/>
              </w:rPr>
              <w:t>邮政编</w:t>
            </w:r>
            <w:r w:rsidRPr="00B83055">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86"/>
              </w:rPr>
              <w:t>付款单</w:t>
            </w:r>
            <w:r w:rsidRPr="00B83055">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85"/>
              </w:rPr>
              <w:t>开户名</w:t>
            </w:r>
            <w:r w:rsidRPr="00B83055">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84"/>
              </w:rPr>
              <w:t>开户银</w:t>
            </w:r>
            <w:r w:rsidRPr="00B83055">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200"/>
              </w:rPr>
              <w:t>开户银</w:t>
            </w:r>
            <w:r w:rsidRPr="00B83055">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99"/>
              </w:rPr>
              <w:t>银行账</w:t>
            </w:r>
            <w:r w:rsidRPr="00B83055">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83055">
              <w:rPr>
                <w:rFonts w:ascii="宋体" w:eastAsia="宋体" w:hAnsi="宋体" w:cs="Times New Roman" w:hint="eastAsia"/>
                <w:bCs/>
                <w:spacing w:val="48"/>
                <w:kern w:val="0"/>
                <w:szCs w:val="21"/>
                <w:fitText w:val="1170" w:id="-2072787198"/>
              </w:rPr>
              <w:t>银行账</w:t>
            </w:r>
            <w:r w:rsidRPr="00B83055">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B5B4F">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B5B4F">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B5B4F">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8305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6959" w:rsidRPr="00934050" w:rsidRDefault="00BB695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83055"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6959" w:rsidRPr="00934050" w:rsidRDefault="00BB695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F448A7" w:rsidRDefault="00A74755" w:rsidP="00DB5B4F">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BB6959" w:rsidRPr="00DE74B4" w:rsidRDefault="00BB6959" w:rsidP="00BB6959">
      <w:pPr>
        <w:spacing w:line="0" w:lineRule="atLeast"/>
        <w:jc w:val="center"/>
        <w:rPr>
          <w:rFonts w:asciiTheme="minorEastAsia" w:hAnsiTheme="minorEastAsia"/>
          <w:b/>
          <w:bCs/>
          <w:kern w:val="0"/>
          <w:sz w:val="28"/>
          <w:szCs w:val="32"/>
        </w:rPr>
      </w:pPr>
      <w:r w:rsidRPr="00DE74B4">
        <w:rPr>
          <w:rFonts w:asciiTheme="minorEastAsia" w:hAnsiTheme="minorEastAsia"/>
          <w:b/>
          <w:bCs/>
          <w:kern w:val="0"/>
          <w:sz w:val="40"/>
          <w:szCs w:val="44"/>
        </w:rPr>
        <w:t>等离子灭菌器技术</w:t>
      </w:r>
      <w:r w:rsidR="00B47C92" w:rsidRPr="00DE74B4">
        <w:rPr>
          <w:rFonts w:asciiTheme="minorEastAsia" w:hAnsiTheme="minorEastAsia" w:hint="eastAsia"/>
          <w:b/>
          <w:bCs/>
          <w:kern w:val="0"/>
          <w:sz w:val="40"/>
          <w:szCs w:val="44"/>
        </w:rPr>
        <w:t>要求</w:t>
      </w:r>
    </w:p>
    <w:tbl>
      <w:tblPr>
        <w:tblW w:w="4903" w:type="pct"/>
        <w:jc w:val="center"/>
        <w:tblLook w:val="04A0" w:firstRow="1" w:lastRow="0" w:firstColumn="1" w:lastColumn="0" w:noHBand="0" w:noVBand="1"/>
      </w:tblPr>
      <w:tblGrid>
        <w:gridCol w:w="1185"/>
        <w:gridCol w:w="1861"/>
        <w:gridCol w:w="4151"/>
        <w:gridCol w:w="1688"/>
      </w:tblGrid>
      <w:tr w:rsidR="00BB6959" w:rsidRPr="00ED13A6" w:rsidTr="00B47C92">
        <w:trPr>
          <w:trHeight w:val="30"/>
          <w:tblHeader/>
          <w:jc w:val="center"/>
        </w:trPr>
        <w:tc>
          <w:tcPr>
            <w:tcW w:w="667" w:type="pct"/>
            <w:tcBorders>
              <w:top w:val="single" w:sz="8" w:space="0" w:color="auto"/>
              <w:left w:val="single" w:sz="8" w:space="0" w:color="auto"/>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序号</w:t>
            </w:r>
          </w:p>
        </w:tc>
        <w:tc>
          <w:tcPr>
            <w:tcW w:w="1047" w:type="pct"/>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2336" w:type="pct"/>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950" w:type="pct"/>
            <w:tcBorders>
              <w:top w:val="single" w:sz="8" w:space="0" w:color="auto"/>
              <w:left w:val="nil"/>
              <w:bottom w:val="single" w:sz="4" w:space="0" w:color="auto"/>
              <w:right w:val="single" w:sz="8" w:space="0" w:color="auto"/>
            </w:tcBorders>
            <w:vAlign w:val="center"/>
            <w:hideMark/>
          </w:tcPr>
          <w:p w:rsidR="00BB6959" w:rsidRPr="008C4AD4" w:rsidRDefault="00BB6959" w:rsidP="00BB6959">
            <w:pPr>
              <w:widowControl/>
              <w:spacing w:line="360" w:lineRule="exact"/>
              <w:jc w:val="center"/>
              <w:rPr>
                <w:rFonts w:ascii="Times New Roman" w:eastAsia="幼圆" w:hAnsi="Times New Roman"/>
                <w:b/>
                <w:bCs/>
                <w:kern w:val="0"/>
                <w:szCs w:val="21"/>
              </w:rPr>
            </w:pPr>
            <w:r w:rsidRPr="00ED13A6">
              <w:rPr>
                <w:rFonts w:ascii="Times New Roman" w:hAnsi="Times New Roman"/>
                <w:b/>
                <w:bCs/>
                <w:kern w:val="0"/>
                <w:szCs w:val="21"/>
              </w:rPr>
              <w:t>备注</w:t>
            </w:r>
          </w:p>
        </w:tc>
      </w:tr>
      <w:tr w:rsidR="00BB6959" w:rsidRPr="00ED13A6" w:rsidTr="00B47C92">
        <w:trPr>
          <w:trHeight w:val="2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设备使用需求</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r>
      <w:tr w:rsidR="00BB6959" w:rsidRPr="00ED13A6" w:rsidTr="00B47C92">
        <w:trPr>
          <w:trHeight w:val="1000"/>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1.1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设备用途</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r w:rsidRPr="00ED13A6">
              <w:rPr>
                <w:rFonts w:ascii="Times New Roman" w:hAnsi="Times New Roman"/>
                <w:szCs w:val="21"/>
              </w:rPr>
              <w:t>主要用于可重复利用的物品灭菌，</w:t>
            </w:r>
            <w:proofErr w:type="gramStart"/>
            <w:r w:rsidRPr="00ED13A6">
              <w:rPr>
                <w:rFonts w:ascii="Times New Roman" w:hAnsi="Times New Roman"/>
                <w:szCs w:val="21"/>
              </w:rPr>
              <w:t>对畏热</w:t>
            </w:r>
            <w:proofErr w:type="gramEnd"/>
            <w:r w:rsidRPr="00ED13A6">
              <w:rPr>
                <w:rFonts w:ascii="Times New Roman" w:hAnsi="Times New Roman"/>
                <w:szCs w:val="21"/>
              </w:rPr>
              <w:t>、畏湿的手术器械的快速灭菌及保存。</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93"/>
          <w:jc w:val="center"/>
        </w:trPr>
        <w:tc>
          <w:tcPr>
            <w:tcW w:w="667" w:type="pct"/>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1.2</w:t>
            </w:r>
          </w:p>
        </w:tc>
        <w:tc>
          <w:tcPr>
            <w:tcW w:w="1047"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实验对象</w:t>
            </w:r>
          </w:p>
        </w:tc>
        <w:tc>
          <w:tcPr>
            <w:tcW w:w="2336"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r w:rsidRPr="00ED13A6">
              <w:rPr>
                <w:rFonts w:ascii="Times New Roman" w:hAnsi="Times New Roman"/>
                <w:kern w:val="0"/>
                <w:szCs w:val="21"/>
              </w:rPr>
              <w:t>感染科</w:t>
            </w:r>
            <w:r w:rsidRPr="00ED13A6">
              <w:rPr>
                <w:rFonts w:ascii="Times New Roman" w:hAnsi="Times New Roman"/>
                <w:szCs w:val="21"/>
              </w:rPr>
              <w:t>物品灭菌及保存</w:t>
            </w:r>
          </w:p>
        </w:tc>
        <w:tc>
          <w:tcPr>
            <w:tcW w:w="950" w:type="pct"/>
            <w:tcBorders>
              <w:top w:val="single" w:sz="4" w:space="0" w:color="auto"/>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633"/>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Cs/>
                <w:kern w:val="0"/>
                <w:sz w:val="24"/>
                <w:szCs w:val="24"/>
              </w:rPr>
            </w:pPr>
            <w:r w:rsidRPr="00ED13A6">
              <w:rPr>
                <w:rFonts w:ascii="Times New Roman" w:hAnsi="Times New Roman"/>
                <w:bCs/>
                <w:kern w:val="0"/>
              </w:rPr>
              <w:t>1.3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Cs/>
                <w:kern w:val="0"/>
                <w:sz w:val="24"/>
                <w:szCs w:val="24"/>
              </w:rPr>
            </w:pPr>
            <w:r w:rsidRPr="00ED13A6">
              <w:rPr>
                <w:rFonts w:ascii="Times New Roman" w:hAnsi="Times New Roman"/>
                <w:bCs/>
                <w:kern w:val="0"/>
              </w:rPr>
              <w:t>特殊功能需求</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rPr>
                <w:rFonts w:ascii="Times New Roman" w:hAnsi="Times New Roman"/>
                <w:b/>
                <w:bCs/>
                <w:kern w:val="0"/>
                <w:szCs w:val="21"/>
              </w:rPr>
            </w:pPr>
          </w:p>
        </w:tc>
      </w:tr>
      <w:tr w:rsidR="00BB6959" w:rsidRPr="00ED13A6" w:rsidTr="00B47C92">
        <w:trPr>
          <w:trHeight w:val="1196"/>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kern w:val="0"/>
                <w:sz w:val="24"/>
                <w:szCs w:val="24"/>
              </w:rPr>
            </w:pPr>
            <w:r w:rsidRPr="00ED13A6">
              <w:rPr>
                <w:rFonts w:ascii="Times New Roman" w:hAnsi="Times New Roman"/>
                <w:b/>
                <w:kern w:val="0"/>
              </w:rPr>
              <w:t>2</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2"/>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pStyle w:val="af0"/>
              <w:spacing w:line="360" w:lineRule="exact"/>
              <w:ind w:firstLineChars="0" w:firstLine="0"/>
              <w:rPr>
                <w:rFonts w:ascii="Times New Roman" w:eastAsia="宋体" w:hAnsi="Times New Roman"/>
                <w:bCs/>
                <w:kern w:val="2"/>
                <w:sz w:val="21"/>
                <w:szCs w:val="21"/>
              </w:rPr>
            </w:pPr>
            <w:r w:rsidRPr="00ED13A6">
              <w:rPr>
                <w:rFonts w:ascii="Times New Roman" w:eastAsia="宋体" w:hAnsi="Times New Roman"/>
                <w:bCs/>
                <w:kern w:val="2"/>
                <w:sz w:val="21"/>
                <w:szCs w:val="21"/>
              </w:rPr>
              <w:t>等离子发生器，放电电极安全可靠，频率稳定，无辐射，不影响其它设备的正常工作。能满足低温灭菌。</w:t>
            </w:r>
          </w:p>
        </w:tc>
        <w:tc>
          <w:tcPr>
            <w:tcW w:w="950" w:type="pct"/>
            <w:tcBorders>
              <w:top w:val="nil"/>
              <w:left w:val="nil"/>
              <w:bottom w:val="single" w:sz="4" w:space="0" w:color="auto"/>
              <w:right w:val="single" w:sz="8"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936"/>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2.2</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pStyle w:val="af0"/>
              <w:spacing w:line="360" w:lineRule="exact"/>
              <w:ind w:firstLineChars="0" w:firstLine="0"/>
              <w:rPr>
                <w:rFonts w:ascii="Times New Roman" w:eastAsia="宋体" w:hAnsi="Times New Roman"/>
                <w:bCs/>
                <w:kern w:val="2"/>
                <w:sz w:val="21"/>
                <w:szCs w:val="21"/>
              </w:rPr>
            </w:pPr>
            <w:r w:rsidRPr="00ED13A6">
              <w:rPr>
                <w:rFonts w:ascii="Times New Roman" w:eastAsia="宋体" w:hAnsi="Times New Roman"/>
                <w:bCs/>
                <w:kern w:val="2"/>
                <w:sz w:val="21"/>
                <w:szCs w:val="21"/>
              </w:rPr>
              <w:t>进气口装有无菌过滤器，可有效过滤病菌及微生物，避免</w:t>
            </w:r>
            <w:proofErr w:type="gramStart"/>
            <w:r w:rsidRPr="00ED13A6">
              <w:rPr>
                <w:rFonts w:ascii="Times New Roman" w:eastAsia="宋体" w:hAnsi="Times New Roman"/>
                <w:bCs/>
                <w:kern w:val="2"/>
                <w:sz w:val="21"/>
                <w:szCs w:val="21"/>
              </w:rPr>
              <w:t>排残时</w:t>
            </w:r>
            <w:proofErr w:type="gramEnd"/>
            <w:r w:rsidRPr="00ED13A6">
              <w:rPr>
                <w:rFonts w:ascii="Times New Roman" w:eastAsia="宋体" w:hAnsi="Times New Roman"/>
                <w:bCs/>
                <w:kern w:val="2"/>
                <w:sz w:val="21"/>
                <w:szCs w:val="21"/>
              </w:rPr>
              <w:t>受到二次污染。</w:t>
            </w:r>
          </w:p>
        </w:tc>
        <w:tc>
          <w:tcPr>
            <w:tcW w:w="950" w:type="pct"/>
            <w:tcBorders>
              <w:top w:val="nil"/>
              <w:left w:val="nil"/>
              <w:bottom w:val="single" w:sz="4" w:space="0" w:color="auto"/>
              <w:right w:val="single" w:sz="8"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1686"/>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bCs/>
                <w:szCs w:val="21"/>
              </w:rPr>
            </w:pPr>
            <w:r w:rsidRPr="00ED13A6">
              <w:rPr>
                <w:rFonts w:ascii="Times New Roman" w:hAnsi="Times New Roman"/>
                <w:szCs w:val="21"/>
              </w:rPr>
              <w:t>生物指示剂培养器，采用微电脑控制的生物指示剂专用恒温培养器，用于灭菌效果检测用生物指示剂的恒温培养过程，全量程范围内</w:t>
            </w:r>
            <w:r w:rsidRPr="00ED13A6">
              <w:rPr>
                <w:rFonts w:ascii="Times New Roman" w:hAnsi="Times New Roman"/>
                <w:szCs w:val="21"/>
              </w:rPr>
              <w:t>≤±0.3</w:t>
            </w:r>
            <w:r w:rsidRPr="008C4AD4">
              <w:rPr>
                <w:rFonts w:ascii="宋体" w:hAnsi="宋体" w:cs="宋体" w:hint="eastAsia"/>
                <w:szCs w:val="21"/>
              </w:rPr>
              <w:t>℃</w:t>
            </w:r>
            <w:r w:rsidRPr="00ED13A6">
              <w:rPr>
                <w:rFonts w:ascii="Times New Roman" w:hAnsi="Times New Roman"/>
                <w:szCs w:val="21"/>
              </w:rPr>
              <w:t>控温精度，温度可自行设置。</w:t>
            </w:r>
          </w:p>
        </w:tc>
        <w:tc>
          <w:tcPr>
            <w:tcW w:w="950" w:type="pct"/>
            <w:tcBorders>
              <w:top w:val="nil"/>
              <w:left w:val="nil"/>
              <w:bottom w:val="single" w:sz="4" w:space="0" w:color="auto"/>
              <w:right w:val="single" w:sz="8"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845"/>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2.4</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left"/>
              <w:rPr>
                <w:rFonts w:ascii="Times New Roman" w:hAnsi="Times New Roman"/>
                <w:bCs/>
                <w:szCs w:val="21"/>
              </w:rPr>
            </w:pPr>
            <w:r w:rsidRPr="00ED13A6">
              <w:rPr>
                <w:rFonts w:ascii="Times New Roman" w:hAnsi="Times New Roman"/>
                <w:bCs/>
                <w:szCs w:val="21"/>
              </w:rPr>
              <w:t>安全性及灭菌效果，提供省级以上</w:t>
            </w:r>
            <w:r w:rsidRPr="00ED13A6">
              <w:rPr>
                <w:rFonts w:ascii="Times New Roman" w:hAnsi="Times New Roman"/>
                <w:bCs/>
                <w:szCs w:val="21"/>
              </w:rPr>
              <w:t>CDC</w:t>
            </w:r>
            <w:r w:rsidRPr="00ED13A6">
              <w:rPr>
                <w:rFonts w:ascii="Times New Roman" w:hAnsi="Times New Roman"/>
                <w:bCs/>
                <w:szCs w:val="21"/>
              </w:rPr>
              <w:t>及第三方检验等权威检测机构的相关测验报告。</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844"/>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2.5</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spacing w:line="360" w:lineRule="exact"/>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5</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szCs w:val="21"/>
              </w:rPr>
            </w:pPr>
            <w:r w:rsidRPr="00ED13A6">
              <w:rPr>
                <w:rFonts w:ascii="Times New Roman" w:hAnsi="Times New Roman"/>
                <w:szCs w:val="21"/>
              </w:rPr>
              <w:t>故障诊断，具有自动故障检测，故障代码显示报警，故障声音报警和故障记录动能。</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55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2.6</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spacing w:line="360" w:lineRule="exact"/>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6</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szCs w:val="21"/>
              </w:rPr>
            </w:pPr>
            <w:r w:rsidRPr="00ED13A6">
              <w:rPr>
                <w:rFonts w:ascii="Times New Roman" w:hAnsi="Times New Roman"/>
                <w:szCs w:val="21"/>
              </w:rPr>
              <w:t>使用全新的智能化操作、控制系统。</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1210"/>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lastRenderedPageBreak/>
              <w:t>2.7</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szCs w:val="21"/>
              </w:rPr>
            </w:pPr>
            <w:r w:rsidRPr="00ED13A6">
              <w:rPr>
                <w:rFonts w:ascii="Times New Roman" w:hAnsi="Times New Roman"/>
                <w:szCs w:val="21"/>
              </w:rPr>
              <w:t>在传统的对物品的追溯的基础上，加入指纹识别等类似技术，方便对整个流程的操作人员、物品等的全追溯。</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8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kern w:val="0"/>
                <w:sz w:val="24"/>
                <w:szCs w:val="24"/>
              </w:rPr>
            </w:pPr>
            <w:r w:rsidRPr="00ED13A6">
              <w:rPr>
                <w:rFonts w:ascii="Times New Roman" w:hAnsi="Times New Roman"/>
                <w:b/>
                <w:kern w:val="0"/>
              </w:rPr>
              <w:t>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498"/>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3.1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spacing w:line="360" w:lineRule="exact"/>
              <w:rPr>
                <w:rFonts w:ascii="Times New Roman" w:hAnsi="Times New Roman"/>
                <w:szCs w:val="21"/>
              </w:rPr>
            </w:pPr>
            <w:r w:rsidRPr="00ED13A6">
              <w:rPr>
                <w:rFonts w:ascii="Times New Roman" w:hAnsi="Times New Roman"/>
                <w:szCs w:val="21"/>
              </w:rPr>
              <w:t>主机一台</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693"/>
          <w:jc w:val="center"/>
        </w:trPr>
        <w:tc>
          <w:tcPr>
            <w:tcW w:w="667" w:type="pct"/>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3.2</w:t>
            </w:r>
          </w:p>
        </w:tc>
        <w:tc>
          <w:tcPr>
            <w:tcW w:w="1047"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2336"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bCs/>
                <w:szCs w:val="21"/>
              </w:rPr>
            </w:pPr>
            <w:r w:rsidRPr="00ED13A6">
              <w:rPr>
                <w:rFonts w:ascii="Times New Roman" w:hAnsi="Times New Roman"/>
                <w:szCs w:val="21"/>
              </w:rPr>
              <w:t>生物指示剂培养器一台</w:t>
            </w:r>
          </w:p>
        </w:tc>
        <w:tc>
          <w:tcPr>
            <w:tcW w:w="950" w:type="pct"/>
            <w:tcBorders>
              <w:top w:val="single" w:sz="4" w:space="0" w:color="auto"/>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15"/>
          <w:jc w:val="center"/>
        </w:trPr>
        <w:tc>
          <w:tcPr>
            <w:tcW w:w="667" w:type="pct"/>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3.3</w:t>
            </w:r>
          </w:p>
        </w:tc>
        <w:tc>
          <w:tcPr>
            <w:tcW w:w="1047"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2336"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pStyle w:val="af0"/>
              <w:spacing w:line="360" w:lineRule="exact"/>
              <w:ind w:firstLineChars="0" w:firstLine="0"/>
              <w:rPr>
                <w:rFonts w:ascii="Times New Roman" w:eastAsia="宋体" w:hAnsi="Times New Roman"/>
                <w:kern w:val="2"/>
                <w:sz w:val="21"/>
                <w:szCs w:val="21"/>
              </w:rPr>
            </w:pPr>
            <w:r w:rsidRPr="00ED13A6">
              <w:rPr>
                <w:rFonts w:ascii="Times New Roman" w:eastAsia="宋体" w:hAnsi="Times New Roman"/>
                <w:bCs/>
                <w:kern w:val="2"/>
                <w:sz w:val="21"/>
                <w:szCs w:val="21"/>
              </w:rPr>
              <w:t>无菌过滤器</w:t>
            </w:r>
          </w:p>
        </w:tc>
        <w:tc>
          <w:tcPr>
            <w:tcW w:w="950" w:type="pct"/>
            <w:tcBorders>
              <w:top w:val="single" w:sz="4" w:space="0" w:color="auto"/>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43"/>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4</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售后服务</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r>
      <w:tr w:rsidR="00BB6959" w:rsidRPr="00ED13A6" w:rsidTr="00B47C92">
        <w:trPr>
          <w:trHeight w:val="551"/>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保修年限</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997"/>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4.2</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出现故障回应时间</w:t>
            </w:r>
          </w:p>
        </w:tc>
        <w:tc>
          <w:tcPr>
            <w:tcW w:w="2336" w:type="pct"/>
            <w:tcBorders>
              <w:top w:val="nil"/>
              <w:left w:val="nil"/>
              <w:bottom w:val="single" w:sz="4" w:space="0" w:color="auto"/>
              <w:right w:val="single" w:sz="4" w:space="0" w:color="auto"/>
            </w:tcBorders>
            <w:vAlign w:val="center"/>
            <w:hideMark/>
          </w:tcPr>
          <w:p w:rsidR="00BB6959" w:rsidRPr="008C4AD4"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8"/>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维修支持</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2"/>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4.4</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耗材及零配件</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02"/>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4.5</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维修资料</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7"/>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4.6</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维修工具</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6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4.7</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33"/>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4.8</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维修密码支持</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开放</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5"/>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4.9</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升级</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05"/>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4.10</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使用培训</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44"/>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4.11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工程师培训</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bl>
    <w:p w:rsidR="00B47C92" w:rsidRPr="00DE74B4" w:rsidRDefault="00B47C92" w:rsidP="00B47C92">
      <w:pPr>
        <w:spacing w:line="520" w:lineRule="exact"/>
        <w:jc w:val="center"/>
        <w:rPr>
          <w:rFonts w:asciiTheme="minorEastAsia" w:hAnsiTheme="minorEastAsia"/>
          <w:b/>
          <w:bCs/>
          <w:kern w:val="0"/>
          <w:sz w:val="44"/>
          <w:szCs w:val="44"/>
        </w:rPr>
      </w:pPr>
      <w:r w:rsidRPr="00DE74B4">
        <w:rPr>
          <w:rFonts w:asciiTheme="minorEastAsia" w:hAnsiTheme="minorEastAsia"/>
          <w:b/>
          <w:bCs/>
          <w:sz w:val="44"/>
          <w:szCs w:val="44"/>
        </w:rPr>
        <w:lastRenderedPageBreak/>
        <w:t>立式高压灭菌器技术</w:t>
      </w:r>
      <w:r w:rsidRPr="00DE74B4">
        <w:rPr>
          <w:rFonts w:asciiTheme="minorEastAsia" w:hAnsiTheme="minorEastAsia" w:hint="eastAsia"/>
          <w:b/>
          <w:bCs/>
          <w:sz w:val="44"/>
          <w:szCs w:val="44"/>
        </w:rPr>
        <w:t>要求</w:t>
      </w:r>
    </w:p>
    <w:tbl>
      <w:tblPr>
        <w:tblW w:w="9148" w:type="dxa"/>
        <w:jc w:val="center"/>
        <w:tblLayout w:type="fixed"/>
        <w:tblLook w:val="04A0" w:firstRow="1" w:lastRow="0" w:firstColumn="1" w:lastColumn="0" w:noHBand="0" w:noVBand="1"/>
      </w:tblPr>
      <w:tblGrid>
        <w:gridCol w:w="852"/>
        <w:gridCol w:w="1701"/>
        <w:gridCol w:w="4637"/>
        <w:gridCol w:w="1958"/>
      </w:tblGrid>
      <w:tr w:rsidR="00B47C92" w:rsidRPr="00ED13A6" w:rsidTr="004428F5">
        <w:trPr>
          <w:trHeight w:val="540"/>
          <w:tblHeader/>
          <w:jc w:val="center"/>
        </w:trPr>
        <w:tc>
          <w:tcPr>
            <w:tcW w:w="852" w:type="dxa"/>
            <w:tcBorders>
              <w:top w:val="single" w:sz="8"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1"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技术参数和性能名称</w:t>
            </w:r>
          </w:p>
        </w:tc>
        <w:tc>
          <w:tcPr>
            <w:tcW w:w="4637"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958" w:type="dxa"/>
            <w:tcBorders>
              <w:top w:val="single" w:sz="8" w:space="0" w:color="auto"/>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使用需求</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设备用途</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szCs w:val="21"/>
              </w:rPr>
              <w:t>用于各大实验室，如分子生物学、细胞生物学、生物制药等实验室，培养皿，培养基，消耗品等的消毒，灭菌</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701"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实验对象</w:t>
            </w:r>
          </w:p>
        </w:tc>
        <w:tc>
          <w:tcPr>
            <w:tcW w:w="4637"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生物样本、玻璃器皿、培养基等</w:t>
            </w:r>
          </w:p>
        </w:tc>
        <w:tc>
          <w:tcPr>
            <w:tcW w:w="1958"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1.3</w:t>
            </w:r>
          </w:p>
        </w:tc>
        <w:tc>
          <w:tcPr>
            <w:tcW w:w="1701"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特殊功能需求</w:t>
            </w:r>
          </w:p>
        </w:tc>
        <w:tc>
          <w:tcPr>
            <w:tcW w:w="4637"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适用于大件物品的灭菌消毒处理</w:t>
            </w:r>
          </w:p>
        </w:tc>
        <w:tc>
          <w:tcPr>
            <w:tcW w:w="1958"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kern w:val="0"/>
                <w:szCs w:val="21"/>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1</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有效容积</w:t>
            </w:r>
            <w:r w:rsidRPr="00ED13A6">
              <w:rPr>
                <w:rFonts w:ascii="Times New Roman" w:hAnsi="Times New Roman"/>
                <w:kern w:val="0"/>
                <w:szCs w:val="21"/>
              </w:rPr>
              <w:t>≥100L</w:t>
            </w:r>
            <w:r w:rsidRPr="00ED13A6">
              <w:rPr>
                <w:rFonts w:ascii="Times New Roman" w:hAnsi="Times New Roman"/>
                <w:kern w:val="0"/>
                <w:szCs w:val="21"/>
              </w:rPr>
              <w:t>，内腔直径</w:t>
            </w:r>
            <w:r w:rsidRPr="00ED13A6">
              <w:rPr>
                <w:rFonts w:ascii="Times New Roman" w:hAnsi="Times New Roman"/>
                <w:kern w:val="0"/>
                <w:szCs w:val="21"/>
              </w:rPr>
              <w:t>≥400mm</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2</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门锁系统：多重保障，确保仪器在运行期间盖子不会被打开；</w:t>
            </w:r>
          </w:p>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灭菌温度：</w:t>
            </w:r>
            <w:r w:rsidRPr="00ED13A6">
              <w:rPr>
                <w:rFonts w:ascii="Times New Roman" w:hAnsi="Times New Roman"/>
                <w:kern w:val="0"/>
                <w:szCs w:val="21"/>
              </w:rPr>
              <w:t>105</w:t>
            </w:r>
            <w:r w:rsidRPr="008C4AD4">
              <w:rPr>
                <w:rFonts w:ascii="宋体" w:hAnsi="宋体" w:cs="宋体" w:hint="eastAsia"/>
                <w:kern w:val="0"/>
                <w:szCs w:val="21"/>
              </w:rPr>
              <w:t>℃</w:t>
            </w:r>
            <w:r w:rsidRPr="00ED13A6">
              <w:rPr>
                <w:rFonts w:ascii="Times New Roman" w:hAnsi="Times New Roman"/>
                <w:kern w:val="0"/>
                <w:szCs w:val="21"/>
              </w:rPr>
              <w:t>-135</w:t>
            </w:r>
            <w:r w:rsidRPr="008C4AD4">
              <w:rPr>
                <w:rFonts w:ascii="宋体" w:hAnsi="宋体" w:cs="宋体" w:hint="eastAsia"/>
                <w:kern w:val="0"/>
                <w:szCs w:val="21"/>
              </w:rPr>
              <w:t>℃</w:t>
            </w:r>
            <w:r w:rsidRPr="00ED13A6">
              <w:rPr>
                <w:rFonts w:ascii="Times New Roman" w:hAnsi="Times New Roman"/>
                <w:kern w:val="0"/>
                <w:szCs w:val="21"/>
              </w:rPr>
              <w:t>，加热温度：</w:t>
            </w:r>
            <w:r w:rsidRPr="00ED13A6">
              <w:rPr>
                <w:rFonts w:ascii="Times New Roman" w:hAnsi="Times New Roman"/>
                <w:kern w:val="0"/>
                <w:szCs w:val="21"/>
              </w:rPr>
              <w:t>45</w:t>
            </w:r>
            <w:r w:rsidRPr="00ED13A6">
              <w:rPr>
                <w:rFonts w:ascii="Times New Roman" w:hAnsi="Times New Roman"/>
                <w:kern w:val="0"/>
                <w:szCs w:val="21"/>
              </w:rPr>
              <w:t>－</w:t>
            </w:r>
            <w:r w:rsidRPr="00ED13A6">
              <w:rPr>
                <w:rFonts w:ascii="Times New Roman" w:hAnsi="Times New Roman"/>
                <w:kern w:val="0"/>
                <w:szCs w:val="21"/>
              </w:rPr>
              <w:t>104</w:t>
            </w:r>
            <w:r w:rsidRPr="008C4AD4">
              <w:rPr>
                <w:rFonts w:ascii="宋体" w:hAnsi="宋体" w:cs="宋体" w:hint="eastAsia"/>
                <w:kern w:val="0"/>
                <w:szCs w:val="21"/>
              </w:rPr>
              <w:t>℃</w:t>
            </w:r>
            <w:r w:rsidRPr="00ED13A6">
              <w:rPr>
                <w:rFonts w:ascii="Times New Roman" w:hAnsi="Times New Roman"/>
                <w:kern w:val="0"/>
                <w:szCs w:val="21"/>
              </w:rPr>
              <w:t xml:space="preserve"> </w:t>
            </w:r>
            <w:r w:rsidRPr="00ED13A6">
              <w:rPr>
                <w:rFonts w:ascii="Times New Roman" w:hAnsi="Times New Roman"/>
                <w:kern w:val="0"/>
                <w:szCs w:val="21"/>
              </w:rPr>
              <w:t>，灭菌时间：</w:t>
            </w:r>
            <w:r w:rsidRPr="00ED13A6">
              <w:rPr>
                <w:rFonts w:ascii="Times New Roman" w:hAnsi="Times New Roman"/>
                <w:kern w:val="0"/>
                <w:szCs w:val="21"/>
              </w:rPr>
              <w:t>1-250min</w:t>
            </w:r>
            <w:r w:rsidRPr="00ED13A6">
              <w:rPr>
                <w:rFonts w:ascii="Times New Roman" w:hAnsi="Times New Roman"/>
                <w:kern w:val="0"/>
                <w:szCs w:val="21"/>
              </w:rPr>
              <w:t>；</w:t>
            </w:r>
          </w:p>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最大操作压力：</w:t>
            </w:r>
            <w:r w:rsidRPr="00ED13A6">
              <w:rPr>
                <w:rFonts w:ascii="Times New Roman" w:hAnsi="Times New Roman"/>
                <w:kern w:val="0"/>
                <w:szCs w:val="21"/>
              </w:rPr>
              <w:t>0.26 MPa</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3</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脉冲排汽系统：电脑控制脉冲阀门高速开合，在保证液体培养基</w:t>
            </w:r>
            <w:proofErr w:type="gramStart"/>
            <w:r w:rsidRPr="00ED13A6">
              <w:rPr>
                <w:rFonts w:ascii="Times New Roman" w:hAnsi="Times New Roman"/>
                <w:kern w:val="0"/>
                <w:szCs w:val="21"/>
              </w:rPr>
              <w:t>不</w:t>
            </w:r>
            <w:proofErr w:type="gramEnd"/>
            <w:r w:rsidRPr="00ED13A6">
              <w:rPr>
                <w:rFonts w:ascii="Times New Roman" w:hAnsi="Times New Roman"/>
                <w:kern w:val="0"/>
                <w:szCs w:val="21"/>
              </w:rPr>
              <w:t>暴沸的前提下，加速腔内排汽，使灭菌</w:t>
            </w:r>
            <w:proofErr w:type="gramStart"/>
            <w:r w:rsidRPr="00ED13A6">
              <w:rPr>
                <w:rFonts w:ascii="Times New Roman" w:hAnsi="Times New Roman"/>
                <w:kern w:val="0"/>
                <w:szCs w:val="21"/>
              </w:rPr>
              <w:t>腔</w:t>
            </w:r>
            <w:proofErr w:type="gramEnd"/>
            <w:r w:rsidRPr="00ED13A6">
              <w:rPr>
                <w:rFonts w:ascii="Times New Roman" w:hAnsi="Times New Roman"/>
                <w:kern w:val="0"/>
                <w:szCs w:val="21"/>
              </w:rPr>
              <w:t>更快地冷却下来，并有效防止危险性气溶胶喷出</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1232"/>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4</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危险性疾病防御双路排气方式：分离式双路排气系统，后置低温未灭菌气溶胶排气系统，具有高温气溶胶排气系统，防止在</w:t>
            </w:r>
            <w:r w:rsidRPr="00ED13A6">
              <w:rPr>
                <w:rFonts w:ascii="Times New Roman" w:hAnsi="Times New Roman"/>
                <w:kern w:val="0"/>
                <w:szCs w:val="21"/>
              </w:rPr>
              <w:t>100</w:t>
            </w:r>
            <w:r w:rsidRPr="00ED13A6">
              <w:rPr>
                <w:rFonts w:ascii="Times New Roman" w:hAnsi="Times New Roman"/>
                <w:kern w:val="0"/>
                <w:szCs w:val="21"/>
              </w:rPr>
              <w:t>度之前未灭菌的致病性气溶胶以及病毒排放到空气中</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5</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lang w:eastAsia="zh-TW"/>
              </w:rPr>
            </w:pPr>
            <w:proofErr w:type="gramStart"/>
            <w:r w:rsidRPr="00ED13A6">
              <w:rPr>
                <w:rFonts w:ascii="Times New Roman" w:hAnsi="Times New Roman"/>
                <w:kern w:val="0"/>
                <w:szCs w:val="21"/>
              </w:rPr>
              <w:t>仪器标配</w:t>
            </w:r>
            <w:r w:rsidRPr="00ED13A6">
              <w:rPr>
                <w:rFonts w:ascii="Times New Roman" w:hAnsi="Times New Roman"/>
                <w:kern w:val="0"/>
                <w:szCs w:val="21"/>
                <w:lang w:eastAsia="zh-TW"/>
              </w:rPr>
              <w:t>手动</w:t>
            </w:r>
            <w:proofErr w:type="gramEnd"/>
            <w:r w:rsidRPr="00ED13A6">
              <w:rPr>
                <w:rFonts w:ascii="Times New Roman" w:hAnsi="Times New Roman"/>
                <w:kern w:val="0"/>
                <w:szCs w:val="21"/>
                <w:lang w:eastAsia="zh-TW"/>
              </w:rPr>
              <w:t>排气阀及电子排气阀，双重保护，当电子排气阀失效后可启用手动排气阀泄压</w:t>
            </w:r>
          </w:p>
        </w:tc>
        <w:tc>
          <w:tcPr>
            <w:tcW w:w="1958" w:type="dxa"/>
            <w:tcBorders>
              <w:top w:val="nil"/>
              <w:left w:val="single" w:sz="4" w:space="0" w:color="auto"/>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6</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生物安全性高压灭菌器</w:t>
            </w:r>
            <w:proofErr w:type="gramStart"/>
            <w:r w:rsidRPr="00ED13A6">
              <w:rPr>
                <w:rFonts w:ascii="Times New Roman" w:hAnsi="Times New Roman"/>
                <w:kern w:val="0"/>
                <w:szCs w:val="21"/>
              </w:rPr>
              <w:t>腔</w:t>
            </w:r>
            <w:proofErr w:type="gramEnd"/>
            <w:r w:rsidRPr="00ED13A6">
              <w:rPr>
                <w:rFonts w:ascii="Times New Roman" w:hAnsi="Times New Roman"/>
                <w:kern w:val="0"/>
                <w:szCs w:val="21"/>
              </w:rPr>
              <w:t>体内气体在排放之前需经过</w:t>
            </w:r>
            <w:r w:rsidRPr="00ED13A6">
              <w:rPr>
                <w:rFonts w:ascii="Times New Roman" w:hAnsi="Times New Roman"/>
                <w:kern w:val="0"/>
                <w:szCs w:val="21"/>
              </w:rPr>
              <w:t>≤0.3um</w:t>
            </w:r>
            <w:r w:rsidRPr="00ED13A6">
              <w:rPr>
                <w:rFonts w:ascii="Times New Roman" w:hAnsi="Times New Roman"/>
                <w:kern w:val="0"/>
                <w:szCs w:val="21"/>
              </w:rPr>
              <w:t>的高效过滤器过滤，确保含有致病微生物的不会排放到房间内。</w:t>
            </w:r>
          </w:p>
        </w:tc>
        <w:tc>
          <w:tcPr>
            <w:tcW w:w="1958" w:type="dxa"/>
            <w:tcBorders>
              <w:top w:val="nil"/>
              <w:left w:val="single" w:sz="4" w:space="0" w:color="auto"/>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2.7</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7</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安全装置：安全功能设置及示警系统：双</w:t>
            </w:r>
            <w:proofErr w:type="gramStart"/>
            <w:r w:rsidRPr="00ED13A6">
              <w:rPr>
                <w:rFonts w:ascii="Times New Roman" w:hAnsi="Times New Roman"/>
                <w:kern w:val="0"/>
                <w:szCs w:val="21"/>
              </w:rPr>
              <w:t>联锁</w:t>
            </w:r>
            <w:proofErr w:type="gramEnd"/>
            <w:r w:rsidRPr="00ED13A6">
              <w:rPr>
                <w:rFonts w:ascii="Times New Roman" w:hAnsi="Times New Roman"/>
                <w:kern w:val="0"/>
                <w:szCs w:val="21"/>
              </w:rPr>
              <w:t>盖系统、双联排气检查系统、超温超压断电、</w:t>
            </w:r>
            <w:proofErr w:type="gramStart"/>
            <w:r w:rsidRPr="00ED13A6">
              <w:rPr>
                <w:rFonts w:ascii="Times New Roman" w:hAnsi="Times New Roman"/>
                <w:kern w:val="0"/>
                <w:szCs w:val="21"/>
              </w:rPr>
              <w:t>锁盖检测</w:t>
            </w:r>
            <w:proofErr w:type="gramEnd"/>
            <w:r w:rsidRPr="00ED13A6">
              <w:rPr>
                <w:rFonts w:ascii="Times New Roman" w:hAnsi="Times New Roman"/>
                <w:kern w:val="0"/>
                <w:szCs w:val="21"/>
              </w:rPr>
              <w:t>、温敏探头断路检测、压力安全阀、灭菌时间读数定时器、加热故障检测、缺水保护装置、漏电断路器等</w:t>
            </w:r>
          </w:p>
        </w:tc>
        <w:tc>
          <w:tcPr>
            <w:tcW w:w="1958" w:type="dxa"/>
            <w:tcBorders>
              <w:top w:val="nil"/>
              <w:left w:val="single" w:sz="4" w:space="0" w:color="auto"/>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2.8</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8</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双联安全锁：同时检测腔内压力和温度，以此判断腔内残余空气是否排放干净，只有当两者都在安全范围内才释放箱盖，确保最大的安全性</w:t>
            </w:r>
          </w:p>
        </w:tc>
        <w:tc>
          <w:tcPr>
            <w:tcW w:w="1958" w:type="dxa"/>
            <w:tcBorders>
              <w:top w:val="nil"/>
              <w:left w:val="single" w:sz="4" w:space="0" w:color="auto"/>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9</w:t>
            </w:r>
          </w:p>
        </w:tc>
        <w:tc>
          <w:tcPr>
            <w:tcW w:w="4637"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多种灭菌模式：温度设定多样化，温度设定范围可以从</w:t>
            </w:r>
            <w:r w:rsidRPr="00ED13A6">
              <w:rPr>
                <w:rFonts w:ascii="Times New Roman" w:hAnsi="Times New Roman"/>
                <w:kern w:val="0"/>
                <w:szCs w:val="21"/>
              </w:rPr>
              <w:t>45</w:t>
            </w:r>
            <w:r w:rsidRPr="008C4AD4">
              <w:rPr>
                <w:rFonts w:ascii="宋体" w:hAnsi="宋体" w:cs="宋体" w:hint="eastAsia"/>
                <w:kern w:val="0"/>
                <w:szCs w:val="21"/>
              </w:rPr>
              <w:t>℃</w:t>
            </w:r>
            <w:r w:rsidRPr="00ED13A6">
              <w:rPr>
                <w:rFonts w:ascii="Times New Roman" w:hAnsi="Times New Roman"/>
                <w:kern w:val="0"/>
                <w:szCs w:val="21"/>
              </w:rPr>
              <w:t>到</w:t>
            </w:r>
            <w:r w:rsidRPr="00ED13A6">
              <w:rPr>
                <w:rFonts w:ascii="Times New Roman" w:hAnsi="Times New Roman"/>
                <w:kern w:val="0"/>
                <w:szCs w:val="21"/>
              </w:rPr>
              <w:t>135</w:t>
            </w:r>
            <w:r w:rsidRPr="008C4AD4">
              <w:rPr>
                <w:rFonts w:ascii="宋体" w:hAnsi="宋体" w:cs="宋体" w:hint="eastAsia"/>
                <w:kern w:val="0"/>
                <w:szCs w:val="21"/>
              </w:rPr>
              <w:t>℃</w:t>
            </w:r>
            <w:r w:rsidRPr="00ED13A6">
              <w:rPr>
                <w:rFonts w:ascii="Times New Roman" w:hAnsi="Times New Roman"/>
                <w:kern w:val="0"/>
                <w:szCs w:val="21"/>
              </w:rPr>
              <w:t>分级设定或者设定一个温度：包</w:t>
            </w:r>
            <w:r w:rsidRPr="00ED13A6">
              <w:rPr>
                <w:rFonts w:ascii="Times New Roman" w:hAnsi="Times New Roman"/>
                <w:kern w:val="0"/>
                <w:szCs w:val="21"/>
              </w:rPr>
              <w:lastRenderedPageBreak/>
              <w:t>括培养基保温模式、液体灭菌模式、正常灭菌等</w:t>
            </w:r>
          </w:p>
        </w:tc>
        <w:tc>
          <w:tcPr>
            <w:tcW w:w="1958"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2.10</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10</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温度传感器：与加热圈分离，实时探测腔内实际温度，不受加热圈温度影响</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11</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时间显示：灭菌</w:t>
            </w:r>
            <w:r w:rsidRPr="00ED13A6">
              <w:rPr>
                <w:rFonts w:ascii="Times New Roman" w:hAnsi="Times New Roman"/>
                <w:kern w:val="0"/>
                <w:szCs w:val="21"/>
              </w:rPr>
              <w:t>1</w:t>
            </w:r>
            <w:r w:rsidRPr="00ED13A6">
              <w:rPr>
                <w:rFonts w:ascii="Times New Roman" w:hAnsi="Times New Roman"/>
                <w:kern w:val="0"/>
                <w:szCs w:val="21"/>
              </w:rPr>
              <w:t>－</w:t>
            </w:r>
            <w:r w:rsidRPr="00ED13A6">
              <w:rPr>
                <w:rFonts w:ascii="Times New Roman" w:hAnsi="Times New Roman"/>
                <w:kern w:val="0"/>
                <w:szCs w:val="21"/>
              </w:rPr>
              <w:t>999</w:t>
            </w:r>
            <w:r w:rsidRPr="00ED13A6">
              <w:rPr>
                <w:rFonts w:ascii="Times New Roman" w:hAnsi="Times New Roman"/>
                <w:kern w:val="0"/>
                <w:szCs w:val="21"/>
              </w:rPr>
              <w:t>分钟，温度显示：</w:t>
            </w:r>
            <w:r w:rsidRPr="00ED13A6">
              <w:rPr>
                <w:rFonts w:ascii="Times New Roman" w:hAnsi="Times New Roman"/>
                <w:kern w:val="0"/>
                <w:szCs w:val="21"/>
              </w:rPr>
              <w:t>5-137</w:t>
            </w:r>
            <w:r w:rsidRPr="008C4AD4">
              <w:rPr>
                <w:rFonts w:ascii="宋体" w:hAnsi="宋体" w:cs="宋体" w:hint="eastAsia"/>
                <w:kern w:val="0"/>
                <w:szCs w:val="21"/>
              </w:rPr>
              <w:t>℃</w:t>
            </w:r>
            <w:r w:rsidRPr="00ED13A6">
              <w:rPr>
                <w:rFonts w:ascii="Times New Roman" w:hAnsi="Times New Roman"/>
                <w:kern w:val="0"/>
                <w:szCs w:val="21"/>
              </w:rPr>
              <w:t>，压力计量程：</w:t>
            </w:r>
            <w:r w:rsidRPr="00ED13A6">
              <w:rPr>
                <w:rFonts w:ascii="Times New Roman" w:hAnsi="Times New Roman"/>
                <w:kern w:val="0"/>
                <w:szCs w:val="21"/>
              </w:rPr>
              <w:t>0-0.4Mpa</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12</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proofErr w:type="gramStart"/>
            <w:r w:rsidRPr="00ED13A6">
              <w:rPr>
                <w:rFonts w:ascii="Times New Roman" w:hAnsi="Times New Roman"/>
                <w:kern w:val="0"/>
                <w:szCs w:val="21"/>
              </w:rPr>
              <w:t>标配强制冷却</w:t>
            </w:r>
            <w:proofErr w:type="gramEnd"/>
            <w:r w:rsidRPr="00ED13A6">
              <w:rPr>
                <w:rFonts w:ascii="Times New Roman" w:hAnsi="Times New Roman"/>
                <w:kern w:val="0"/>
                <w:szCs w:val="21"/>
              </w:rPr>
              <w:t>系统，大大减少冷却时间</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Cs w:val="21"/>
              </w:rPr>
            </w:pPr>
            <w:r w:rsidRPr="00ED13A6">
              <w:rPr>
                <w:rFonts w:ascii="Times New Roman" w:hAnsi="Times New Roman"/>
                <w:b/>
                <w:bCs/>
                <w:kern w:val="0"/>
                <w:szCs w:val="21"/>
              </w:rPr>
              <w:t>配置需求</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kern w:val="0"/>
                <w:szCs w:val="21"/>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灭菌器主机</w:t>
            </w:r>
            <w:r w:rsidRPr="00ED13A6">
              <w:rPr>
                <w:rFonts w:ascii="Times New Roman" w:hAnsi="Times New Roman"/>
                <w:kern w:val="0"/>
                <w:szCs w:val="21"/>
              </w:rPr>
              <w:t>1</w:t>
            </w:r>
            <w:r w:rsidRPr="00ED13A6">
              <w:rPr>
                <w:rFonts w:ascii="Times New Roman" w:hAnsi="Times New Roman"/>
                <w:kern w:val="0"/>
                <w:szCs w:val="21"/>
              </w:rPr>
              <w:t>台</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不锈钢提篮</w:t>
            </w:r>
            <w:r w:rsidRPr="00ED13A6">
              <w:rPr>
                <w:rFonts w:ascii="Times New Roman" w:hAnsi="Times New Roman"/>
                <w:kern w:val="0"/>
                <w:szCs w:val="21"/>
              </w:rPr>
              <w:t>2</w:t>
            </w:r>
            <w:r w:rsidRPr="00ED13A6">
              <w:rPr>
                <w:rFonts w:ascii="Times New Roman" w:hAnsi="Times New Roman"/>
                <w:kern w:val="0"/>
                <w:szCs w:val="21"/>
              </w:rPr>
              <w:t>个</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排水软管</w:t>
            </w:r>
            <w:r w:rsidRPr="00ED13A6">
              <w:rPr>
                <w:rFonts w:ascii="Times New Roman" w:hAnsi="Times New Roman"/>
                <w:kern w:val="0"/>
                <w:szCs w:val="21"/>
              </w:rPr>
              <w:t>1</w:t>
            </w:r>
            <w:r w:rsidRPr="00ED13A6">
              <w:rPr>
                <w:rFonts w:ascii="Times New Roman" w:hAnsi="Times New Roman"/>
                <w:kern w:val="0"/>
                <w:szCs w:val="21"/>
              </w:rPr>
              <w:t>根</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排气瓶</w:t>
            </w:r>
            <w:r w:rsidRPr="00ED13A6">
              <w:rPr>
                <w:rFonts w:ascii="Times New Roman" w:hAnsi="Times New Roman"/>
                <w:kern w:val="0"/>
                <w:szCs w:val="21"/>
              </w:rPr>
              <w:t>1</w:t>
            </w:r>
            <w:r w:rsidRPr="00ED13A6">
              <w:rPr>
                <w:rFonts w:ascii="Times New Roman" w:hAnsi="Times New Roman"/>
                <w:kern w:val="0"/>
                <w:szCs w:val="21"/>
              </w:rPr>
              <w:t>个</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3.5</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5</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密封圈</w:t>
            </w:r>
            <w:r w:rsidRPr="00ED13A6">
              <w:rPr>
                <w:rFonts w:ascii="Times New Roman" w:hAnsi="Times New Roman"/>
                <w:kern w:val="0"/>
                <w:szCs w:val="21"/>
              </w:rPr>
              <w:t xml:space="preserve">  1</w:t>
            </w:r>
            <w:r w:rsidRPr="00ED13A6">
              <w:rPr>
                <w:rFonts w:ascii="Times New Roman" w:hAnsi="Times New Roman"/>
                <w:kern w:val="0"/>
                <w:szCs w:val="21"/>
              </w:rPr>
              <w:t>个</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kern w:val="0"/>
                <w:szCs w:val="21"/>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提供耗材及主要零配件目录（含报价）</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4.5</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保修期内提供定期维护保养服务</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开放</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终身免费软件升级</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技术培训</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支持</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701"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37"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支持</w:t>
            </w:r>
          </w:p>
        </w:tc>
        <w:tc>
          <w:tcPr>
            <w:tcW w:w="1958"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bl>
    <w:p w:rsidR="00B47C92" w:rsidRDefault="00B47C92"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345028" w:rsidRDefault="00345028" w:rsidP="00B47C92">
      <w:pPr>
        <w:rPr>
          <w:rFonts w:ascii="Times New Roman" w:eastAsia="仿宋" w:hAnsi="Times New Roman"/>
          <w:sz w:val="32"/>
          <w:szCs w:val="32"/>
        </w:rPr>
      </w:pPr>
    </w:p>
    <w:p w:rsidR="00345028" w:rsidRDefault="00345028" w:rsidP="00B47C92">
      <w:pPr>
        <w:rPr>
          <w:rFonts w:ascii="Times New Roman" w:eastAsia="仿宋" w:hAnsi="Times New Roman"/>
          <w:sz w:val="32"/>
          <w:szCs w:val="32"/>
        </w:rPr>
      </w:pPr>
    </w:p>
    <w:p w:rsidR="00DE74B4" w:rsidRPr="008C4AD4" w:rsidRDefault="00DE74B4" w:rsidP="00B47C92">
      <w:pPr>
        <w:rPr>
          <w:rFonts w:ascii="Times New Roman" w:eastAsia="仿宋" w:hAnsi="Times New Roman"/>
          <w:sz w:val="32"/>
          <w:szCs w:val="32"/>
        </w:rPr>
      </w:pPr>
    </w:p>
    <w:p w:rsidR="00B47C92" w:rsidRPr="00DE74B4" w:rsidRDefault="00B47C92" w:rsidP="00B47C92">
      <w:pPr>
        <w:spacing w:line="520" w:lineRule="exact"/>
        <w:jc w:val="center"/>
        <w:rPr>
          <w:rFonts w:asciiTheme="minorEastAsia" w:hAnsiTheme="minorEastAsia"/>
          <w:b/>
          <w:bCs/>
          <w:kern w:val="0"/>
          <w:sz w:val="28"/>
          <w:szCs w:val="32"/>
        </w:rPr>
      </w:pPr>
      <w:r w:rsidRPr="00DE74B4">
        <w:rPr>
          <w:rFonts w:asciiTheme="minorEastAsia" w:hAnsiTheme="minorEastAsia"/>
          <w:b/>
          <w:bCs/>
          <w:kern w:val="0"/>
          <w:sz w:val="40"/>
          <w:szCs w:val="44"/>
        </w:rPr>
        <w:lastRenderedPageBreak/>
        <w:t>细菌培养箱技术</w:t>
      </w:r>
      <w:r w:rsidR="00DE74B4">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6"/>
        <w:gridCol w:w="1843"/>
        <w:gridCol w:w="4395"/>
        <w:gridCol w:w="1676"/>
      </w:tblGrid>
      <w:tr w:rsidR="00B47C92"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3"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5"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6" w:type="dxa"/>
            <w:tcBorders>
              <w:top w:val="single" w:sz="8" w:space="0" w:color="auto"/>
              <w:left w:val="nil"/>
              <w:bottom w:val="single" w:sz="4" w:space="0" w:color="auto"/>
              <w:right w:val="single" w:sz="8" w:space="0" w:color="auto"/>
            </w:tcBorders>
            <w:vAlign w:val="center"/>
            <w:hideMark/>
          </w:tcPr>
          <w:p w:rsidR="00B47C92" w:rsidRPr="008C4AD4" w:rsidRDefault="00B47C92"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B47C92"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5" w:type="dxa"/>
            <w:tcBorders>
              <w:top w:val="nil"/>
              <w:left w:val="nil"/>
              <w:bottom w:val="single" w:sz="4" w:space="0" w:color="auto"/>
              <w:right w:val="single" w:sz="4" w:space="0" w:color="auto"/>
            </w:tcBorders>
            <w:vAlign w:val="center"/>
          </w:tcPr>
          <w:p w:rsidR="00B47C92" w:rsidRPr="00ED13A6" w:rsidRDefault="00B47C92" w:rsidP="004428F5">
            <w:pPr>
              <w:widowControl/>
              <w:rPr>
                <w:rFonts w:ascii="Times New Roman" w:hAnsi="Times New Roman"/>
                <w:b/>
                <w:bCs/>
                <w:kern w:val="0"/>
                <w:sz w:val="24"/>
                <w:szCs w:val="24"/>
              </w:rPr>
            </w:pP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 w:val="24"/>
                <w:szCs w:val="24"/>
              </w:rPr>
            </w:pPr>
            <w:r w:rsidRPr="00ED13A6">
              <w:rPr>
                <w:rFonts w:ascii="Times New Roman" w:hAnsi="Times New Roman"/>
              </w:rPr>
              <w:t>为细菌培养、各种恒温实验操作所需</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 w:val="24"/>
                <w:szCs w:val="24"/>
              </w:rPr>
            </w:pPr>
            <w:r w:rsidRPr="00ED13A6">
              <w:rPr>
                <w:rFonts w:ascii="Times New Roman" w:hAnsi="Times New Roman"/>
                <w:kern w:val="0"/>
              </w:rPr>
              <w:t>细菌、实验样品</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5"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b/>
                <w:bCs/>
                <w:kern w:val="0"/>
                <w:sz w:val="24"/>
                <w:szCs w:val="24"/>
              </w:rPr>
            </w:pP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5" w:type="dxa"/>
            <w:tcBorders>
              <w:top w:val="nil"/>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pStyle w:val="af0"/>
              <w:spacing w:line="276" w:lineRule="auto"/>
              <w:ind w:firstLineChars="0" w:firstLine="0"/>
              <w:rPr>
                <w:rFonts w:ascii="Times New Roman" w:eastAsia="宋体" w:hAnsi="Times New Roman"/>
                <w:kern w:val="2"/>
                <w:sz w:val="24"/>
                <w:szCs w:val="24"/>
              </w:rPr>
            </w:pPr>
            <w:r w:rsidRPr="00ED13A6">
              <w:rPr>
                <w:rFonts w:ascii="Times New Roman" w:eastAsia="宋体" w:hAnsi="Times New Roman"/>
                <w:kern w:val="2"/>
                <w:sz w:val="24"/>
                <w:szCs w:val="24"/>
              </w:rPr>
              <w:t>微电脑智能控温仪，具有设定、测定</w:t>
            </w:r>
            <w:proofErr w:type="gramStart"/>
            <w:r w:rsidRPr="00ED13A6">
              <w:rPr>
                <w:rFonts w:ascii="Times New Roman" w:eastAsia="宋体" w:hAnsi="Times New Roman"/>
                <w:kern w:val="2"/>
                <w:sz w:val="24"/>
                <w:szCs w:val="24"/>
              </w:rPr>
              <w:t>温度双</w:t>
            </w:r>
            <w:proofErr w:type="gramEnd"/>
            <w:r w:rsidRPr="00ED13A6">
              <w:rPr>
                <w:rFonts w:ascii="Times New Roman" w:eastAsia="宋体" w:hAnsi="Times New Roman"/>
                <w:kern w:val="2"/>
                <w:sz w:val="24"/>
                <w:szCs w:val="24"/>
              </w:rPr>
              <w:t>数字显示和</w:t>
            </w:r>
            <w:r w:rsidRPr="00ED13A6">
              <w:rPr>
                <w:rFonts w:ascii="Times New Roman" w:eastAsia="宋体" w:hAnsi="Times New Roman"/>
                <w:kern w:val="2"/>
                <w:sz w:val="24"/>
                <w:szCs w:val="24"/>
              </w:rPr>
              <w:t>PID</w:t>
            </w:r>
            <w:r w:rsidRPr="00ED13A6">
              <w:rPr>
                <w:rFonts w:ascii="Times New Roman" w:eastAsia="宋体" w:hAnsi="Times New Roman"/>
                <w:kern w:val="2"/>
                <w:sz w:val="24"/>
                <w:szCs w:val="24"/>
              </w:rPr>
              <w:t>自整定</w:t>
            </w:r>
          </w:p>
        </w:tc>
        <w:tc>
          <w:tcPr>
            <w:tcW w:w="1676"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color w:val="000000"/>
                <w:sz w:val="24"/>
                <w:szCs w:val="24"/>
              </w:rPr>
            </w:pPr>
            <w:r w:rsidRPr="00ED13A6">
              <w:rPr>
                <w:rFonts w:ascii="Times New Roman" w:hAnsi="Times New Roman"/>
                <w:color w:val="000000"/>
              </w:rPr>
              <w:t>采用外加热式，强制对流通风式结构，</w:t>
            </w:r>
            <w:r w:rsidRPr="00ED13A6">
              <w:rPr>
                <w:rFonts w:ascii="Times New Roman" w:hAnsi="Times New Roman"/>
                <w:color w:val="000000"/>
              </w:rPr>
              <w:t xml:space="preserve"> </w:t>
            </w:r>
          </w:p>
        </w:tc>
        <w:tc>
          <w:tcPr>
            <w:tcW w:w="1676"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spacing w:line="440" w:lineRule="exact"/>
              <w:rPr>
                <w:rFonts w:ascii="Times New Roman" w:hAnsi="Times New Roman"/>
                <w:sz w:val="24"/>
                <w:szCs w:val="24"/>
              </w:rPr>
            </w:pPr>
            <w:r w:rsidRPr="00ED13A6">
              <w:rPr>
                <w:rFonts w:ascii="Times New Roman" w:hAnsi="Times New Roman"/>
              </w:rPr>
              <w:t>内外双重门结构，温度波动小。外门采用全透明观察窗型，内部物品一目了然</w:t>
            </w:r>
          </w:p>
        </w:tc>
        <w:tc>
          <w:tcPr>
            <w:tcW w:w="1676" w:type="dxa"/>
            <w:tcBorders>
              <w:top w:val="nil"/>
              <w:left w:val="nil"/>
              <w:bottom w:val="single" w:sz="4" w:space="0" w:color="auto"/>
              <w:right w:val="single" w:sz="8" w:space="0" w:color="auto"/>
            </w:tcBorders>
            <w:vAlign w:val="center"/>
            <w:hideMark/>
          </w:tcPr>
          <w:p w:rsidR="00B47C92" w:rsidRPr="00ED13A6" w:rsidRDefault="00B47C92" w:rsidP="004428F5">
            <w:pPr>
              <w:widowControl/>
              <w:rPr>
                <w:rFonts w:ascii="Times New Roman" w:hAnsi="Times New Roman"/>
                <w:kern w:val="0"/>
                <w:sz w:val="18"/>
                <w:szCs w:val="18"/>
              </w:rPr>
            </w:pPr>
          </w:p>
        </w:tc>
      </w:tr>
      <w:tr w:rsidR="00B47C92"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 w:val="24"/>
                <w:szCs w:val="24"/>
              </w:rPr>
            </w:pPr>
            <w:r w:rsidRPr="00ED13A6">
              <w:rPr>
                <w:rFonts w:ascii="Times New Roman" w:hAnsi="Times New Roman"/>
                <w:bCs/>
              </w:rPr>
              <w:t>内部容积</w:t>
            </w:r>
            <w:r w:rsidRPr="00ED13A6">
              <w:rPr>
                <w:rFonts w:ascii="Times New Roman" w:hAnsi="Times New Roman"/>
                <w:bCs/>
              </w:rPr>
              <w:t>≥50</w:t>
            </w:r>
            <w:r w:rsidRPr="00ED13A6">
              <w:rPr>
                <w:rFonts w:ascii="Times New Roman" w:hAnsi="Times New Roman"/>
                <w:bCs/>
              </w:rPr>
              <w:t>升</w:t>
            </w:r>
          </w:p>
        </w:tc>
        <w:tc>
          <w:tcPr>
            <w:tcW w:w="1676" w:type="dxa"/>
            <w:tcBorders>
              <w:top w:val="single" w:sz="4" w:space="0" w:color="auto"/>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5</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 w:val="24"/>
                <w:szCs w:val="24"/>
              </w:rPr>
            </w:pPr>
            <w:r w:rsidRPr="00ED13A6">
              <w:rPr>
                <w:rFonts w:ascii="Times New Roman" w:hAnsi="Times New Roman"/>
                <w:bCs/>
              </w:rPr>
              <w:t>温度分辨率</w:t>
            </w:r>
            <w:r w:rsidRPr="00ED13A6">
              <w:rPr>
                <w:rFonts w:ascii="Times New Roman" w:hAnsi="Times New Roman"/>
                <w:bCs/>
              </w:rPr>
              <w:t>≤</w:t>
            </w:r>
            <w:r w:rsidRPr="008C4AD4">
              <w:rPr>
                <w:rFonts w:ascii="Times New Roman" w:eastAsia="微软雅黑" w:hAnsi="Times New Roman"/>
                <w:color w:val="444444"/>
                <w:szCs w:val="21"/>
              </w:rPr>
              <w:t>±1</w:t>
            </w:r>
            <w:r w:rsidRPr="008C4AD4">
              <w:rPr>
                <w:rFonts w:ascii="宋体" w:hAnsi="宋体" w:cs="宋体" w:hint="eastAsia"/>
                <w:color w:val="444444"/>
                <w:szCs w:val="21"/>
              </w:rPr>
              <w:t>℃</w:t>
            </w:r>
          </w:p>
        </w:tc>
        <w:tc>
          <w:tcPr>
            <w:tcW w:w="1676" w:type="dxa"/>
            <w:tcBorders>
              <w:top w:val="single" w:sz="4" w:space="0" w:color="auto"/>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6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bCs/>
                <w:sz w:val="24"/>
                <w:szCs w:val="24"/>
              </w:rPr>
            </w:pPr>
            <w:r w:rsidRPr="00ED13A6">
              <w:rPr>
                <w:rFonts w:ascii="Times New Roman" w:hAnsi="Times New Roman"/>
                <w:bCs/>
              </w:rPr>
              <w:t>控温范围室温</w:t>
            </w:r>
            <w:r w:rsidRPr="00ED13A6">
              <w:rPr>
                <w:rFonts w:ascii="Times New Roman" w:hAnsi="Times New Roman"/>
                <w:bCs/>
              </w:rPr>
              <w:t>+5-65</w:t>
            </w:r>
            <w:r w:rsidRPr="008C4AD4">
              <w:rPr>
                <w:rFonts w:ascii="宋体" w:hAnsi="宋体" w:cs="宋体" w:hint="eastAsia"/>
                <w:bCs/>
              </w:rPr>
              <w:t>℃</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631"/>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2.7</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sz w:val="24"/>
                <w:szCs w:val="24"/>
              </w:rPr>
            </w:pPr>
            <w:r w:rsidRPr="00ED13A6">
              <w:rPr>
                <w:rFonts w:ascii="Times New Roman" w:hAnsi="Times New Roman"/>
              </w:rPr>
              <w:t>温度波动度</w:t>
            </w:r>
            <w:r w:rsidRPr="00ED13A6">
              <w:rPr>
                <w:rFonts w:ascii="Times New Roman" w:hAnsi="Times New Roman"/>
                <w:bCs/>
              </w:rPr>
              <w:t>≤</w:t>
            </w:r>
            <w:r w:rsidRPr="00ED13A6">
              <w:rPr>
                <w:rFonts w:ascii="Times New Roman" w:hAnsi="Times New Roman"/>
              </w:rPr>
              <w:t>±0.5</w:t>
            </w:r>
            <w:r w:rsidRPr="008C4AD4">
              <w:rPr>
                <w:rFonts w:ascii="宋体" w:hAnsi="宋体" w:cs="宋体" w:hint="eastAsia"/>
              </w:rPr>
              <w:t>℃</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2.8</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pStyle w:val="af0"/>
              <w:spacing w:line="276" w:lineRule="auto"/>
              <w:ind w:firstLineChars="0" w:firstLine="0"/>
              <w:rPr>
                <w:rFonts w:ascii="Times New Roman" w:eastAsia="宋体" w:hAnsi="Times New Roman"/>
                <w:color w:val="000000"/>
                <w:kern w:val="2"/>
                <w:sz w:val="24"/>
                <w:szCs w:val="24"/>
              </w:rPr>
            </w:pPr>
            <w:r w:rsidRPr="00ED13A6">
              <w:rPr>
                <w:rFonts w:ascii="Times New Roman" w:eastAsia="宋体" w:hAnsi="Times New Roman"/>
                <w:color w:val="000000"/>
                <w:kern w:val="2"/>
                <w:sz w:val="24"/>
                <w:szCs w:val="24"/>
              </w:rPr>
              <w:t>工作室材料采用优质不锈钢板制成</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5"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sz w:val="24"/>
                <w:szCs w:val="24"/>
              </w:rPr>
            </w:pPr>
            <w:r w:rsidRPr="00ED13A6">
              <w:rPr>
                <w:rFonts w:ascii="Times New Roman" w:hAnsi="Times New Roman"/>
              </w:rPr>
              <w:t>培养箱</w:t>
            </w:r>
            <w:r w:rsidRPr="00ED13A6">
              <w:rPr>
                <w:rFonts w:ascii="Times New Roman" w:hAnsi="Times New Roman"/>
              </w:rPr>
              <w:t>1</w:t>
            </w:r>
            <w:r w:rsidRPr="00ED13A6">
              <w:rPr>
                <w:rFonts w:ascii="Times New Roman" w:hAnsi="Times New Roman"/>
              </w:rPr>
              <w:t>个</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1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3.2</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sz w:val="24"/>
                <w:szCs w:val="24"/>
              </w:rPr>
            </w:pPr>
            <w:r w:rsidRPr="00ED13A6">
              <w:rPr>
                <w:rFonts w:ascii="Times New Roman" w:hAnsi="Times New Roman"/>
                <w:bCs/>
              </w:rPr>
              <w:t>载物托架</w:t>
            </w:r>
            <w:r w:rsidRPr="00ED13A6">
              <w:rPr>
                <w:rFonts w:ascii="Times New Roman" w:hAnsi="Times New Roman"/>
                <w:bCs/>
              </w:rPr>
              <w:t>2</w:t>
            </w:r>
            <w:r w:rsidRPr="00ED13A6">
              <w:rPr>
                <w:rFonts w:ascii="Times New Roman" w:hAnsi="Times New Roman"/>
                <w:bCs/>
              </w:rPr>
              <w:t>个</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5"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6"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4.9</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bl>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345028" w:rsidRDefault="00345028" w:rsidP="00B47C92">
      <w:pPr>
        <w:spacing w:line="520" w:lineRule="exact"/>
        <w:jc w:val="center"/>
        <w:rPr>
          <w:rFonts w:ascii="Times New Roman" w:eastAsia="方正小标宋简体" w:hAnsi="Times New Roman"/>
          <w:bCs/>
          <w:kern w:val="0"/>
          <w:sz w:val="40"/>
          <w:szCs w:val="44"/>
        </w:rPr>
      </w:pPr>
    </w:p>
    <w:p w:rsidR="00345028" w:rsidRDefault="00345028"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B47C92" w:rsidRPr="00DE74B4" w:rsidRDefault="00B47C92" w:rsidP="00B47C92">
      <w:pPr>
        <w:spacing w:line="520" w:lineRule="exact"/>
        <w:jc w:val="center"/>
        <w:rPr>
          <w:rFonts w:asciiTheme="minorEastAsia" w:hAnsiTheme="minorEastAsia"/>
          <w:b/>
          <w:bCs/>
          <w:kern w:val="0"/>
          <w:sz w:val="28"/>
          <w:szCs w:val="32"/>
        </w:rPr>
      </w:pPr>
      <w:r w:rsidRPr="00DE74B4">
        <w:rPr>
          <w:rFonts w:asciiTheme="minorEastAsia" w:hAnsiTheme="minorEastAsia"/>
          <w:b/>
          <w:bCs/>
          <w:kern w:val="0"/>
          <w:sz w:val="40"/>
          <w:szCs w:val="44"/>
        </w:rPr>
        <w:lastRenderedPageBreak/>
        <w:t>二氧化碳细胞培养箱技术</w:t>
      </w:r>
      <w:r w:rsidR="00DE74B4">
        <w:rPr>
          <w:rFonts w:asciiTheme="minorEastAsia" w:hAnsiTheme="minorEastAsia" w:hint="eastAsia"/>
          <w:b/>
          <w:bCs/>
          <w:kern w:val="0"/>
          <w:sz w:val="40"/>
          <w:szCs w:val="44"/>
        </w:rPr>
        <w:t>要求</w:t>
      </w:r>
    </w:p>
    <w:tbl>
      <w:tblPr>
        <w:tblW w:w="9106" w:type="dxa"/>
        <w:jc w:val="center"/>
        <w:tblLayout w:type="fixed"/>
        <w:tblCellMar>
          <w:left w:w="0" w:type="dxa"/>
          <w:right w:w="0" w:type="dxa"/>
        </w:tblCellMar>
        <w:tblLook w:val="04A0" w:firstRow="1" w:lastRow="0" w:firstColumn="1" w:lastColumn="0" w:noHBand="0" w:noVBand="1"/>
      </w:tblPr>
      <w:tblGrid>
        <w:gridCol w:w="976"/>
        <w:gridCol w:w="1647"/>
        <w:gridCol w:w="4636"/>
        <w:gridCol w:w="1847"/>
      </w:tblGrid>
      <w:tr w:rsidR="00B47C92" w:rsidRPr="00ED13A6" w:rsidTr="004428F5">
        <w:trPr>
          <w:trHeight w:val="660"/>
          <w:tblHeader/>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序号</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技术和性能参数名称</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技术参数和性能要求</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备注</w:t>
            </w:r>
          </w:p>
        </w:tc>
      </w:tr>
      <w:tr w:rsidR="00B47C92" w:rsidRPr="00ED13A6" w:rsidTr="004428F5">
        <w:trPr>
          <w:trHeight w:val="47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设备使用需求</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left"/>
              <w:rPr>
                <w:rFonts w:ascii="Times New Roman" w:hAnsi="Times New Roman"/>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55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设备用途</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bCs/>
                <w:szCs w:val="21"/>
              </w:rPr>
              <w:t>科室</w:t>
            </w:r>
            <w:r w:rsidRPr="00ED13A6">
              <w:rPr>
                <w:rFonts w:ascii="Times New Roman" w:hAnsi="Times New Roman"/>
                <w:bCs/>
                <w:szCs w:val="21"/>
              </w:rPr>
              <w:t>P2+</w:t>
            </w:r>
            <w:r w:rsidRPr="00ED13A6">
              <w:rPr>
                <w:rFonts w:ascii="Times New Roman" w:hAnsi="Times New Roman"/>
                <w:bCs/>
                <w:szCs w:val="21"/>
              </w:rPr>
              <w:t>实验室建设需要，</w:t>
            </w:r>
            <w:r w:rsidRPr="00ED13A6">
              <w:rPr>
                <w:rFonts w:ascii="Times New Roman" w:hAnsi="Times New Roman"/>
                <w:color w:val="000000"/>
                <w:kern w:val="0"/>
              </w:rPr>
              <w:t>用于细胞培养</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379"/>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实验对象</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各种细胞系</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45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特殊功能需求</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left"/>
              <w:rPr>
                <w:rFonts w:ascii="Times New Roman" w:hAnsi="Times New Roman"/>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393"/>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主要技术参数</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tcPr>
          <w:p w:rsidR="00B47C92" w:rsidRPr="00ED13A6" w:rsidRDefault="00B47C92" w:rsidP="004428F5">
            <w:pPr>
              <w:spacing w:line="360" w:lineRule="auto"/>
              <w:jc w:val="left"/>
              <w:rPr>
                <w:rFonts w:ascii="Times New Roman" w:hAnsi="Times New Roman"/>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174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1</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内置高效过滤系统，持续除菌，箱体关闭后</w:t>
            </w:r>
            <w:r w:rsidRPr="00ED13A6">
              <w:rPr>
                <w:rFonts w:ascii="Times New Roman" w:hAnsi="Times New Roman"/>
                <w:color w:val="000000"/>
                <w:kern w:val="0"/>
              </w:rPr>
              <w:t>≤5</w:t>
            </w:r>
            <w:r w:rsidRPr="00ED13A6">
              <w:rPr>
                <w:rFonts w:ascii="Times New Roman" w:hAnsi="Times New Roman"/>
                <w:color w:val="000000"/>
                <w:kern w:val="0"/>
              </w:rPr>
              <w:t>分钟内达到空气</w:t>
            </w:r>
            <w:r w:rsidRPr="00ED13A6">
              <w:rPr>
                <w:rFonts w:ascii="Times New Roman" w:hAnsi="Times New Roman"/>
                <w:color w:val="000000"/>
                <w:kern w:val="0"/>
              </w:rPr>
              <w:t>100</w:t>
            </w:r>
            <w:r w:rsidRPr="00ED13A6">
              <w:rPr>
                <w:rFonts w:ascii="Times New Roman" w:hAnsi="Times New Roman"/>
                <w:color w:val="000000"/>
                <w:kern w:val="0"/>
              </w:rPr>
              <w:t>级，箱体内空气过滤一次不超过</w:t>
            </w:r>
            <w:r w:rsidRPr="00ED13A6">
              <w:rPr>
                <w:rFonts w:ascii="Times New Roman" w:hAnsi="Times New Roman"/>
                <w:color w:val="000000"/>
                <w:kern w:val="0"/>
              </w:rPr>
              <w:t>1</w:t>
            </w:r>
            <w:r w:rsidRPr="00ED13A6">
              <w:rPr>
                <w:rFonts w:ascii="Times New Roman" w:hAnsi="Times New Roman"/>
                <w:color w:val="000000"/>
                <w:kern w:val="0"/>
              </w:rPr>
              <w:t>分钟</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160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2</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有效容积：</w:t>
            </w:r>
            <w:r w:rsidRPr="00ED13A6">
              <w:rPr>
                <w:rFonts w:ascii="Times New Roman" w:hAnsi="Times New Roman"/>
                <w:color w:val="000000"/>
                <w:kern w:val="0"/>
              </w:rPr>
              <w:t>≥180L</w:t>
            </w:r>
            <w:r w:rsidRPr="00ED13A6">
              <w:rPr>
                <w:rFonts w:ascii="Times New Roman" w:hAnsi="Times New Roman"/>
                <w:color w:val="000000"/>
                <w:kern w:val="0"/>
              </w:rPr>
              <w:t>，至少可以配置</w:t>
            </w:r>
            <w:r w:rsidRPr="00ED13A6">
              <w:rPr>
                <w:rFonts w:ascii="Times New Roman" w:hAnsi="Times New Roman"/>
                <w:color w:val="000000"/>
                <w:kern w:val="0"/>
              </w:rPr>
              <w:t>12</w:t>
            </w:r>
            <w:r w:rsidRPr="00ED13A6">
              <w:rPr>
                <w:rFonts w:ascii="Times New Roman" w:hAnsi="Times New Roman"/>
                <w:color w:val="000000"/>
                <w:kern w:val="0"/>
              </w:rPr>
              <w:t>块不锈钢隔板</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Style w:val="font21"/>
                <w:rFonts w:hint="default"/>
              </w:rPr>
              <w:t>★</w:t>
            </w:r>
            <w:r w:rsidRPr="008C4AD4">
              <w:rPr>
                <w:rStyle w:val="font21"/>
                <w:rFonts w:ascii="Times New Roman" w:hAnsi="Times New Roman" w:cs="Times New Roman" w:hint="default"/>
              </w:rPr>
              <w:t>参数</w:t>
            </w:r>
            <w:r w:rsidRPr="008C4AD4">
              <w:rPr>
                <w:rStyle w:val="font21"/>
                <w:rFonts w:ascii="Times New Roman" w:hAnsi="Times New Roman" w:cs="Times New Roman" w:hint="default"/>
              </w:rPr>
              <w:t>3</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箱内温度稳定，波动越小越好</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345028">
            <w:pPr>
              <w:widowControl/>
              <w:jc w:val="left"/>
              <w:textAlignment w:val="center"/>
              <w:rPr>
                <w:rFonts w:ascii="Times New Roman" w:hAnsi="Times New Roman"/>
                <w:color w:val="000000"/>
                <w:sz w:val="18"/>
                <w:szCs w:val="18"/>
              </w:rPr>
            </w:pPr>
          </w:p>
        </w:tc>
      </w:tr>
      <w:tr w:rsidR="00B47C92" w:rsidRPr="00ED13A6" w:rsidTr="004428F5">
        <w:trPr>
          <w:trHeight w:val="904"/>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Style w:val="font21"/>
                <w:rFonts w:hint="default"/>
              </w:rPr>
              <w:t>★</w:t>
            </w:r>
            <w:r w:rsidRPr="008C4AD4">
              <w:rPr>
                <w:rStyle w:val="font21"/>
                <w:rFonts w:ascii="Times New Roman" w:hAnsi="Times New Roman" w:cs="Times New Roman" w:hint="default"/>
              </w:rPr>
              <w:t>参数</w:t>
            </w:r>
            <w:r w:rsidRPr="008C4AD4">
              <w:rPr>
                <w:rStyle w:val="font21"/>
                <w:rFonts w:ascii="Times New Roman" w:hAnsi="Times New Roman" w:cs="Times New Roman" w:hint="default"/>
              </w:rPr>
              <w:t>4</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精准温度探头，独立的超温保险</w:t>
            </w:r>
            <w:r w:rsidRPr="00ED13A6">
              <w:rPr>
                <w:rFonts w:ascii="Times New Roman" w:hAnsi="Times New Roman"/>
                <w:color w:val="000000"/>
                <w:kern w:val="0"/>
              </w:rPr>
              <w:t>/</w:t>
            </w:r>
            <w:r w:rsidRPr="00ED13A6">
              <w:rPr>
                <w:rFonts w:ascii="Times New Roman" w:hAnsi="Times New Roman"/>
                <w:color w:val="000000"/>
                <w:kern w:val="0"/>
              </w:rPr>
              <w:t>报警</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Style w:val="font21"/>
                <w:rFonts w:hint="default"/>
              </w:rPr>
              <w:t>★</w:t>
            </w:r>
            <w:r w:rsidRPr="00ED13A6">
              <w:rPr>
                <w:rFonts w:ascii="Times New Roman" w:hAnsi="Times New Roman"/>
                <w:color w:val="000000"/>
                <w:kern w:val="0"/>
              </w:rPr>
              <w:t>参数</w:t>
            </w:r>
            <w:r w:rsidRPr="00ED13A6">
              <w:rPr>
                <w:rFonts w:ascii="Times New Roman" w:hAnsi="Times New Roman"/>
                <w:color w:val="000000"/>
                <w:kern w:val="0"/>
              </w:rPr>
              <w:t>5</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00" w:lineRule="auto"/>
              <w:jc w:val="left"/>
              <w:textAlignment w:val="center"/>
              <w:rPr>
                <w:rFonts w:ascii="Times New Roman" w:hAnsi="Times New Roman"/>
                <w:color w:val="000000"/>
                <w:sz w:val="24"/>
                <w:szCs w:val="24"/>
              </w:rPr>
            </w:pPr>
            <w:r w:rsidRPr="00ED13A6">
              <w:rPr>
                <w:rFonts w:ascii="Times New Roman" w:hAnsi="Times New Roman"/>
                <w:color w:val="000000"/>
                <w:kern w:val="0"/>
              </w:rPr>
              <w:t>具有高效过滤器可选</w:t>
            </w:r>
            <w:r w:rsidRPr="00ED13A6">
              <w:rPr>
                <w:rFonts w:ascii="Times New Roman" w:hAnsi="Times New Roman"/>
                <w:color w:val="000000"/>
                <w:kern w:val="0"/>
              </w:rPr>
              <w:t>,</w:t>
            </w:r>
            <w:r w:rsidRPr="00ED13A6">
              <w:rPr>
                <w:rFonts w:ascii="Times New Roman" w:hAnsi="Times New Roman"/>
                <w:color w:val="000000"/>
                <w:kern w:val="0"/>
              </w:rPr>
              <w:t>能捕获挥发性有机物和有毒气</w:t>
            </w:r>
            <w:r w:rsidRPr="00ED13A6">
              <w:rPr>
                <w:rFonts w:ascii="Times New Roman" w:hAnsi="Times New Roman"/>
                <w:color w:val="000000"/>
                <w:kern w:val="0"/>
              </w:rPr>
              <w:lastRenderedPageBreak/>
              <w:t>体</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lastRenderedPageBreak/>
              <w:t>2.6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6</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00" w:lineRule="auto"/>
              <w:jc w:val="left"/>
              <w:textAlignment w:val="center"/>
              <w:rPr>
                <w:rFonts w:ascii="Times New Roman" w:hAnsi="Times New Roman"/>
                <w:color w:val="000000"/>
                <w:sz w:val="24"/>
                <w:szCs w:val="24"/>
              </w:rPr>
            </w:pPr>
            <w:r w:rsidRPr="00ED13A6">
              <w:rPr>
                <w:rFonts w:ascii="Times New Roman" w:hAnsi="Times New Roman"/>
                <w:color w:val="000000"/>
                <w:kern w:val="0"/>
              </w:rPr>
              <w:t>温度控制精度：</w:t>
            </w:r>
            <w:r w:rsidRPr="00ED13A6">
              <w:rPr>
                <w:rFonts w:ascii="Times New Roman" w:hAnsi="Times New Roman"/>
                <w:color w:val="000000"/>
                <w:kern w:val="0"/>
              </w:rPr>
              <w:t>≤±O.1</w:t>
            </w:r>
            <w:r w:rsidRPr="008C4AD4">
              <w:rPr>
                <w:rFonts w:ascii="宋体" w:hAnsi="宋体" w:cs="宋体" w:hint="eastAsia"/>
                <w:color w:val="000000"/>
                <w:kern w:val="0"/>
              </w:rPr>
              <w:t>℃</w:t>
            </w:r>
            <w:r w:rsidRPr="00ED13A6">
              <w:rPr>
                <w:rFonts w:ascii="Times New Roman" w:hAnsi="Times New Roman"/>
                <w:color w:val="000000"/>
                <w:kern w:val="0"/>
              </w:rPr>
              <w:t>，温度均</w:t>
            </w:r>
            <w:proofErr w:type="gramStart"/>
            <w:r w:rsidRPr="00ED13A6">
              <w:rPr>
                <w:rFonts w:ascii="Times New Roman" w:hAnsi="Times New Roman"/>
                <w:color w:val="000000"/>
                <w:kern w:val="0"/>
              </w:rPr>
              <w:t>一</w:t>
            </w:r>
            <w:proofErr w:type="gramEnd"/>
            <w:r w:rsidRPr="00ED13A6">
              <w:rPr>
                <w:rFonts w:ascii="Times New Roman" w:hAnsi="Times New Roman"/>
                <w:color w:val="000000"/>
                <w:kern w:val="0"/>
              </w:rPr>
              <w:t>性</w:t>
            </w:r>
            <w:r w:rsidRPr="00ED13A6">
              <w:rPr>
                <w:rFonts w:ascii="Times New Roman" w:hAnsi="Times New Roman"/>
                <w:color w:val="000000"/>
                <w:kern w:val="0"/>
              </w:rPr>
              <w:t>: ≤±0.2</w:t>
            </w:r>
            <w:r w:rsidRPr="008C4AD4">
              <w:rPr>
                <w:rFonts w:ascii="宋体" w:hAnsi="宋体" w:cs="宋体" w:hint="eastAsia"/>
                <w:color w:val="000000"/>
                <w:kern w:val="0"/>
              </w:rPr>
              <w:t>℃</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7</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CO</w:t>
            </w:r>
            <w:r w:rsidRPr="00ED13A6">
              <w:rPr>
                <w:rFonts w:ascii="Times New Roman" w:hAnsi="Times New Roman"/>
                <w:color w:val="000000"/>
                <w:kern w:val="0"/>
                <w:vertAlign w:val="subscript"/>
              </w:rPr>
              <w:t>2</w:t>
            </w:r>
            <w:r w:rsidRPr="00ED13A6">
              <w:rPr>
                <w:rFonts w:ascii="Times New Roman" w:hAnsi="Times New Roman"/>
                <w:color w:val="000000"/>
                <w:kern w:val="0"/>
              </w:rPr>
              <w:t>控制精度：</w:t>
            </w:r>
            <w:r w:rsidRPr="00ED13A6">
              <w:rPr>
                <w:rFonts w:ascii="Times New Roman" w:hAnsi="Times New Roman"/>
                <w:color w:val="000000"/>
                <w:kern w:val="0"/>
              </w:rPr>
              <w:t>≤±O.1%</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8</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具有环境扫描微处理检测系统</w:t>
            </w:r>
            <w:r w:rsidRPr="00ED13A6">
              <w:rPr>
                <w:rFonts w:ascii="Times New Roman" w:hAnsi="Times New Roman"/>
                <w:color w:val="000000"/>
                <w:kern w:val="0"/>
              </w:rPr>
              <w:t>,</w:t>
            </w:r>
            <w:r w:rsidRPr="00ED13A6">
              <w:rPr>
                <w:rFonts w:ascii="Times New Roman" w:hAnsi="Times New Roman"/>
                <w:color w:val="000000"/>
                <w:kern w:val="0"/>
              </w:rPr>
              <w:t>可以提供声光报警功能，二氧化碳浓度及适度显示，超温设置，以及箱门关闭</w:t>
            </w:r>
            <w:r w:rsidRPr="00ED13A6">
              <w:rPr>
                <w:rFonts w:ascii="Times New Roman" w:hAnsi="Times New Roman"/>
                <w:color w:val="000000"/>
                <w:kern w:val="0"/>
              </w:rPr>
              <w:t>5min</w:t>
            </w:r>
            <w:r w:rsidRPr="00ED13A6">
              <w:rPr>
                <w:rFonts w:ascii="Times New Roman" w:hAnsi="Times New Roman"/>
                <w:color w:val="000000"/>
                <w:kern w:val="0"/>
              </w:rPr>
              <w:t>后显示空气洁净度（</w:t>
            </w:r>
            <w:r w:rsidRPr="00ED13A6">
              <w:rPr>
                <w:rFonts w:ascii="Times New Roman" w:hAnsi="Times New Roman"/>
                <w:color w:val="000000"/>
                <w:kern w:val="0"/>
              </w:rPr>
              <w:t>Class 100</w:t>
            </w:r>
            <w:r w:rsidRPr="00ED13A6">
              <w:rPr>
                <w:rFonts w:ascii="Times New Roman" w:hAnsi="Times New Roman"/>
                <w:color w:val="000000"/>
                <w:kern w:val="0"/>
              </w:rPr>
              <w:t>）等</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9</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可升级配备二氧化碳耐受摇床，平台载重</w:t>
            </w:r>
            <w:r w:rsidRPr="00ED13A6">
              <w:rPr>
                <w:rFonts w:ascii="Times New Roman" w:hAnsi="Times New Roman"/>
                <w:color w:val="000000"/>
                <w:kern w:val="0"/>
              </w:rPr>
              <w:t>≥6kg</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10</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双层玻璃内门具有加热功能</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48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配置需求</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tcPr>
          <w:p w:rsidR="00B47C92" w:rsidRPr="00ED13A6" w:rsidRDefault="00B47C92" w:rsidP="004428F5">
            <w:pPr>
              <w:spacing w:line="360" w:lineRule="auto"/>
              <w:jc w:val="left"/>
              <w:rPr>
                <w:rFonts w:ascii="Times New Roman" w:hAnsi="Times New Roman"/>
                <w:color w:val="000000"/>
                <w:sz w:val="22"/>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96"/>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1</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二氧化碳细胞培养箱</w:t>
            </w:r>
            <w:r w:rsidRPr="00ED13A6">
              <w:rPr>
                <w:rFonts w:ascii="Times New Roman" w:hAnsi="Times New Roman"/>
                <w:color w:val="000000"/>
                <w:kern w:val="0"/>
              </w:rPr>
              <w:t>1</w:t>
            </w:r>
            <w:r w:rsidRPr="00ED13A6">
              <w:rPr>
                <w:rFonts w:ascii="Times New Roman" w:hAnsi="Times New Roman"/>
                <w:color w:val="000000"/>
                <w:kern w:val="0"/>
              </w:rPr>
              <w:t>台</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74"/>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2</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不锈钢电抛光隔板</w:t>
            </w:r>
            <w:r w:rsidRPr="00ED13A6">
              <w:rPr>
                <w:rFonts w:ascii="Times New Roman" w:hAnsi="Times New Roman"/>
                <w:color w:val="000000"/>
                <w:kern w:val="0"/>
              </w:rPr>
              <w:t>4</w:t>
            </w:r>
            <w:r w:rsidRPr="00ED13A6">
              <w:rPr>
                <w:rFonts w:ascii="Times New Roman" w:hAnsi="Times New Roman"/>
                <w:color w:val="000000"/>
                <w:kern w:val="0"/>
              </w:rPr>
              <w:t>块</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09"/>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3</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高效过滤系统</w:t>
            </w:r>
            <w:r w:rsidRPr="00ED13A6">
              <w:rPr>
                <w:rFonts w:ascii="Times New Roman" w:hAnsi="Times New Roman"/>
                <w:color w:val="000000"/>
                <w:kern w:val="0"/>
              </w:rPr>
              <w:t>1</w:t>
            </w:r>
            <w:r w:rsidRPr="00ED13A6">
              <w:rPr>
                <w:rFonts w:ascii="Times New Roman" w:hAnsi="Times New Roman"/>
                <w:color w:val="000000"/>
                <w:kern w:val="0"/>
              </w:rPr>
              <w:t>套</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4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4</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不锈钢增湿盘</w:t>
            </w:r>
            <w:r w:rsidRPr="00ED13A6">
              <w:rPr>
                <w:rFonts w:ascii="Times New Roman" w:hAnsi="Times New Roman"/>
                <w:color w:val="000000"/>
                <w:kern w:val="0"/>
              </w:rPr>
              <w:t>1</w:t>
            </w:r>
            <w:r w:rsidRPr="00ED13A6">
              <w:rPr>
                <w:rFonts w:ascii="Times New Roman" w:hAnsi="Times New Roman"/>
                <w:color w:val="000000"/>
                <w:kern w:val="0"/>
              </w:rPr>
              <w:t>个，容积</w:t>
            </w:r>
            <w:r w:rsidRPr="00ED13A6">
              <w:rPr>
                <w:rFonts w:ascii="Times New Roman" w:hAnsi="Times New Roman"/>
                <w:color w:val="000000"/>
                <w:kern w:val="0"/>
              </w:rPr>
              <w:t>≥3L</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lastRenderedPageBreak/>
              <w:t>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售后服务</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tcPr>
          <w:p w:rsidR="00B47C92" w:rsidRPr="00ED13A6" w:rsidRDefault="00B47C92" w:rsidP="004428F5">
            <w:pPr>
              <w:spacing w:line="360" w:lineRule="auto"/>
              <w:jc w:val="left"/>
              <w:rPr>
                <w:rFonts w:ascii="Times New Roman" w:hAnsi="Times New Roman"/>
                <w:color w:val="000000"/>
                <w:sz w:val="22"/>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2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保修年限</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w:t>
            </w:r>
            <w:r w:rsidRPr="00ED13A6">
              <w:rPr>
                <w:rFonts w:ascii="Times New Roman" w:hAnsi="Times New Roman"/>
                <w:color w:val="000000"/>
                <w:kern w:val="0"/>
              </w:rPr>
              <w:t>年</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276"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276"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出现故障回应时间</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276"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维修到达现场时间</w:t>
            </w:r>
            <w:r w:rsidRPr="00ED13A6">
              <w:rPr>
                <w:rFonts w:ascii="Times New Roman" w:hAnsi="Times New Roman"/>
                <w:color w:val="000000"/>
                <w:kern w:val="0"/>
              </w:rPr>
              <w:t>≤ 6</w:t>
            </w:r>
            <w:r w:rsidRPr="00ED13A6">
              <w:rPr>
                <w:rFonts w:ascii="Times New Roman" w:hAnsi="Times New Roman"/>
                <w:color w:val="000000"/>
                <w:kern w:val="0"/>
              </w:rPr>
              <w:t>小时（本地）</w:t>
            </w:r>
            <w:r w:rsidRPr="00ED13A6">
              <w:rPr>
                <w:rFonts w:ascii="Times New Roman" w:hAnsi="Times New Roman"/>
                <w:color w:val="000000"/>
                <w:kern w:val="0"/>
              </w:rPr>
              <w:br/>
            </w:r>
            <w:r w:rsidRPr="00ED13A6">
              <w:rPr>
                <w:rFonts w:ascii="Times New Roman" w:hAnsi="Times New Roman"/>
                <w:color w:val="000000"/>
                <w:kern w:val="0"/>
              </w:rPr>
              <w:t>维修到达现场时间</w:t>
            </w:r>
            <w:r w:rsidRPr="00ED13A6">
              <w:rPr>
                <w:rFonts w:ascii="Times New Roman" w:hAnsi="Times New Roman"/>
                <w:color w:val="000000"/>
                <w:kern w:val="0"/>
              </w:rPr>
              <w:t>≤24</w:t>
            </w:r>
            <w:r w:rsidRPr="00ED13A6">
              <w:rPr>
                <w:rFonts w:ascii="Times New Roman" w:hAnsi="Times New Roman"/>
                <w:color w:val="000000"/>
                <w:kern w:val="0"/>
              </w:rPr>
              <w:t>小时（外地）</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93"/>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维修支持</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配件供应时间</w:t>
            </w:r>
            <w:r w:rsidRPr="00ED13A6">
              <w:rPr>
                <w:rFonts w:ascii="Times New Roman" w:hAnsi="Times New Roman"/>
                <w:color w:val="000000"/>
                <w:kern w:val="0"/>
              </w:rPr>
              <w:t>≥10</w:t>
            </w:r>
            <w:r w:rsidRPr="00ED13A6">
              <w:rPr>
                <w:rFonts w:ascii="Times New Roman" w:hAnsi="Times New Roman"/>
                <w:color w:val="000000"/>
                <w:kern w:val="0"/>
              </w:rPr>
              <w:t>年</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8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耗材及零配件</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提供耗材及主要零配件目录（含报价）</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2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维修资料</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提供详细操作手册、维修保养手册、安装手册等</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506"/>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维修工具</w:t>
            </w:r>
          </w:p>
        </w:tc>
        <w:tc>
          <w:tcPr>
            <w:tcW w:w="4636" w:type="dxa"/>
            <w:noWrap/>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2"/>
              </w:rPr>
            </w:pPr>
            <w:r w:rsidRPr="00ED13A6">
              <w:rPr>
                <w:rFonts w:ascii="Times New Roman" w:hAnsi="Times New Roman"/>
                <w:color w:val="000000"/>
                <w:kern w:val="0"/>
                <w:sz w:val="22"/>
              </w:rPr>
              <w:t>提供维修专用工具</w:t>
            </w:r>
            <w:r w:rsidRPr="00ED13A6">
              <w:rPr>
                <w:rFonts w:ascii="Times New Roman" w:hAnsi="Times New Roman"/>
                <w:color w:val="000000"/>
                <w:kern w:val="0"/>
                <w:sz w:val="22"/>
              </w:rPr>
              <w:t>1</w:t>
            </w:r>
            <w:r w:rsidRPr="00ED13A6">
              <w:rPr>
                <w:rFonts w:ascii="Times New Roman" w:hAnsi="Times New Roman"/>
                <w:color w:val="000000"/>
                <w:kern w:val="0"/>
                <w:sz w:val="22"/>
              </w:rPr>
              <w:t>套</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预防性维修</w:t>
            </w:r>
            <w:r w:rsidRPr="00ED13A6">
              <w:rPr>
                <w:rFonts w:ascii="Times New Roman" w:hAnsi="Times New Roman"/>
                <w:color w:val="000000"/>
                <w:kern w:val="0"/>
              </w:rPr>
              <w:t>/</w:t>
            </w:r>
            <w:r w:rsidRPr="00ED13A6">
              <w:rPr>
                <w:rFonts w:ascii="Times New Roman" w:hAnsi="Times New Roman"/>
                <w:color w:val="000000"/>
                <w:kern w:val="0"/>
              </w:rPr>
              <w:t>定期维护保养</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保修期内提供定期维护保养服务</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维修密码支持</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开放</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93"/>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升级</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终身免费软件升级</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72"/>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使用培训</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支持</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0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lastRenderedPageBreak/>
              <w:t>4.11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工程师培训</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支持</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bl>
    <w:p w:rsidR="00DE74B4" w:rsidRDefault="00DE74B4" w:rsidP="00BB6959">
      <w:pPr>
        <w:widowControl/>
        <w:jc w:val="center"/>
        <w:rPr>
          <w:rFonts w:asciiTheme="minorEastAsia" w:hAnsiTheme="minorEastAsia"/>
          <w:b/>
          <w:bCs/>
          <w:kern w:val="0"/>
          <w:sz w:val="40"/>
          <w:szCs w:val="44"/>
        </w:rPr>
      </w:pPr>
    </w:p>
    <w:p w:rsidR="00BB6959" w:rsidRPr="00DE74B4" w:rsidRDefault="00BB6959" w:rsidP="00BB6959">
      <w:pPr>
        <w:widowControl/>
        <w:jc w:val="center"/>
        <w:rPr>
          <w:rFonts w:asciiTheme="minorEastAsia" w:hAnsiTheme="minorEastAsia"/>
          <w:b/>
          <w:bCs/>
          <w:kern w:val="0"/>
          <w:sz w:val="40"/>
          <w:szCs w:val="44"/>
        </w:rPr>
      </w:pPr>
      <w:r w:rsidRPr="00DE74B4">
        <w:rPr>
          <w:rFonts w:asciiTheme="minorEastAsia" w:hAnsiTheme="minorEastAsia"/>
          <w:b/>
          <w:bCs/>
          <w:kern w:val="0"/>
          <w:sz w:val="40"/>
          <w:szCs w:val="44"/>
        </w:rPr>
        <w:t>震荡金属浴设备技术</w:t>
      </w:r>
      <w:r w:rsidR="00DE74B4" w:rsidRPr="00DE74B4">
        <w:rPr>
          <w:rFonts w:asciiTheme="minorEastAsia" w:hAnsiTheme="minorEastAsia" w:hint="eastAsia"/>
          <w:b/>
          <w:bCs/>
          <w:kern w:val="0"/>
          <w:sz w:val="40"/>
          <w:szCs w:val="44"/>
        </w:rPr>
        <w:t>要求</w:t>
      </w:r>
    </w:p>
    <w:tbl>
      <w:tblPr>
        <w:tblW w:w="9113" w:type="dxa"/>
        <w:jc w:val="center"/>
        <w:tblLayout w:type="fixed"/>
        <w:tblLook w:val="04A0" w:firstRow="1" w:lastRow="0" w:firstColumn="1" w:lastColumn="0" w:noHBand="0" w:noVBand="1"/>
      </w:tblPr>
      <w:tblGrid>
        <w:gridCol w:w="878"/>
        <w:gridCol w:w="1701"/>
        <w:gridCol w:w="4449"/>
        <w:gridCol w:w="2085"/>
      </w:tblGrid>
      <w:tr w:rsidR="00BB6959" w:rsidRPr="00ED13A6" w:rsidTr="00BB6959">
        <w:trPr>
          <w:trHeight w:val="540"/>
          <w:tblHeader/>
          <w:jc w:val="center"/>
        </w:trPr>
        <w:tc>
          <w:tcPr>
            <w:tcW w:w="878" w:type="dxa"/>
            <w:tcBorders>
              <w:top w:val="single" w:sz="8"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1" w:type="dxa"/>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449" w:type="dxa"/>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2085" w:type="dxa"/>
            <w:tcBorders>
              <w:top w:val="single" w:sz="8" w:space="0" w:color="auto"/>
              <w:left w:val="nil"/>
              <w:bottom w:val="single" w:sz="4" w:space="0" w:color="auto"/>
              <w:right w:val="single" w:sz="8"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b/>
                <w:bCs/>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b/>
                <w:bCs/>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1.1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设备用途</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left"/>
              <w:rPr>
                <w:rFonts w:ascii="Times New Roman" w:hAnsi="Times New Roman"/>
                <w:b/>
                <w:bCs/>
                <w:color w:val="000000"/>
                <w:szCs w:val="21"/>
              </w:rPr>
            </w:pPr>
            <w:r w:rsidRPr="00ED13A6">
              <w:rPr>
                <w:rFonts w:ascii="Times New Roman" w:hAnsi="Times New Roman"/>
                <w:szCs w:val="21"/>
              </w:rPr>
              <w:t>用于病原微生物感染样本的检测，主要用来做均匀</w:t>
            </w:r>
            <w:proofErr w:type="gramStart"/>
            <w:r w:rsidRPr="00ED13A6">
              <w:rPr>
                <w:rFonts w:ascii="Times New Roman" w:hAnsi="Times New Roman"/>
                <w:szCs w:val="21"/>
              </w:rPr>
              <w:t>酶反应</w:t>
            </w:r>
            <w:proofErr w:type="gramEnd"/>
            <w:r w:rsidRPr="00ED13A6">
              <w:rPr>
                <w:rFonts w:ascii="Times New Roman" w:hAnsi="Times New Roman"/>
                <w:szCs w:val="21"/>
              </w:rPr>
              <w:t>等</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1.2</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实验对象</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rPr>
                <w:rFonts w:ascii="Times New Roman" w:hAnsi="Times New Roman"/>
                <w:kern w:val="0"/>
                <w:szCs w:val="21"/>
              </w:rPr>
            </w:pPr>
            <w:r w:rsidRPr="00ED13A6">
              <w:rPr>
                <w:rFonts w:ascii="Times New Roman" w:hAnsi="Times New Roman"/>
                <w:kern w:val="0"/>
                <w:szCs w:val="21"/>
              </w:rPr>
              <w:t>疑似病原微生物感染样本</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Cs/>
                <w:kern w:val="0"/>
                <w:szCs w:val="21"/>
              </w:rPr>
            </w:pPr>
            <w:r w:rsidRPr="00ED13A6">
              <w:rPr>
                <w:rFonts w:ascii="Times New Roman" w:hAnsi="Times New Roman"/>
                <w:bCs/>
                <w:kern w:val="0"/>
                <w:szCs w:val="21"/>
              </w:rPr>
              <w:t>1.3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rPr>
                <w:rFonts w:ascii="Times New Roman" w:hAnsi="Times New Roman"/>
                <w:b/>
                <w:bCs/>
                <w:kern w:val="0"/>
                <w:szCs w:val="21"/>
              </w:rPr>
            </w:pPr>
            <w:r w:rsidRPr="00ED13A6">
              <w:rPr>
                <w:rFonts w:ascii="Times New Roman" w:hAnsi="Times New Roman"/>
                <w:kern w:val="0"/>
                <w:szCs w:val="21"/>
              </w:rPr>
              <w:t>加热反应和震荡可同时进行，便携</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b/>
                <w:bCs/>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kern w:val="0"/>
                <w:sz w:val="24"/>
                <w:szCs w:val="24"/>
              </w:rPr>
            </w:pPr>
            <w:r w:rsidRPr="00ED13A6">
              <w:rPr>
                <w:rFonts w:ascii="Times New Roman" w:hAnsi="Times New Roman"/>
                <w:b/>
                <w:kern w:val="0"/>
              </w:rPr>
              <w:t>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1</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spacing w:line="360" w:lineRule="auto"/>
              <w:rPr>
                <w:rFonts w:ascii="Times New Roman" w:hAnsi="Times New Roman"/>
                <w:color w:val="000000"/>
                <w:szCs w:val="21"/>
              </w:rPr>
            </w:pPr>
            <w:r w:rsidRPr="00ED13A6">
              <w:rPr>
                <w:rFonts w:ascii="Times New Roman" w:hAnsi="Times New Roman"/>
                <w:szCs w:val="21"/>
              </w:rPr>
              <w:t>温度范围：高于室温</w:t>
            </w:r>
            <w:r w:rsidRPr="00ED13A6">
              <w:rPr>
                <w:rFonts w:ascii="Times New Roman" w:hAnsi="Times New Roman"/>
                <w:szCs w:val="21"/>
              </w:rPr>
              <w:t>4 °C</w:t>
            </w:r>
            <w:r w:rsidRPr="00ED13A6">
              <w:rPr>
                <w:rFonts w:ascii="Times New Roman" w:hAnsi="Times New Roman"/>
                <w:szCs w:val="21"/>
              </w:rPr>
              <w:t>至</w:t>
            </w:r>
            <w:r w:rsidRPr="00ED13A6">
              <w:rPr>
                <w:rFonts w:ascii="Times New Roman" w:hAnsi="Times New Roman"/>
                <w:szCs w:val="21"/>
              </w:rPr>
              <w:t>100 °C</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hideMark/>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2</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rPr>
                <w:rFonts w:ascii="Times New Roman" w:hAnsi="Times New Roman"/>
                <w:szCs w:val="21"/>
              </w:rPr>
            </w:pPr>
            <w:r w:rsidRPr="00ED13A6">
              <w:rPr>
                <w:rFonts w:ascii="Times New Roman" w:hAnsi="Times New Roman"/>
                <w:szCs w:val="21"/>
              </w:rPr>
              <w:t>温育准确性：</w:t>
            </w:r>
            <w:r w:rsidRPr="00ED13A6">
              <w:rPr>
                <w:rFonts w:ascii="Times New Roman" w:hAnsi="Times New Roman"/>
                <w:szCs w:val="21"/>
              </w:rPr>
              <w:t>20°C ~ 45°C</w:t>
            </w:r>
            <w:r w:rsidRPr="00ED13A6">
              <w:rPr>
                <w:rFonts w:ascii="Times New Roman" w:hAnsi="Times New Roman"/>
                <w:szCs w:val="21"/>
              </w:rPr>
              <w:t>为</w:t>
            </w:r>
            <w:r w:rsidRPr="00ED13A6">
              <w:rPr>
                <w:rFonts w:ascii="Times New Roman" w:hAnsi="Times New Roman"/>
                <w:szCs w:val="21"/>
              </w:rPr>
              <w:t>±0.5 °C</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hideMark/>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3</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rPr>
                <w:rFonts w:ascii="Times New Roman" w:hAnsi="Times New Roman"/>
                <w:szCs w:val="21"/>
              </w:rPr>
            </w:pPr>
            <w:r w:rsidRPr="00ED13A6">
              <w:rPr>
                <w:rFonts w:ascii="Times New Roman" w:hAnsi="Times New Roman"/>
                <w:szCs w:val="21"/>
              </w:rPr>
              <w:t>加热速度：</w:t>
            </w:r>
            <w:r w:rsidRPr="00ED13A6">
              <w:rPr>
                <w:rFonts w:ascii="Times New Roman" w:hAnsi="Times New Roman"/>
                <w:szCs w:val="21"/>
              </w:rPr>
              <w:t>≥10°C/min</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left"/>
              <w:rPr>
                <w:rFonts w:ascii="Times New Roman" w:hAnsi="Times New Roman"/>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2.4</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4</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spacing w:line="360" w:lineRule="auto"/>
              <w:rPr>
                <w:rFonts w:ascii="Times New Roman" w:hAnsi="Times New Roman"/>
                <w:color w:val="000000"/>
                <w:szCs w:val="21"/>
              </w:rPr>
            </w:pPr>
            <w:r w:rsidRPr="00ED13A6">
              <w:rPr>
                <w:rFonts w:ascii="Times New Roman" w:hAnsi="Times New Roman"/>
                <w:szCs w:val="21"/>
              </w:rPr>
              <w:t>混匀频率：</w:t>
            </w:r>
            <w:r w:rsidRPr="00ED13A6">
              <w:rPr>
                <w:rFonts w:ascii="Times New Roman" w:hAnsi="Times New Roman"/>
                <w:szCs w:val="21"/>
              </w:rPr>
              <w:t>300-1500/</w:t>
            </w:r>
            <w:r w:rsidRPr="00ED13A6">
              <w:rPr>
                <w:rFonts w:ascii="Times New Roman" w:hAnsi="Times New Roman"/>
                <w:szCs w:val="21"/>
              </w:rPr>
              <w:t>分</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lastRenderedPageBreak/>
              <w:t>2.5</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rPr>
                <w:rFonts w:ascii="Times New Roman" w:hAnsi="Times New Roman"/>
                <w:szCs w:val="21"/>
              </w:rPr>
            </w:pPr>
            <w:r w:rsidRPr="00ED13A6">
              <w:rPr>
                <w:rFonts w:ascii="Times New Roman" w:hAnsi="Times New Roman"/>
                <w:szCs w:val="21"/>
              </w:rPr>
              <w:t>适用于</w:t>
            </w:r>
            <w:r w:rsidRPr="00ED13A6">
              <w:rPr>
                <w:rFonts w:ascii="Times New Roman" w:hAnsi="Times New Roman"/>
                <w:szCs w:val="21"/>
              </w:rPr>
              <w:t>24</w:t>
            </w:r>
            <w:r w:rsidRPr="00ED13A6">
              <w:rPr>
                <w:rFonts w:ascii="Times New Roman" w:hAnsi="Times New Roman"/>
                <w:szCs w:val="21"/>
              </w:rPr>
              <w:t>个</w:t>
            </w:r>
            <w:r w:rsidRPr="00ED13A6">
              <w:rPr>
                <w:rFonts w:ascii="Times New Roman" w:hAnsi="Times New Roman"/>
                <w:szCs w:val="21"/>
              </w:rPr>
              <w:t>1.5ml/2ml</w:t>
            </w:r>
            <w:r w:rsidRPr="00ED13A6">
              <w:rPr>
                <w:rFonts w:ascii="Times New Roman" w:hAnsi="Times New Roman"/>
                <w:szCs w:val="21"/>
              </w:rPr>
              <w:t>离心</w:t>
            </w:r>
            <w:proofErr w:type="gramStart"/>
            <w:r w:rsidRPr="00ED13A6">
              <w:rPr>
                <w:rFonts w:ascii="Times New Roman" w:hAnsi="Times New Roman"/>
                <w:szCs w:val="21"/>
              </w:rPr>
              <w:t>管同时</w:t>
            </w:r>
            <w:proofErr w:type="gramEnd"/>
            <w:r w:rsidRPr="00ED13A6">
              <w:rPr>
                <w:rFonts w:ascii="Times New Roman" w:hAnsi="Times New Roman"/>
                <w:szCs w:val="21"/>
              </w:rPr>
              <w:t>加热和震荡；</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kern w:val="0"/>
                <w:sz w:val="24"/>
                <w:szCs w:val="24"/>
              </w:rPr>
            </w:pPr>
            <w:r w:rsidRPr="00ED13A6">
              <w:rPr>
                <w:rFonts w:ascii="Times New Roman" w:hAnsi="Times New Roman"/>
                <w:b/>
                <w:kern w:val="0"/>
              </w:rPr>
              <w:t>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3.1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主机一台</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3.2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jc w:val="center"/>
              <w:rPr>
                <w:rFonts w:ascii="Times New Roman" w:hAnsi="Times New Roman"/>
                <w:szCs w:val="21"/>
              </w:rPr>
            </w:pPr>
            <w:r w:rsidRPr="00ED13A6">
              <w:rPr>
                <w:rFonts w:ascii="Times New Roman" w:hAnsi="Times New Roman"/>
                <w:szCs w:val="21"/>
              </w:rPr>
              <w:t>24x1.5ml</w:t>
            </w:r>
            <w:r w:rsidRPr="00ED13A6">
              <w:rPr>
                <w:rFonts w:ascii="Times New Roman" w:hAnsi="Times New Roman"/>
                <w:szCs w:val="21"/>
              </w:rPr>
              <w:t>加热样品槽</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b/>
                <w:bCs/>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b/>
                <w:bCs/>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保修年限</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维修支持</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4.4</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4.5</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维修资料</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4.6</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维修工具</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4.7</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4.8</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开放</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4.9</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升级</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使用培训</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4.11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bl>
    <w:p w:rsidR="00DE74B4" w:rsidRDefault="00DE74B4" w:rsidP="00345028">
      <w:pPr>
        <w:spacing w:line="520" w:lineRule="exact"/>
        <w:rPr>
          <w:rFonts w:asciiTheme="minorEastAsia" w:hAnsiTheme="minorEastAsia"/>
          <w:b/>
          <w:bCs/>
          <w:kern w:val="0"/>
          <w:sz w:val="40"/>
          <w:szCs w:val="44"/>
        </w:rPr>
      </w:pPr>
    </w:p>
    <w:p w:rsidR="00B47C92" w:rsidRPr="00DE74B4" w:rsidRDefault="00B47C92" w:rsidP="00B47C92">
      <w:pPr>
        <w:spacing w:line="520" w:lineRule="exact"/>
        <w:jc w:val="center"/>
        <w:rPr>
          <w:rFonts w:asciiTheme="minorEastAsia" w:hAnsiTheme="minorEastAsia"/>
          <w:b/>
          <w:bCs/>
          <w:kern w:val="0"/>
          <w:sz w:val="28"/>
          <w:szCs w:val="32"/>
        </w:rPr>
      </w:pPr>
      <w:r w:rsidRPr="00DE74B4">
        <w:rPr>
          <w:rFonts w:asciiTheme="minorEastAsia" w:hAnsiTheme="minorEastAsia"/>
          <w:b/>
          <w:bCs/>
          <w:kern w:val="0"/>
          <w:sz w:val="40"/>
          <w:szCs w:val="44"/>
        </w:rPr>
        <w:t>旋转混匀</w:t>
      </w:r>
      <w:proofErr w:type="gramStart"/>
      <w:r w:rsidRPr="00DE74B4">
        <w:rPr>
          <w:rFonts w:asciiTheme="minorEastAsia" w:hAnsiTheme="minorEastAsia"/>
          <w:b/>
          <w:bCs/>
          <w:kern w:val="0"/>
          <w:sz w:val="40"/>
          <w:szCs w:val="44"/>
        </w:rPr>
        <w:t>仪技术</w:t>
      </w:r>
      <w:proofErr w:type="gramEnd"/>
      <w:r w:rsidR="00DE74B4">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5"/>
        <w:gridCol w:w="1701"/>
        <w:gridCol w:w="4680"/>
        <w:gridCol w:w="1534"/>
      </w:tblGrid>
      <w:tr w:rsidR="00B47C92"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0"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hideMark/>
          </w:tcPr>
          <w:p w:rsidR="00B47C92" w:rsidRPr="008C4AD4" w:rsidRDefault="00B47C92"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B47C92"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678" w:type="dxa"/>
            <w:tcBorders>
              <w:top w:val="nil"/>
              <w:left w:val="nil"/>
              <w:bottom w:val="single" w:sz="4" w:space="0" w:color="auto"/>
              <w:right w:val="single" w:sz="4" w:space="0" w:color="auto"/>
            </w:tcBorders>
            <w:vAlign w:val="center"/>
          </w:tcPr>
          <w:p w:rsidR="00B47C92" w:rsidRPr="00ED13A6" w:rsidRDefault="00B47C92" w:rsidP="004428F5">
            <w:pPr>
              <w:widowControl/>
              <w:rPr>
                <w:rFonts w:ascii="Times New Roman" w:hAnsi="Times New Roman"/>
                <w:b/>
                <w:bCs/>
                <w:kern w:val="0"/>
                <w:szCs w:val="21"/>
              </w:rPr>
            </w:pP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Cs w:val="21"/>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适用于预防血液凝固、免疫沉淀、核酸酶反应等应用。</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szCs w:val="21"/>
              </w:rPr>
              <w:t>生物样品</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b/>
                <w:bCs/>
                <w:kern w:val="0"/>
                <w:szCs w:val="21"/>
              </w:rPr>
            </w:pPr>
            <w:r w:rsidRPr="00ED13A6">
              <w:rPr>
                <w:rFonts w:ascii="Times New Roman" w:hAnsi="Times New Roman"/>
                <w:szCs w:val="21"/>
              </w:rPr>
              <w:t>旋转速度可调，可实现生物样品的温和的混合，便携（体积小）</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Cs w:val="21"/>
              </w:rPr>
            </w:pPr>
          </w:p>
        </w:tc>
      </w:tr>
      <w:tr w:rsidR="00B47C92"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678" w:type="dxa"/>
            <w:tcBorders>
              <w:top w:val="nil"/>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Cs w:val="21"/>
              </w:rPr>
            </w:pP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582"/>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szCs w:val="21"/>
              </w:rPr>
            </w:pPr>
            <w:r w:rsidRPr="00ED13A6">
              <w:rPr>
                <w:rFonts w:ascii="Times New Roman" w:hAnsi="Times New Roman"/>
                <w:szCs w:val="21"/>
              </w:rPr>
              <w:t>适用于</w:t>
            </w:r>
            <w:r w:rsidRPr="00ED13A6">
              <w:rPr>
                <w:rFonts w:ascii="Times New Roman" w:hAnsi="Times New Roman"/>
                <w:szCs w:val="21"/>
              </w:rPr>
              <w:t>1.5ml-50ml</w:t>
            </w:r>
            <w:r w:rsidRPr="00ED13A6">
              <w:rPr>
                <w:rFonts w:ascii="Times New Roman" w:hAnsi="Times New Roman"/>
                <w:szCs w:val="21"/>
              </w:rPr>
              <w:t>容量的离心管</w:t>
            </w:r>
          </w:p>
        </w:tc>
        <w:tc>
          <w:tcPr>
            <w:tcW w:w="1533"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color w:val="000000"/>
                <w:szCs w:val="21"/>
              </w:rPr>
            </w:pPr>
            <w:r w:rsidRPr="00ED13A6">
              <w:rPr>
                <w:rFonts w:ascii="Times New Roman" w:hAnsi="Times New Roman"/>
                <w:szCs w:val="21"/>
              </w:rPr>
              <w:t>可调的速度范围为</w:t>
            </w:r>
            <w:r w:rsidRPr="00ED13A6">
              <w:rPr>
                <w:rFonts w:ascii="Times New Roman" w:hAnsi="Times New Roman"/>
                <w:szCs w:val="21"/>
              </w:rPr>
              <w:t>10</w:t>
            </w:r>
            <w:r w:rsidRPr="00ED13A6">
              <w:rPr>
                <w:rFonts w:ascii="Times New Roman" w:hAnsi="Times New Roman"/>
                <w:szCs w:val="21"/>
              </w:rPr>
              <w:t>到</w:t>
            </w:r>
            <w:r w:rsidRPr="00ED13A6">
              <w:rPr>
                <w:rFonts w:ascii="Times New Roman" w:hAnsi="Times New Roman"/>
                <w:szCs w:val="21"/>
              </w:rPr>
              <w:t>80 rpm </w:t>
            </w:r>
            <w:r w:rsidRPr="00ED13A6">
              <w:rPr>
                <w:rFonts w:ascii="Times New Roman" w:hAnsi="Times New Roman"/>
                <w:szCs w:val="21"/>
              </w:rPr>
              <w:br/>
            </w:r>
            <w:r w:rsidRPr="00ED13A6">
              <w:rPr>
                <w:rFonts w:ascii="Times New Roman" w:hAnsi="Times New Roman"/>
                <w:szCs w:val="21"/>
              </w:rPr>
              <w:t>转子容量：</w:t>
            </w:r>
            <w:r w:rsidRPr="00ED13A6">
              <w:rPr>
                <w:rFonts w:ascii="Times New Roman" w:hAnsi="Times New Roman"/>
                <w:szCs w:val="21"/>
              </w:rPr>
              <w:br/>
            </w:r>
            <w:r w:rsidRPr="00ED13A6">
              <w:rPr>
                <w:rFonts w:ascii="Times New Roman" w:hAnsi="Times New Roman"/>
                <w:szCs w:val="21"/>
              </w:rPr>
              <w:lastRenderedPageBreak/>
              <w:t>1.5ml X 36</w:t>
            </w:r>
            <w:r w:rsidRPr="00ED13A6">
              <w:rPr>
                <w:rFonts w:ascii="Times New Roman" w:hAnsi="Times New Roman"/>
                <w:szCs w:val="21"/>
              </w:rPr>
              <w:br/>
              <w:t>15ml X 12</w:t>
            </w:r>
            <w:r w:rsidRPr="00ED13A6">
              <w:rPr>
                <w:rFonts w:ascii="Times New Roman" w:hAnsi="Times New Roman"/>
                <w:szCs w:val="21"/>
              </w:rPr>
              <w:br/>
              <w:t>50ml X 12.</w:t>
            </w:r>
          </w:p>
        </w:tc>
        <w:tc>
          <w:tcPr>
            <w:tcW w:w="1533"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2.3</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Cs w:val="21"/>
              </w:rPr>
            </w:pPr>
            <w:r w:rsidRPr="00ED13A6">
              <w:rPr>
                <w:rFonts w:ascii="Times New Roman" w:hAnsi="Times New Roman"/>
                <w:szCs w:val="21"/>
              </w:rPr>
              <w:t>可放置于温度范围为</w:t>
            </w:r>
            <w:r w:rsidRPr="00ED13A6">
              <w:rPr>
                <w:rFonts w:ascii="Times New Roman" w:hAnsi="Times New Roman"/>
                <w:szCs w:val="21"/>
              </w:rPr>
              <w:t>5-40 </w:t>
            </w:r>
            <w:r w:rsidRPr="00ED13A6">
              <w:rPr>
                <w:rFonts w:ascii="Times New Roman" w:hAnsi="Times New Roman"/>
                <w:szCs w:val="21"/>
              </w:rPr>
              <w:t>度的小反应箱中</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Cs w:val="21"/>
              </w:rPr>
            </w:pPr>
            <w:r w:rsidRPr="00ED13A6">
              <w:rPr>
                <w:rFonts w:ascii="Times New Roman" w:hAnsi="Times New Roman"/>
                <w:szCs w:val="21"/>
              </w:rPr>
              <w:t>可放置于湿度高达</w:t>
            </w:r>
            <w:r w:rsidRPr="00ED13A6">
              <w:rPr>
                <w:rFonts w:ascii="Times New Roman" w:hAnsi="Times New Roman"/>
                <w:szCs w:val="21"/>
              </w:rPr>
              <w:t>80</w:t>
            </w:r>
            <w:r w:rsidRPr="00ED13A6">
              <w:rPr>
                <w:rFonts w:ascii="Times New Roman" w:hAnsi="Times New Roman"/>
                <w:szCs w:val="21"/>
              </w:rPr>
              <w:t>％</w:t>
            </w:r>
            <w:r w:rsidRPr="00ED13A6">
              <w:rPr>
                <w:rFonts w:ascii="Times New Roman" w:hAnsi="Times New Roman"/>
                <w:szCs w:val="21"/>
              </w:rPr>
              <w:t> </w:t>
            </w:r>
            <w:r w:rsidRPr="00ED13A6">
              <w:rPr>
                <w:rFonts w:ascii="Times New Roman" w:hAnsi="Times New Roman"/>
                <w:szCs w:val="21"/>
              </w:rPr>
              <w:t>的环境中</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678"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Cs w:val="21"/>
              </w:rPr>
            </w:pP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szCs w:val="21"/>
              </w:rPr>
            </w:pPr>
            <w:r w:rsidRPr="00ED13A6">
              <w:rPr>
                <w:rFonts w:ascii="Times New Roman" w:hAnsi="Times New Roman"/>
                <w:szCs w:val="21"/>
              </w:rPr>
              <w:t>转子</w:t>
            </w:r>
            <w:r w:rsidRPr="00ED13A6">
              <w:rPr>
                <w:rFonts w:ascii="Times New Roman" w:hAnsi="Times New Roman"/>
                <w:szCs w:val="21"/>
              </w:rPr>
              <w:t>1</w:t>
            </w:r>
            <w:r w:rsidRPr="00ED13A6">
              <w:rPr>
                <w:rFonts w:ascii="Times New Roman" w:hAnsi="Times New Roman"/>
                <w:szCs w:val="21"/>
              </w:rPr>
              <w:t>台</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3.2</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szCs w:val="21"/>
              </w:rPr>
            </w:pPr>
            <w:r w:rsidRPr="00ED13A6">
              <w:rPr>
                <w:rFonts w:ascii="Times New Roman" w:hAnsi="Times New Roman"/>
                <w:bCs/>
                <w:szCs w:val="21"/>
              </w:rPr>
              <w:t>适配器</w:t>
            </w:r>
            <w:r w:rsidRPr="00ED13A6">
              <w:rPr>
                <w:rFonts w:ascii="Times New Roman" w:hAnsi="Times New Roman"/>
                <w:bCs/>
                <w:szCs w:val="21"/>
              </w:rPr>
              <w:t>1</w:t>
            </w:r>
            <w:r w:rsidRPr="00ED13A6">
              <w:rPr>
                <w:rFonts w:ascii="Times New Roman" w:hAnsi="Times New Roman"/>
                <w:bCs/>
                <w:szCs w:val="21"/>
              </w:rPr>
              <w:t>台</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78"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b/>
                <w:bCs/>
                <w:kern w:val="0"/>
                <w:szCs w:val="21"/>
              </w:rPr>
            </w:pP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Cs w:val="21"/>
              </w:rPr>
            </w:pPr>
          </w:p>
        </w:tc>
      </w:tr>
      <w:tr w:rsidR="00B47C92" w:rsidRPr="00ED13A6" w:rsidTr="004428F5">
        <w:trPr>
          <w:trHeight w:val="692"/>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533"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4.7</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开放</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bl>
    <w:p w:rsidR="00BB6959" w:rsidRPr="008C4AD4" w:rsidRDefault="00BB6959" w:rsidP="00BB6959">
      <w:pPr>
        <w:rPr>
          <w:rFonts w:ascii="Times New Roman" w:eastAsia="仿宋" w:hAnsi="Times New Roman"/>
          <w:sz w:val="32"/>
          <w:szCs w:val="32"/>
        </w:rPr>
      </w:pPr>
    </w:p>
    <w:sectPr w:rsidR="00BB6959" w:rsidRPr="008C4AD4"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55" w:rsidRDefault="00B83055" w:rsidP="00156746">
      <w:r>
        <w:separator/>
      </w:r>
    </w:p>
  </w:endnote>
  <w:endnote w:type="continuationSeparator" w:id="0">
    <w:p w:rsidR="00B83055" w:rsidRDefault="00B8305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EB77AB" w:rsidRDefault="00BB6959">
    <w:pPr>
      <w:pStyle w:val="a5"/>
      <w:wordWrap w:val="0"/>
      <w:jc w:val="right"/>
      <w:rPr>
        <w:sz w:val="24"/>
        <w:szCs w:val="24"/>
      </w:rPr>
    </w:pPr>
    <w:r w:rsidRPr="00EB77AB">
      <w:rPr>
        <w:rFonts w:hint="eastAsia"/>
        <w:sz w:val="24"/>
        <w:szCs w:val="24"/>
      </w:rPr>
      <w:t>—</w:t>
    </w:r>
    <w:r w:rsidR="00D5274F" w:rsidRPr="00EB77AB">
      <w:rPr>
        <w:rStyle w:val="a7"/>
        <w:sz w:val="24"/>
        <w:szCs w:val="24"/>
      </w:rPr>
      <w:fldChar w:fldCharType="begin"/>
    </w:r>
    <w:r w:rsidRPr="00EB77AB">
      <w:rPr>
        <w:rStyle w:val="a7"/>
        <w:sz w:val="24"/>
        <w:szCs w:val="24"/>
      </w:rPr>
      <w:instrText xml:space="preserve"> PAGE </w:instrText>
    </w:r>
    <w:r w:rsidR="00D5274F" w:rsidRPr="00EB77AB">
      <w:rPr>
        <w:rStyle w:val="a7"/>
        <w:sz w:val="24"/>
        <w:szCs w:val="24"/>
      </w:rPr>
      <w:fldChar w:fldCharType="separate"/>
    </w:r>
    <w:r w:rsidR="00D45693">
      <w:rPr>
        <w:rStyle w:val="a7"/>
        <w:noProof/>
        <w:sz w:val="24"/>
        <w:szCs w:val="24"/>
      </w:rPr>
      <w:t>4</w:t>
    </w:r>
    <w:r w:rsidR="00D5274F"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EB77AB" w:rsidRDefault="00BB6959">
    <w:pPr>
      <w:pStyle w:val="a5"/>
      <w:wordWrap w:val="0"/>
      <w:jc w:val="right"/>
      <w:rPr>
        <w:sz w:val="24"/>
        <w:szCs w:val="24"/>
      </w:rPr>
    </w:pPr>
    <w:r w:rsidRPr="00EB77AB">
      <w:rPr>
        <w:rFonts w:hint="eastAsia"/>
        <w:sz w:val="24"/>
        <w:szCs w:val="24"/>
      </w:rPr>
      <w:t>—</w:t>
    </w:r>
    <w:r w:rsidR="00D5274F" w:rsidRPr="00EB77AB">
      <w:rPr>
        <w:rStyle w:val="a7"/>
        <w:sz w:val="24"/>
        <w:szCs w:val="24"/>
      </w:rPr>
      <w:fldChar w:fldCharType="begin"/>
    </w:r>
    <w:r w:rsidRPr="00EB77AB">
      <w:rPr>
        <w:rStyle w:val="a7"/>
        <w:sz w:val="24"/>
        <w:szCs w:val="24"/>
      </w:rPr>
      <w:instrText xml:space="preserve"> PAGE </w:instrText>
    </w:r>
    <w:r w:rsidR="00D5274F" w:rsidRPr="00EB77AB">
      <w:rPr>
        <w:rStyle w:val="a7"/>
        <w:sz w:val="24"/>
        <w:szCs w:val="24"/>
      </w:rPr>
      <w:fldChar w:fldCharType="separate"/>
    </w:r>
    <w:r w:rsidR="00D45693">
      <w:rPr>
        <w:rStyle w:val="a7"/>
        <w:noProof/>
        <w:sz w:val="24"/>
        <w:szCs w:val="24"/>
      </w:rPr>
      <w:t>32</w:t>
    </w:r>
    <w:r w:rsidR="00D5274F"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EB77AB" w:rsidRDefault="00BB6959">
    <w:pPr>
      <w:pStyle w:val="a5"/>
      <w:wordWrap w:val="0"/>
      <w:jc w:val="right"/>
      <w:rPr>
        <w:rFonts w:ascii="宋体"/>
        <w:sz w:val="24"/>
        <w:szCs w:val="24"/>
      </w:rPr>
    </w:pPr>
    <w:r w:rsidRPr="00EB77AB">
      <w:rPr>
        <w:rFonts w:ascii="宋体" w:hint="eastAsia"/>
        <w:sz w:val="24"/>
        <w:szCs w:val="24"/>
      </w:rPr>
      <w:t>—</w:t>
    </w:r>
    <w:r w:rsidR="00D5274F" w:rsidRPr="00EB77AB">
      <w:rPr>
        <w:rStyle w:val="a7"/>
        <w:sz w:val="24"/>
        <w:szCs w:val="24"/>
      </w:rPr>
      <w:fldChar w:fldCharType="begin"/>
    </w:r>
    <w:r w:rsidRPr="00EB77AB">
      <w:rPr>
        <w:rStyle w:val="a7"/>
        <w:sz w:val="24"/>
        <w:szCs w:val="24"/>
      </w:rPr>
      <w:instrText xml:space="preserve"> PAGE </w:instrText>
    </w:r>
    <w:r w:rsidR="00D5274F" w:rsidRPr="00EB77AB">
      <w:rPr>
        <w:rStyle w:val="a7"/>
        <w:sz w:val="24"/>
        <w:szCs w:val="24"/>
      </w:rPr>
      <w:fldChar w:fldCharType="separate"/>
    </w:r>
    <w:r w:rsidR="00D45693">
      <w:rPr>
        <w:rStyle w:val="a7"/>
        <w:noProof/>
        <w:sz w:val="24"/>
        <w:szCs w:val="24"/>
      </w:rPr>
      <w:t>35</w:t>
    </w:r>
    <w:r w:rsidR="00D5274F"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55" w:rsidRDefault="00B83055" w:rsidP="00156746">
      <w:r>
        <w:separator/>
      </w:r>
    </w:p>
  </w:footnote>
  <w:footnote w:type="continuationSeparator" w:id="0">
    <w:p w:rsidR="00B83055" w:rsidRDefault="00B8305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bCs/>
        <w:sz w:val="21"/>
        <w:szCs w:val="21"/>
      </w:rPr>
    </w:pPr>
  </w:p>
  <w:p w:rsidR="00BB6959" w:rsidRDefault="00BB6959">
    <w:pPr>
      <w:pStyle w:val="a4"/>
      <w:jc w:val="both"/>
      <w:rPr>
        <w:rFonts w:ascii="楷体_GB2312" w:eastAsia="楷体_GB2312"/>
        <w:bCs/>
        <w:sz w:val="21"/>
        <w:szCs w:val="21"/>
      </w:rPr>
    </w:pPr>
  </w:p>
  <w:p w:rsidR="00BB6959" w:rsidRPr="006A13FB" w:rsidRDefault="00BB695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bCs/>
        <w:sz w:val="21"/>
        <w:szCs w:val="21"/>
      </w:rPr>
    </w:pPr>
  </w:p>
  <w:p w:rsidR="00BB6959" w:rsidRDefault="00BB6959">
    <w:pPr>
      <w:pStyle w:val="a4"/>
      <w:jc w:val="both"/>
      <w:rPr>
        <w:rFonts w:ascii="楷体_GB2312" w:eastAsia="楷体_GB2312"/>
        <w:bCs/>
        <w:sz w:val="21"/>
        <w:szCs w:val="21"/>
      </w:rPr>
    </w:pPr>
  </w:p>
  <w:p w:rsidR="00BB6959" w:rsidRPr="00635860" w:rsidRDefault="00BB695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bCs/>
        <w:sz w:val="21"/>
        <w:szCs w:val="21"/>
      </w:rPr>
    </w:pPr>
  </w:p>
  <w:p w:rsidR="00BB6959" w:rsidRDefault="00BB6959">
    <w:pPr>
      <w:pStyle w:val="a4"/>
      <w:jc w:val="both"/>
      <w:rPr>
        <w:rFonts w:ascii="楷体_GB2312" w:eastAsia="楷体_GB2312"/>
        <w:bCs/>
        <w:sz w:val="21"/>
        <w:szCs w:val="21"/>
      </w:rPr>
    </w:pPr>
  </w:p>
  <w:p w:rsidR="00BB6959" w:rsidRPr="00635860" w:rsidRDefault="00BB695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2043"/>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5592D"/>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5028"/>
    <w:rsid w:val="003470EC"/>
    <w:rsid w:val="00354E1F"/>
    <w:rsid w:val="003813C8"/>
    <w:rsid w:val="0038362B"/>
    <w:rsid w:val="0038493A"/>
    <w:rsid w:val="00384C3A"/>
    <w:rsid w:val="00387C50"/>
    <w:rsid w:val="0039032C"/>
    <w:rsid w:val="003A0065"/>
    <w:rsid w:val="003A0B24"/>
    <w:rsid w:val="003B09EC"/>
    <w:rsid w:val="003B09F3"/>
    <w:rsid w:val="003B3BD0"/>
    <w:rsid w:val="003C0056"/>
    <w:rsid w:val="003C64FC"/>
    <w:rsid w:val="003C6F21"/>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02EFE"/>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264E"/>
    <w:rsid w:val="00916D12"/>
    <w:rsid w:val="00932621"/>
    <w:rsid w:val="009350B3"/>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46E3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20FB"/>
    <w:rsid w:val="00B0405D"/>
    <w:rsid w:val="00B05B52"/>
    <w:rsid w:val="00B0623F"/>
    <w:rsid w:val="00B06F59"/>
    <w:rsid w:val="00B10A6E"/>
    <w:rsid w:val="00B14E99"/>
    <w:rsid w:val="00B242E3"/>
    <w:rsid w:val="00B2575B"/>
    <w:rsid w:val="00B30981"/>
    <w:rsid w:val="00B32656"/>
    <w:rsid w:val="00B40B03"/>
    <w:rsid w:val="00B47C92"/>
    <w:rsid w:val="00B57CA4"/>
    <w:rsid w:val="00B6394A"/>
    <w:rsid w:val="00B66C1E"/>
    <w:rsid w:val="00B67EE1"/>
    <w:rsid w:val="00B741B4"/>
    <w:rsid w:val="00B8070C"/>
    <w:rsid w:val="00B80D48"/>
    <w:rsid w:val="00B81FFF"/>
    <w:rsid w:val="00B83055"/>
    <w:rsid w:val="00B91398"/>
    <w:rsid w:val="00BA32A2"/>
    <w:rsid w:val="00BA55FB"/>
    <w:rsid w:val="00BB5DEA"/>
    <w:rsid w:val="00BB6959"/>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23AE"/>
    <w:rsid w:val="00CD319F"/>
    <w:rsid w:val="00CD3A99"/>
    <w:rsid w:val="00CD46E0"/>
    <w:rsid w:val="00CE1D80"/>
    <w:rsid w:val="00CE4AC8"/>
    <w:rsid w:val="00CE66D3"/>
    <w:rsid w:val="00D0585B"/>
    <w:rsid w:val="00D12374"/>
    <w:rsid w:val="00D12ABC"/>
    <w:rsid w:val="00D1746D"/>
    <w:rsid w:val="00D21D08"/>
    <w:rsid w:val="00D27EB7"/>
    <w:rsid w:val="00D37ADF"/>
    <w:rsid w:val="00D40A20"/>
    <w:rsid w:val="00D45693"/>
    <w:rsid w:val="00D47BC2"/>
    <w:rsid w:val="00D51588"/>
    <w:rsid w:val="00D5274F"/>
    <w:rsid w:val="00D53C28"/>
    <w:rsid w:val="00D562CF"/>
    <w:rsid w:val="00D579E9"/>
    <w:rsid w:val="00D7048A"/>
    <w:rsid w:val="00D93183"/>
    <w:rsid w:val="00D977E8"/>
    <w:rsid w:val="00DA402D"/>
    <w:rsid w:val="00DA600D"/>
    <w:rsid w:val="00DA6119"/>
    <w:rsid w:val="00DA6CAB"/>
    <w:rsid w:val="00DB24F6"/>
    <w:rsid w:val="00DB4E01"/>
    <w:rsid w:val="00DB5B4F"/>
    <w:rsid w:val="00DC3285"/>
    <w:rsid w:val="00DD114F"/>
    <w:rsid w:val="00DD189B"/>
    <w:rsid w:val="00DD59E7"/>
    <w:rsid w:val="00DD7F3E"/>
    <w:rsid w:val="00DE0F84"/>
    <w:rsid w:val="00DE1EE3"/>
    <w:rsid w:val="00DE2535"/>
    <w:rsid w:val="00DE45D1"/>
    <w:rsid w:val="00DE74B4"/>
    <w:rsid w:val="00DF28D9"/>
    <w:rsid w:val="00DF40B3"/>
    <w:rsid w:val="00DF72E9"/>
    <w:rsid w:val="00E014C3"/>
    <w:rsid w:val="00E01CF4"/>
    <w:rsid w:val="00E04BC0"/>
    <w:rsid w:val="00E12058"/>
    <w:rsid w:val="00E165E3"/>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EF6800"/>
    <w:rsid w:val="00F004DF"/>
    <w:rsid w:val="00F00713"/>
    <w:rsid w:val="00F01F2D"/>
    <w:rsid w:val="00F02BBD"/>
    <w:rsid w:val="00F052C5"/>
    <w:rsid w:val="00F10DAD"/>
    <w:rsid w:val="00F11CF3"/>
    <w:rsid w:val="00F24887"/>
    <w:rsid w:val="00F2646C"/>
    <w:rsid w:val="00F42021"/>
    <w:rsid w:val="00F429F8"/>
    <w:rsid w:val="00F448A7"/>
    <w:rsid w:val="00F463BE"/>
    <w:rsid w:val="00F5036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1CCE"/>
    <w:rsid w:val="00FD4E26"/>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602EFE"/>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BB6959"/>
    <w:rPr>
      <w:rFonts w:ascii="等线" w:eastAsia="等线" w:hAnsi="等线" w:cs="Times New Roman"/>
      <w:kern w:val="0"/>
      <w:sz w:val="20"/>
      <w:szCs w:val="20"/>
    </w:rPr>
  </w:style>
  <w:style w:type="paragraph" w:styleId="af1">
    <w:name w:val="List Paragraph"/>
    <w:basedOn w:val="a"/>
    <w:uiPriority w:val="34"/>
    <w:qFormat/>
    <w:rsid w:val="00BB6959"/>
    <w:pPr>
      <w:ind w:firstLineChars="200" w:firstLine="420"/>
    </w:pPr>
  </w:style>
  <w:style w:type="character" w:customStyle="1" w:styleId="font21">
    <w:name w:val="font21"/>
    <w:qFormat/>
    <w:rsid w:val="00602EFE"/>
    <w:rPr>
      <w:rFonts w:ascii="宋体" w:eastAsia="宋体" w:hAnsi="宋体" w:cs="宋体" w:hint="eastAsia"/>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602EFE"/>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BB6959"/>
    <w:rPr>
      <w:rFonts w:ascii="等线" w:eastAsia="等线" w:hAnsi="等线" w:cs="Times New Roman"/>
      <w:kern w:val="0"/>
      <w:sz w:val="20"/>
      <w:szCs w:val="20"/>
      <w:lang w:val="x-none" w:eastAsia="x-none"/>
    </w:rPr>
  </w:style>
  <w:style w:type="paragraph" w:styleId="af1">
    <w:name w:val="List Paragraph"/>
    <w:basedOn w:val="a"/>
    <w:uiPriority w:val="34"/>
    <w:qFormat/>
    <w:rsid w:val="00BB6959"/>
    <w:pPr>
      <w:ind w:firstLineChars="200" w:firstLine="420"/>
    </w:pPr>
  </w:style>
  <w:style w:type="character" w:customStyle="1" w:styleId="font21">
    <w:name w:val="font21"/>
    <w:qFormat/>
    <w:rsid w:val="00602EFE"/>
    <w:rPr>
      <w:rFonts w:ascii="宋体" w:eastAsia="宋体" w:hAnsi="宋体" w:cs="宋体" w:hint="eastAsia"/>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6F53-5E94-4DE3-98F0-6DAC0F17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79</Pages>
  <Words>5911</Words>
  <Characters>33699</Characters>
  <Application>Microsoft Office Word</Application>
  <DocSecurity>0</DocSecurity>
  <Lines>280</Lines>
  <Paragraphs>79</Paragraphs>
  <ScaleCrop>false</ScaleCrop>
  <Company>china</Company>
  <LinksUpToDate>false</LinksUpToDate>
  <CharactersWithSpaces>39531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18</cp:revision>
  <cp:lastPrinted>2020-07-15T01:07:00Z</cp:lastPrinted>
  <dcterms:created xsi:type="dcterms:W3CDTF">2020-07-05T09:42:00Z</dcterms:created>
  <dcterms:modified xsi:type="dcterms:W3CDTF">2020-07-27T07:24:00Z</dcterms:modified>
</cp:coreProperties>
</file>