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C479E">
        <w:rPr>
          <w:rFonts w:ascii="宋体" w:eastAsia="宋体" w:hAnsi="宋体" w:cs="Times New Roman" w:hint="eastAsia"/>
          <w:kern w:val="0"/>
          <w:sz w:val="36"/>
          <w:szCs w:val="36"/>
          <w:u w:val="single"/>
        </w:rPr>
        <w:t>肝胆管结石病程管理系统</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C479E">
        <w:rPr>
          <w:rFonts w:ascii="宋体" w:eastAsia="宋体" w:hAnsi="宋体" w:cs="Times New Roman"/>
          <w:kern w:val="0"/>
          <w:sz w:val="36"/>
          <w:szCs w:val="36"/>
          <w:u w:val="single"/>
        </w:rPr>
        <w:t>2020-</w:t>
      </w:r>
      <w:proofErr w:type="gramStart"/>
      <w:r w:rsidR="002C479E">
        <w:rPr>
          <w:rFonts w:ascii="宋体" w:eastAsia="宋体" w:hAnsi="宋体" w:cs="Times New Roman"/>
          <w:kern w:val="0"/>
          <w:sz w:val="36"/>
          <w:szCs w:val="36"/>
          <w:u w:val="single"/>
        </w:rPr>
        <w:t>JL13(</w:t>
      </w:r>
      <w:proofErr w:type="gramEnd"/>
      <w:r w:rsidR="002C479E">
        <w:rPr>
          <w:rFonts w:ascii="宋体" w:eastAsia="宋体" w:hAnsi="宋体" w:cs="Times New Roman"/>
          <w:kern w:val="0"/>
          <w:sz w:val="36"/>
          <w:szCs w:val="36"/>
          <w:u w:val="single"/>
        </w:rPr>
        <w:t>03)-W100</w:t>
      </w:r>
      <w:r w:rsidR="003C0148">
        <w:rPr>
          <w:rFonts w:ascii="宋体" w:eastAsia="宋体" w:hAnsi="宋体" w:cs="Times New Roman" w:hint="eastAsia"/>
          <w:kern w:val="0"/>
          <w:sz w:val="36"/>
          <w:szCs w:val="36"/>
          <w:u w:val="single"/>
        </w:rPr>
        <w:t>61</w:t>
      </w:r>
      <w:r>
        <w:rPr>
          <w:rFonts w:ascii="宋体" w:eastAsia="宋体" w:hAnsi="宋体" w:cs="Times New Roman" w:hint="eastAsia"/>
          <w:kern w:val="0"/>
          <w:sz w:val="36"/>
          <w:szCs w:val="36"/>
          <w:u w:val="single"/>
        </w:rPr>
        <w:t xml:space="preserve"> </w:t>
      </w:r>
      <w:r w:rsidR="00950B3E">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w:t>
      </w:r>
      <w:r w:rsidR="003C0148">
        <w:rPr>
          <w:rFonts w:ascii="宋体" w:eastAsia="宋体" w:hAnsi="宋体" w:cs="Times New Roman" w:hint="eastAsia"/>
          <w:kern w:val="0"/>
          <w:sz w:val="36"/>
          <w:szCs w:val="36"/>
        </w:rPr>
        <w:t>一</w:t>
      </w:r>
      <w:r w:rsidRPr="00EB77AB">
        <w:rPr>
          <w:rFonts w:ascii="宋体" w:eastAsia="宋体" w:hAnsi="宋体" w:cs="Times New Roman"/>
          <w:kern w:val="0"/>
          <w:sz w:val="36"/>
          <w:szCs w:val="36"/>
        </w:rPr>
        <w:t>年</w:t>
      </w:r>
      <w:r w:rsidR="0011169D">
        <w:rPr>
          <w:rFonts w:ascii="宋体" w:eastAsia="宋体" w:hAnsi="宋体" w:cs="Times New Roman" w:hint="eastAsia"/>
          <w:kern w:val="0"/>
          <w:sz w:val="36"/>
          <w:szCs w:val="36"/>
        </w:rPr>
        <w:t>一</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AE4017"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11169D">
          <w:rPr>
            <w:noProof/>
            <w:webHidden/>
            <w:sz w:val="32"/>
          </w:rPr>
          <w:t>1</w:t>
        </w:r>
        <w:r w:rsidRPr="00644283">
          <w:rPr>
            <w:noProof/>
            <w:webHidden/>
            <w:sz w:val="32"/>
          </w:rPr>
          <w:fldChar w:fldCharType="end"/>
        </w:r>
      </w:hyperlink>
    </w:p>
    <w:p w:rsidR="00644283" w:rsidRPr="00644283" w:rsidRDefault="00333736"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00AE4017" w:rsidRPr="00644283">
          <w:rPr>
            <w:noProof/>
            <w:webHidden/>
            <w:sz w:val="32"/>
          </w:rPr>
          <w:fldChar w:fldCharType="begin"/>
        </w:r>
        <w:r w:rsidR="00644283" w:rsidRPr="00644283">
          <w:rPr>
            <w:noProof/>
            <w:webHidden/>
            <w:sz w:val="32"/>
          </w:rPr>
          <w:instrText xml:space="preserve"> PAGEREF _Toc37172688 \h </w:instrText>
        </w:r>
        <w:r w:rsidR="00AE4017" w:rsidRPr="00644283">
          <w:rPr>
            <w:noProof/>
            <w:webHidden/>
            <w:sz w:val="32"/>
          </w:rPr>
        </w:r>
        <w:r w:rsidR="00AE4017" w:rsidRPr="00644283">
          <w:rPr>
            <w:noProof/>
            <w:webHidden/>
            <w:sz w:val="32"/>
          </w:rPr>
          <w:fldChar w:fldCharType="separate"/>
        </w:r>
        <w:r w:rsidR="0011169D">
          <w:rPr>
            <w:noProof/>
            <w:webHidden/>
            <w:sz w:val="32"/>
          </w:rPr>
          <w:t>4</w:t>
        </w:r>
        <w:r w:rsidR="00AE4017" w:rsidRPr="00644283">
          <w:rPr>
            <w:noProof/>
            <w:webHidden/>
            <w:sz w:val="32"/>
          </w:rPr>
          <w:fldChar w:fldCharType="end"/>
        </w:r>
      </w:hyperlink>
    </w:p>
    <w:p w:rsidR="00644283" w:rsidRPr="00644283" w:rsidRDefault="00333736"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00AE4017" w:rsidRPr="00644283">
          <w:rPr>
            <w:noProof/>
            <w:webHidden/>
            <w:sz w:val="32"/>
          </w:rPr>
          <w:fldChar w:fldCharType="begin"/>
        </w:r>
        <w:r w:rsidR="00644283" w:rsidRPr="00644283">
          <w:rPr>
            <w:noProof/>
            <w:webHidden/>
            <w:sz w:val="32"/>
          </w:rPr>
          <w:instrText xml:space="preserve"> PAGEREF _Toc37172689 \h </w:instrText>
        </w:r>
        <w:r w:rsidR="00AE4017" w:rsidRPr="00644283">
          <w:rPr>
            <w:noProof/>
            <w:webHidden/>
            <w:sz w:val="32"/>
          </w:rPr>
        </w:r>
        <w:r w:rsidR="00AE4017" w:rsidRPr="00644283">
          <w:rPr>
            <w:noProof/>
            <w:webHidden/>
            <w:sz w:val="32"/>
          </w:rPr>
          <w:fldChar w:fldCharType="separate"/>
        </w:r>
        <w:r w:rsidR="0011169D">
          <w:rPr>
            <w:noProof/>
            <w:webHidden/>
            <w:sz w:val="32"/>
          </w:rPr>
          <w:t>10</w:t>
        </w:r>
        <w:r w:rsidR="00AE4017" w:rsidRPr="00644283">
          <w:rPr>
            <w:noProof/>
            <w:webHidden/>
            <w:sz w:val="32"/>
          </w:rPr>
          <w:fldChar w:fldCharType="end"/>
        </w:r>
      </w:hyperlink>
    </w:p>
    <w:p w:rsidR="00644283" w:rsidRPr="00644283" w:rsidRDefault="00333736"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00AE4017" w:rsidRPr="00644283">
          <w:rPr>
            <w:noProof/>
            <w:webHidden/>
            <w:sz w:val="32"/>
          </w:rPr>
          <w:fldChar w:fldCharType="begin"/>
        </w:r>
        <w:r w:rsidR="00644283" w:rsidRPr="00644283">
          <w:rPr>
            <w:noProof/>
            <w:webHidden/>
            <w:sz w:val="32"/>
          </w:rPr>
          <w:instrText xml:space="preserve"> PAGEREF _Toc37172690 \h </w:instrText>
        </w:r>
        <w:r w:rsidR="00AE4017" w:rsidRPr="00644283">
          <w:rPr>
            <w:noProof/>
            <w:webHidden/>
            <w:sz w:val="32"/>
          </w:rPr>
        </w:r>
        <w:r w:rsidR="00AE4017" w:rsidRPr="00644283">
          <w:rPr>
            <w:noProof/>
            <w:webHidden/>
            <w:sz w:val="32"/>
          </w:rPr>
          <w:fldChar w:fldCharType="separate"/>
        </w:r>
        <w:r w:rsidR="0011169D">
          <w:rPr>
            <w:noProof/>
            <w:webHidden/>
            <w:sz w:val="32"/>
          </w:rPr>
          <w:t>31</w:t>
        </w:r>
        <w:r w:rsidR="00AE4017" w:rsidRPr="00644283">
          <w:rPr>
            <w:noProof/>
            <w:webHidden/>
            <w:sz w:val="32"/>
          </w:rPr>
          <w:fldChar w:fldCharType="end"/>
        </w:r>
      </w:hyperlink>
    </w:p>
    <w:p w:rsidR="00644283" w:rsidRPr="00644283" w:rsidRDefault="00333736"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00AE4017" w:rsidRPr="00644283">
          <w:rPr>
            <w:noProof/>
            <w:webHidden/>
            <w:sz w:val="32"/>
          </w:rPr>
          <w:fldChar w:fldCharType="begin"/>
        </w:r>
        <w:r w:rsidR="00644283" w:rsidRPr="00644283">
          <w:rPr>
            <w:noProof/>
            <w:webHidden/>
            <w:sz w:val="32"/>
          </w:rPr>
          <w:instrText xml:space="preserve"> PAGEREF _Toc37172691 \h </w:instrText>
        </w:r>
        <w:r w:rsidR="00AE4017" w:rsidRPr="00644283">
          <w:rPr>
            <w:noProof/>
            <w:webHidden/>
            <w:sz w:val="32"/>
          </w:rPr>
        </w:r>
        <w:r w:rsidR="00AE4017" w:rsidRPr="00644283">
          <w:rPr>
            <w:noProof/>
            <w:webHidden/>
            <w:sz w:val="32"/>
          </w:rPr>
          <w:fldChar w:fldCharType="separate"/>
        </w:r>
        <w:r w:rsidR="0011169D">
          <w:rPr>
            <w:noProof/>
            <w:webHidden/>
            <w:sz w:val="32"/>
          </w:rPr>
          <w:t>36</w:t>
        </w:r>
        <w:r w:rsidR="00AE4017" w:rsidRPr="00644283">
          <w:rPr>
            <w:noProof/>
            <w:webHidden/>
            <w:sz w:val="32"/>
          </w:rPr>
          <w:fldChar w:fldCharType="end"/>
        </w:r>
      </w:hyperlink>
    </w:p>
    <w:p w:rsidR="007154D8" w:rsidRPr="002B0A3B" w:rsidRDefault="00AE4017"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82D69">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2C479E">
        <w:rPr>
          <w:rFonts w:ascii="Tahoma" w:hAnsi="Tahoma" w:cs="Tahoma" w:hint="eastAsia"/>
          <w:b/>
          <w:bCs/>
          <w:kern w:val="0"/>
          <w:sz w:val="28"/>
          <w:szCs w:val="28"/>
        </w:rPr>
        <w:t>肝胆管结石病程管理系统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2C479E">
        <w:rPr>
          <w:rFonts w:ascii="Tahoma" w:hAnsi="Tahoma" w:cs="Tahoma"/>
          <w:kern w:val="0"/>
          <w:sz w:val="28"/>
          <w:szCs w:val="28"/>
        </w:rPr>
        <w:t>2020-JL13(03)-W100</w:t>
      </w:r>
      <w:r w:rsidR="008425C1">
        <w:rPr>
          <w:rFonts w:ascii="Tahoma" w:hAnsi="Tahoma" w:cs="Tahoma" w:hint="eastAsia"/>
          <w:kern w:val="0"/>
          <w:sz w:val="28"/>
          <w:szCs w:val="28"/>
        </w:rPr>
        <w:t>61</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2C479E">
        <w:rPr>
          <w:rFonts w:asciiTheme="minorEastAsia" w:hAnsiTheme="minorEastAsia" w:cs="Times New Roman" w:hint="eastAsia"/>
          <w:b/>
          <w:kern w:val="0"/>
          <w:sz w:val="24"/>
          <w:szCs w:val="24"/>
        </w:rPr>
        <w:t>肝胆管结石病程管理系统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2C479E">
        <w:rPr>
          <w:rFonts w:asciiTheme="minorEastAsia" w:hAnsiTheme="minorEastAsia" w:cs="Times New Roman"/>
          <w:b/>
          <w:kern w:val="0"/>
          <w:sz w:val="24"/>
          <w:szCs w:val="24"/>
        </w:rPr>
        <w:t>2020-</w:t>
      </w:r>
      <w:proofErr w:type="gramStart"/>
      <w:r w:rsidR="002C479E">
        <w:rPr>
          <w:rFonts w:asciiTheme="minorEastAsia" w:hAnsiTheme="minorEastAsia" w:cs="Times New Roman"/>
          <w:b/>
          <w:kern w:val="0"/>
          <w:sz w:val="24"/>
          <w:szCs w:val="24"/>
        </w:rPr>
        <w:t>JL13(</w:t>
      </w:r>
      <w:proofErr w:type="gramEnd"/>
      <w:r w:rsidR="002C479E">
        <w:rPr>
          <w:rFonts w:asciiTheme="minorEastAsia" w:hAnsiTheme="minorEastAsia" w:cs="Times New Roman"/>
          <w:b/>
          <w:kern w:val="0"/>
          <w:sz w:val="24"/>
          <w:szCs w:val="24"/>
        </w:rPr>
        <w:t>03)-W100</w:t>
      </w:r>
      <w:r w:rsidR="008425C1">
        <w:rPr>
          <w:rFonts w:asciiTheme="minorEastAsia" w:hAnsiTheme="minorEastAsia" w:cs="Times New Roman" w:hint="eastAsia"/>
          <w:b/>
          <w:kern w:val="0"/>
          <w:sz w:val="24"/>
          <w:szCs w:val="24"/>
        </w:rPr>
        <w:t>61</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B27A62"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2C479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肝胆管结石病程管理系统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13793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2C479E">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w:t>
            </w:r>
            <w:r w:rsidR="002C479E">
              <w:rPr>
                <w:rFonts w:asciiTheme="minorEastAsia" w:hAnsiTheme="minorEastAsia" w:cs="Times New Roman" w:hint="eastAsia"/>
                <w:szCs w:val="21"/>
              </w:rPr>
              <w:t>9</w:t>
            </w:r>
            <w:r w:rsidR="00950B3E">
              <w:rPr>
                <w:rFonts w:asciiTheme="minorEastAsia" w:hAnsiTheme="minorEastAsia" w:cs="Times New Roman" w:hint="eastAsia"/>
                <w:szCs w:val="21"/>
              </w:rPr>
              <w:t>0</w:t>
            </w:r>
            <w:r w:rsidRPr="00D9263A">
              <w:rPr>
                <w:rFonts w:asciiTheme="minorEastAsia" w:hAnsiTheme="minorEastAsia" w:cs="Times New Roman" w:hint="eastAsia"/>
                <w:szCs w:val="21"/>
              </w:rPr>
              <w:t>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2C479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2C479E" w:rsidRPr="00D9263A" w:rsidRDefault="002C479E"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最高限价</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2C479E" w:rsidRPr="00D9263A" w:rsidRDefault="002C479E" w:rsidP="003D1292">
            <w:pPr>
              <w:adjustRightInd w:val="0"/>
              <w:snapToGrid w:val="0"/>
              <w:rPr>
                <w:rFonts w:asciiTheme="minorEastAsia" w:hAnsiTheme="minorEastAsia" w:cs="Times New Roman"/>
                <w:kern w:val="0"/>
                <w:szCs w:val="21"/>
              </w:rPr>
            </w:pPr>
            <w:r>
              <w:rPr>
                <w:rFonts w:ascii="宋体" w:eastAsia="宋体" w:hAnsi="宋体" w:cs="Times New Roman" w:hint="eastAsia"/>
              </w:rPr>
              <w:t>¥</w:t>
            </w:r>
            <w:r w:rsidR="00647760">
              <w:rPr>
                <w:rFonts w:ascii="宋体" w:eastAsia="宋体" w:hAnsi="宋体" w:cs="Times New Roman" w:hint="eastAsia"/>
              </w:rPr>
              <w:t>454218</w:t>
            </w:r>
            <w:r w:rsidRPr="005A58F7">
              <w:rPr>
                <w:rFonts w:ascii="宋体" w:eastAsia="宋体" w:hAnsi="宋体" w:cs="Times New Roman" w:hint="eastAsia"/>
              </w:rPr>
              <w:t>.00 元（大写：</w:t>
            </w:r>
            <w:r>
              <w:rPr>
                <w:rFonts w:ascii="宋体" w:eastAsia="宋体" w:hAnsi="宋体" w:cs="Times New Roman" w:hint="eastAsia"/>
              </w:rPr>
              <w:t>人民币</w:t>
            </w:r>
            <w:proofErr w:type="gramStart"/>
            <w:r w:rsidR="00647760">
              <w:rPr>
                <w:rFonts w:ascii="宋体" w:eastAsia="宋体" w:hAnsi="宋体" w:cs="Times New Roman" w:hint="eastAsia"/>
              </w:rPr>
              <w:t>肆拾伍万肆仟贰佰壹拾捌</w:t>
            </w:r>
            <w:proofErr w:type="gramEnd"/>
            <w:r>
              <w:rPr>
                <w:rFonts w:ascii="宋体" w:eastAsia="宋体" w:hAnsi="宋体" w:cs="Times New Roman" w:hint="eastAsia"/>
              </w:rPr>
              <w:t>元整</w:t>
            </w:r>
            <w:r w:rsidRPr="005A58F7">
              <w:rPr>
                <w:rFonts w:ascii="宋体" w:eastAsia="宋体" w:hAnsi="宋体" w:cs="Times New Roman" w:hint="eastAsia"/>
              </w:rPr>
              <w:t>）</w:t>
            </w: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B27A6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w:t>
            </w:r>
            <w:r w:rsidR="00B27A62">
              <w:rPr>
                <w:rFonts w:ascii="宋体" w:hAnsi="宋体" w:hint="eastAsia"/>
              </w:rPr>
              <w:t>产品</w:t>
            </w:r>
            <w:r w:rsidRPr="000F241F">
              <w:rPr>
                <w:rFonts w:ascii="宋体" w:hAnsi="宋体" w:hint="eastAsia"/>
              </w:rPr>
              <w:t>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88183C" w:rsidRDefault="00490B39" w:rsidP="0088183C">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w:t>
      </w:r>
      <w:r w:rsidR="00282D69">
        <w:rPr>
          <w:rFonts w:asciiTheme="minorEastAsia" w:hAnsiTheme="minorEastAsia" w:cs="Times New Roman" w:hint="eastAsia"/>
          <w:kern w:val="0"/>
          <w:sz w:val="24"/>
          <w:szCs w:val="24"/>
          <w:u w:val="single"/>
        </w:rPr>
        <w:t>21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282D69">
        <w:rPr>
          <w:rFonts w:asciiTheme="minorEastAsia" w:hAnsiTheme="minorEastAsia" w:cs="Times New Roman" w:hint="eastAsia"/>
          <w:color w:val="FF0000"/>
          <w:kern w:val="0"/>
          <w:sz w:val="24"/>
          <w:szCs w:val="24"/>
          <w:u w:val="single"/>
        </w:rPr>
        <w:t>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282D69">
        <w:rPr>
          <w:rFonts w:asciiTheme="minorEastAsia" w:hAnsiTheme="minorEastAsia" w:cs="Times New Roman" w:hint="eastAsia"/>
          <w:color w:val="FF0000"/>
          <w:kern w:val="0"/>
          <w:sz w:val="24"/>
          <w:szCs w:val="24"/>
          <w:u w:val="single"/>
        </w:rPr>
        <w:t>12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282D69">
        <w:rPr>
          <w:rFonts w:asciiTheme="minorEastAsia" w:hAnsiTheme="minorEastAsia" w:cs="Times New Roman" w:hint="eastAsia"/>
          <w:color w:val="FF0000"/>
          <w:kern w:val="0"/>
          <w:sz w:val="24"/>
          <w:szCs w:val="24"/>
          <w:u w:val="single"/>
        </w:rPr>
        <w:t>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282D69">
        <w:rPr>
          <w:rFonts w:asciiTheme="minorEastAsia" w:hAnsiTheme="minorEastAsia" w:cs="Times New Roman" w:hint="eastAsia"/>
          <w:color w:val="FF0000"/>
          <w:kern w:val="0"/>
          <w:sz w:val="24"/>
          <w:szCs w:val="24"/>
          <w:u w:val="single"/>
        </w:rPr>
        <w:t>19</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0F19EE" w:rsidRPr="00E016D8" w:rsidRDefault="000F19EE" w:rsidP="002C479E">
      <w:pPr>
        <w:tabs>
          <w:tab w:val="left" w:pos="0"/>
        </w:tabs>
        <w:adjustRightInd w:val="0"/>
        <w:snapToGrid w:val="0"/>
        <w:spacing w:line="440" w:lineRule="exact"/>
        <w:ind w:firstLineChars="150" w:firstLine="346"/>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w:t>
      </w:r>
      <w:r w:rsidR="00282D69">
        <w:rPr>
          <w:rFonts w:asciiTheme="minorEastAsia" w:hAnsiTheme="minorEastAsia" w:cs="Times New Roman" w:hint="eastAsia"/>
          <w:kern w:val="0"/>
          <w:sz w:val="24"/>
          <w:szCs w:val="24"/>
          <w:u w:val="single"/>
        </w:rPr>
        <w:t>21</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282D69">
        <w:rPr>
          <w:rFonts w:asciiTheme="minorEastAsia" w:hAnsiTheme="minorEastAsia" w:cs="Times New Roman" w:hint="eastAsia"/>
          <w:color w:val="FF0000"/>
          <w:kern w:val="0"/>
          <w:sz w:val="24"/>
          <w:szCs w:val="24"/>
          <w:u w:val="single"/>
        </w:rPr>
        <w:t>2</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282D69">
        <w:rPr>
          <w:rFonts w:asciiTheme="minorEastAsia" w:hAnsiTheme="minorEastAsia" w:cs="Times New Roman" w:hint="eastAsia"/>
          <w:color w:val="FF0000"/>
          <w:kern w:val="0"/>
          <w:sz w:val="24"/>
          <w:szCs w:val="24"/>
          <w:u w:val="single"/>
        </w:rPr>
        <w:t>1</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w:t>
      </w:r>
      <w:r w:rsidR="00282D69">
        <w:rPr>
          <w:rFonts w:asciiTheme="minorEastAsia" w:hAnsiTheme="minorEastAsia" w:cs="Times New Roman" w:hint="eastAsia"/>
          <w:kern w:val="0"/>
          <w:sz w:val="24"/>
          <w:szCs w:val="24"/>
          <w:u w:val="single"/>
        </w:rPr>
        <w:t>21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282D69">
        <w:rPr>
          <w:rFonts w:asciiTheme="minorEastAsia" w:hAnsiTheme="minorEastAsia" w:cs="Times New Roman" w:hint="eastAsia"/>
          <w:color w:val="FF0000"/>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282D69">
        <w:rPr>
          <w:rFonts w:asciiTheme="minorEastAsia" w:hAnsiTheme="minorEastAsia" w:cs="Times New Roman" w:hint="eastAsia"/>
          <w:color w:val="FF0000"/>
          <w:kern w:val="0"/>
          <w:sz w:val="24"/>
          <w:szCs w:val="24"/>
          <w:u w:val="single"/>
        </w:rPr>
        <w:t>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w:t>
      </w:r>
      <w:r w:rsidR="00282D69">
        <w:rPr>
          <w:rFonts w:asciiTheme="minorEastAsia" w:hAnsiTheme="minorEastAsia" w:cs="Times New Roman" w:hint="eastAsia"/>
          <w:kern w:val="0"/>
          <w:sz w:val="24"/>
          <w:szCs w:val="24"/>
          <w:u w:val="single"/>
        </w:rPr>
        <w:t>21</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282D69">
        <w:rPr>
          <w:rFonts w:asciiTheme="minorEastAsia" w:hAnsiTheme="minorEastAsia" w:cs="Times New Roman" w:hint="eastAsia"/>
          <w:color w:val="FF0000"/>
          <w:kern w:val="0"/>
          <w:sz w:val="24"/>
          <w:szCs w:val="24"/>
          <w:u w:val="single"/>
        </w:rPr>
        <w:t>2</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282D69">
        <w:rPr>
          <w:rFonts w:asciiTheme="minorEastAsia" w:hAnsiTheme="minorEastAsia" w:cs="Times New Roman" w:hint="eastAsia"/>
          <w:color w:val="FF0000"/>
          <w:kern w:val="0"/>
          <w:sz w:val="24"/>
          <w:szCs w:val="24"/>
          <w:u w:val="single"/>
        </w:rPr>
        <w:t>1</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bookmarkStart w:id="4" w:name="_GoBack"/>
      <w:bookmarkEnd w:id="4"/>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9"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137938">
        <w:rPr>
          <w:rFonts w:asciiTheme="minorEastAsia" w:hAnsiTheme="minorEastAsia" w:cs="Times New Roman" w:hint="eastAsia"/>
          <w:kern w:val="0"/>
          <w:sz w:val="24"/>
          <w:szCs w:val="24"/>
          <w:u w:val="single"/>
        </w:rPr>
        <w:t>姚</w:t>
      </w:r>
      <w:r w:rsidR="00E270B5">
        <w:rPr>
          <w:rFonts w:asciiTheme="minorEastAsia" w:hAnsiTheme="minorEastAsia" w:cs="Times New Roman" w:hint="eastAsia"/>
          <w:kern w:val="0"/>
          <w:sz w:val="24"/>
          <w:szCs w:val="24"/>
          <w:u w:val="single"/>
        </w:rPr>
        <w:t>老师、</w:t>
      </w:r>
      <w:r w:rsidR="0013793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w:t>
      </w:r>
      <w:r w:rsidR="0088183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282D69">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w:t>
      </w:r>
      <w:r w:rsidR="00282D69">
        <w:rPr>
          <w:rFonts w:asciiTheme="minorEastAsia" w:hAnsiTheme="minorEastAsia" w:cs="Times New Roman" w:hint="eastAsia"/>
          <w:kern w:val="0"/>
          <w:sz w:val="24"/>
          <w:szCs w:val="24"/>
        </w:rPr>
        <w:t>21</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282D69">
        <w:rPr>
          <w:rFonts w:asciiTheme="minorEastAsia" w:hAnsiTheme="minorEastAsia" w:cs="Times New Roman" w:hint="eastAsia"/>
          <w:color w:val="FF0000"/>
          <w:kern w:val="0"/>
          <w:sz w:val="24"/>
          <w:szCs w:val="24"/>
        </w:rPr>
        <w:t>1</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282D69">
        <w:rPr>
          <w:rFonts w:asciiTheme="minorEastAsia" w:hAnsiTheme="minorEastAsia" w:cs="Times New Roman" w:hint="eastAsia"/>
          <w:color w:val="FF0000"/>
          <w:kern w:val="0"/>
          <w:sz w:val="24"/>
          <w:szCs w:val="24"/>
        </w:rPr>
        <w:t>12</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2C479E" w:rsidRPr="0080422D" w:rsidRDefault="002C479E" w:rsidP="002C479E">
      <w:pPr>
        <w:rPr>
          <w:rFonts w:cs="Times New Roman"/>
          <w:b/>
          <w:sz w:val="28"/>
          <w:szCs w:val="28"/>
        </w:rPr>
      </w:pPr>
      <w:r>
        <w:rPr>
          <w:rFonts w:cs="Times New Roman" w:hint="eastAsia"/>
          <w:b/>
          <w:sz w:val="28"/>
          <w:szCs w:val="28"/>
        </w:rPr>
        <w:t>一、招标内容一览表</w:t>
      </w:r>
    </w:p>
    <w:tbl>
      <w:tblPr>
        <w:tblpPr w:leftFromText="180" w:rightFromText="180" w:vertAnchor="text" w:horzAnchor="margin" w:tblpY="15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5132"/>
        <w:gridCol w:w="2693"/>
      </w:tblGrid>
      <w:tr w:rsidR="002C479E" w:rsidTr="002C479E">
        <w:trPr>
          <w:trHeight w:hRule="exact" w:val="454"/>
        </w:trPr>
        <w:tc>
          <w:tcPr>
            <w:tcW w:w="1072" w:type="dxa"/>
            <w:vAlign w:val="center"/>
          </w:tcPr>
          <w:p w:rsidR="002C479E" w:rsidRDefault="002C479E" w:rsidP="002C479E">
            <w:pPr>
              <w:jc w:val="center"/>
              <w:rPr>
                <w:rFonts w:cs="Times New Roman"/>
                <w:b/>
                <w:bCs/>
                <w:szCs w:val="21"/>
              </w:rPr>
            </w:pPr>
            <w:r>
              <w:rPr>
                <w:rFonts w:cs="Times New Roman" w:hint="eastAsia"/>
                <w:b/>
                <w:bCs/>
                <w:szCs w:val="21"/>
              </w:rPr>
              <w:t>序号</w:t>
            </w:r>
          </w:p>
        </w:tc>
        <w:tc>
          <w:tcPr>
            <w:tcW w:w="5132" w:type="dxa"/>
            <w:vAlign w:val="center"/>
          </w:tcPr>
          <w:p w:rsidR="002C479E" w:rsidRDefault="002C479E" w:rsidP="002C479E">
            <w:pPr>
              <w:jc w:val="center"/>
              <w:rPr>
                <w:rFonts w:cs="Times New Roman"/>
                <w:b/>
                <w:bCs/>
                <w:szCs w:val="21"/>
              </w:rPr>
            </w:pPr>
            <w:r>
              <w:rPr>
                <w:rFonts w:cs="Times New Roman" w:hint="eastAsia"/>
                <w:b/>
                <w:bCs/>
                <w:szCs w:val="21"/>
              </w:rPr>
              <w:t>内容</w:t>
            </w:r>
          </w:p>
        </w:tc>
        <w:tc>
          <w:tcPr>
            <w:tcW w:w="2693" w:type="dxa"/>
            <w:vAlign w:val="center"/>
          </w:tcPr>
          <w:p w:rsidR="002C479E" w:rsidRDefault="002C479E" w:rsidP="002C479E">
            <w:pPr>
              <w:jc w:val="center"/>
              <w:rPr>
                <w:rFonts w:cs="Times New Roman"/>
                <w:b/>
                <w:bCs/>
                <w:szCs w:val="21"/>
              </w:rPr>
            </w:pPr>
            <w:r>
              <w:rPr>
                <w:rFonts w:cs="Times New Roman" w:hint="eastAsia"/>
                <w:b/>
                <w:bCs/>
                <w:szCs w:val="21"/>
              </w:rPr>
              <w:t>数量</w:t>
            </w:r>
          </w:p>
        </w:tc>
      </w:tr>
      <w:tr w:rsidR="002C479E" w:rsidTr="002C479E">
        <w:trPr>
          <w:trHeight w:hRule="exact" w:val="454"/>
        </w:trPr>
        <w:tc>
          <w:tcPr>
            <w:tcW w:w="1072" w:type="dxa"/>
            <w:vAlign w:val="center"/>
          </w:tcPr>
          <w:p w:rsidR="002C479E" w:rsidRPr="00521268" w:rsidRDefault="002C479E" w:rsidP="002C479E">
            <w:pPr>
              <w:jc w:val="left"/>
              <w:rPr>
                <w:rFonts w:asciiTheme="minorEastAsia" w:hAnsiTheme="minorEastAsia" w:cs="Times New Roman"/>
                <w:szCs w:val="21"/>
              </w:rPr>
            </w:pPr>
            <w:r>
              <w:rPr>
                <w:rFonts w:asciiTheme="minorEastAsia" w:hAnsiTheme="minorEastAsia" w:cs="Times New Roman" w:hint="eastAsia"/>
                <w:szCs w:val="21"/>
              </w:rPr>
              <w:t>1</w:t>
            </w:r>
          </w:p>
        </w:tc>
        <w:tc>
          <w:tcPr>
            <w:tcW w:w="5132" w:type="dxa"/>
            <w:vAlign w:val="center"/>
          </w:tcPr>
          <w:p w:rsidR="002C479E" w:rsidRPr="00521268" w:rsidRDefault="002C479E" w:rsidP="002C479E">
            <w:pPr>
              <w:jc w:val="left"/>
              <w:rPr>
                <w:rFonts w:asciiTheme="minorEastAsia" w:hAnsiTheme="minorEastAsia" w:cs="Times New Roman"/>
                <w:szCs w:val="21"/>
              </w:rPr>
            </w:pPr>
            <w:r w:rsidRPr="00521268">
              <w:rPr>
                <w:rFonts w:asciiTheme="minorEastAsia" w:hAnsiTheme="minorEastAsia" w:cs="Times New Roman" w:hint="eastAsia"/>
                <w:szCs w:val="21"/>
              </w:rPr>
              <w:t>肝胆管结石病程管理系统</w:t>
            </w:r>
          </w:p>
        </w:tc>
        <w:tc>
          <w:tcPr>
            <w:tcW w:w="2693" w:type="dxa"/>
            <w:vAlign w:val="center"/>
          </w:tcPr>
          <w:p w:rsidR="002C479E" w:rsidRPr="00521268" w:rsidRDefault="002C479E" w:rsidP="002C479E">
            <w:pPr>
              <w:jc w:val="left"/>
              <w:rPr>
                <w:rFonts w:asciiTheme="minorEastAsia" w:hAnsiTheme="minorEastAsia" w:cs="Times New Roman"/>
                <w:szCs w:val="21"/>
              </w:rPr>
            </w:pPr>
            <w:r w:rsidRPr="00521268">
              <w:rPr>
                <w:rFonts w:asciiTheme="minorEastAsia" w:hAnsiTheme="minorEastAsia" w:cs="Times New Roman" w:hint="eastAsia"/>
                <w:szCs w:val="21"/>
              </w:rPr>
              <w:t>1套</w:t>
            </w:r>
          </w:p>
        </w:tc>
      </w:tr>
      <w:tr w:rsidR="002C479E" w:rsidTr="002C479E">
        <w:trPr>
          <w:trHeight w:hRule="exact" w:val="454"/>
        </w:trPr>
        <w:tc>
          <w:tcPr>
            <w:tcW w:w="1072" w:type="dxa"/>
            <w:vAlign w:val="center"/>
          </w:tcPr>
          <w:p w:rsidR="002C479E" w:rsidRPr="00521268" w:rsidRDefault="002C479E" w:rsidP="002C479E">
            <w:pPr>
              <w:jc w:val="left"/>
              <w:rPr>
                <w:rFonts w:asciiTheme="minorEastAsia" w:hAnsiTheme="minorEastAsia" w:cs="Times New Roman"/>
                <w:szCs w:val="21"/>
              </w:rPr>
            </w:pPr>
            <w:r>
              <w:rPr>
                <w:rFonts w:asciiTheme="minorEastAsia" w:hAnsiTheme="minorEastAsia" w:cs="Times New Roman" w:hint="eastAsia"/>
                <w:szCs w:val="21"/>
              </w:rPr>
              <w:t>2</w:t>
            </w:r>
          </w:p>
        </w:tc>
        <w:tc>
          <w:tcPr>
            <w:tcW w:w="5132" w:type="dxa"/>
            <w:vAlign w:val="center"/>
          </w:tcPr>
          <w:p w:rsidR="002C479E" w:rsidRPr="00521268" w:rsidRDefault="002C479E" w:rsidP="002C479E">
            <w:pPr>
              <w:jc w:val="left"/>
              <w:rPr>
                <w:rFonts w:asciiTheme="minorEastAsia" w:hAnsiTheme="minorEastAsia" w:cs="Times New Roman"/>
                <w:szCs w:val="21"/>
              </w:rPr>
            </w:pPr>
            <w:r w:rsidRPr="00521268">
              <w:rPr>
                <w:rFonts w:asciiTheme="minorEastAsia" w:hAnsiTheme="minorEastAsia" w:cs="Times New Roman" w:hint="eastAsia"/>
                <w:szCs w:val="21"/>
              </w:rPr>
              <w:t>配套服务器</w:t>
            </w:r>
          </w:p>
        </w:tc>
        <w:tc>
          <w:tcPr>
            <w:tcW w:w="2693" w:type="dxa"/>
            <w:vAlign w:val="center"/>
          </w:tcPr>
          <w:p w:rsidR="002C479E" w:rsidRPr="00521268" w:rsidRDefault="002C479E" w:rsidP="002C479E">
            <w:pPr>
              <w:jc w:val="left"/>
              <w:rPr>
                <w:rFonts w:asciiTheme="minorEastAsia" w:hAnsiTheme="minorEastAsia" w:cs="Times New Roman"/>
                <w:szCs w:val="21"/>
              </w:rPr>
            </w:pPr>
            <w:r w:rsidRPr="00521268">
              <w:rPr>
                <w:rFonts w:asciiTheme="minorEastAsia" w:hAnsiTheme="minorEastAsia" w:cs="Times New Roman" w:hint="eastAsia"/>
                <w:szCs w:val="21"/>
              </w:rPr>
              <w:t>2台</w:t>
            </w:r>
          </w:p>
        </w:tc>
      </w:tr>
    </w:tbl>
    <w:p w:rsidR="002C479E" w:rsidRDefault="002C479E" w:rsidP="002C479E">
      <w:pPr>
        <w:rPr>
          <w:rFonts w:ascii="黑体" w:eastAsia="黑体"/>
          <w:sz w:val="28"/>
          <w:szCs w:val="28"/>
        </w:rPr>
      </w:pPr>
      <w:r>
        <w:rPr>
          <w:rFonts w:ascii="黑体" w:eastAsia="黑体" w:hint="eastAsia"/>
          <w:sz w:val="28"/>
          <w:szCs w:val="28"/>
        </w:rPr>
        <w:t>二、项目总体要求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3"/>
        <w:gridCol w:w="6237"/>
      </w:tblGrid>
      <w:tr w:rsidR="002C479E" w:rsidTr="002C479E">
        <w:tc>
          <w:tcPr>
            <w:tcW w:w="817" w:type="dxa"/>
            <w:vAlign w:val="center"/>
          </w:tcPr>
          <w:p w:rsidR="002C479E" w:rsidRPr="00521268" w:rsidRDefault="002C479E" w:rsidP="002C479E">
            <w:pPr>
              <w:jc w:val="center"/>
              <w:rPr>
                <w:rFonts w:asciiTheme="minorEastAsia" w:hAnsiTheme="minorEastAsia"/>
                <w:szCs w:val="21"/>
              </w:rPr>
            </w:pPr>
            <w:r w:rsidRPr="00521268">
              <w:rPr>
                <w:rFonts w:asciiTheme="minorEastAsia" w:hAnsiTheme="minorEastAsia" w:hint="eastAsia"/>
                <w:szCs w:val="21"/>
              </w:rPr>
              <w:t>序号</w:t>
            </w:r>
          </w:p>
        </w:tc>
        <w:tc>
          <w:tcPr>
            <w:tcW w:w="1843" w:type="dxa"/>
            <w:vAlign w:val="center"/>
          </w:tcPr>
          <w:p w:rsidR="002C479E" w:rsidRPr="00521268" w:rsidRDefault="002C479E" w:rsidP="002C479E">
            <w:pPr>
              <w:jc w:val="center"/>
              <w:rPr>
                <w:rFonts w:asciiTheme="minorEastAsia" w:hAnsiTheme="minorEastAsia"/>
                <w:szCs w:val="21"/>
              </w:rPr>
            </w:pPr>
            <w:r w:rsidRPr="00521268">
              <w:rPr>
                <w:rFonts w:asciiTheme="minorEastAsia" w:hAnsiTheme="minorEastAsia" w:hint="eastAsia"/>
                <w:szCs w:val="21"/>
              </w:rPr>
              <w:t>要求</w:t>
            </w:r>
          </w:p>
        </w:tc>
        <w:tc>
          <w:tcPr>
            <w:tcW w:w="6237" w:type="dxa"/>
            <w:vAlign w:val="bottom"/>
          </w:tcPr>
          <w:p w:rsidR="002C479E" w:rsidRPr="00521268" w:rsidRDefault="002C479E" w:rsidP="002C479E">
            <w:pPr>
              <w:jc w:val="left"/>
              <w:rPr>
                <w:rFonts w:asciiTheme="minorEastAsia" w:hAnsiTheme="minorEastAsia"/>
                <w:szCs w:val="21"/>
              </w:rPr>
            </w:pPr>
            <w:r w:rsidRPr="00521268">
              <w:rPr>
                <w:rFonts w:asciiTheme="minorEastAsia" w:hAnsiTheme="minorEastAsia" w:hint="eastAsia"/>
                <w:szCs w:val="21"/>
              </w:rPr>
              <w:t>具体内容</w:t>
            </w:r>
          </w:p>
        </w:tc>
      </w:tr>
      <w:tr w:rsidR="002C479E" w:rsidTr="002C479E">
        <w:tc>
          <w:tcPr>
            <w:tcW w:w="817" w:type="dxa"/>
            <w:vAlign w:val="center"/>
          </w:tcPr>
          <w:p w:rsidR="002C479E" w:rsidRPr="00521268" w:rsidRDefault="002C479E" w:rsidP="002C479E">
            <w:pPr>
              <w:jc w:val="center"/>
              <w:rPr>
                <w:rFonts w:asciiTheme="minorEastAsia" w:hAnsiTheme="minorEastAsia"/>
                <w:szCs w:val="21"/>
              </w:rPr>
            </w:pPr>
            <w:r w:rsidRPr="00521268">
              <w:rPr>
                <w:rFonts w:asciiTheme="minorEastAsia" w:hAnsiTheme="minorEastAsia" w:hint="eastAsia"/>
                <w:szCs w:val="21"/>
              </w:rPr>
              <w:t>1</w:t>
            </w:r>
          </w:p>
        </w:tc>
        <w:tc>
          <w:tcPr>
            <w:tcW w:w="1843" w:type="dxa"/>
            <w:vAlign w:val="center"/>
          </w:tcPr>
          <w:p w:rsidR="002C479E" w:rsidRPr="00521268" w:rsidRDefault="002C479E" w:rsidP="002C479E">
            <w:pPr>
              <w:jc w:val="center"/>
              <w:rPr>
                <w:rFonts w:asciiTheme="minorEastAsia" w:hAnsiTheme="minorEastAsia"/>
                <w:szCs w:val="21"/>
              </w:rPr>
            </w:pPr>
            <w:r w:rsidRPr="00521268">
              <w:rPr>
                <w:rFonts w:asciiTheme="minorEastAsia" w:hAnsiTheme="minorEastAsia" w:hint="eastAsia"/>
                <w:szCs w:val="21"/>
              </w:rPr>
              <w:t>工期</w:t>
            </w:r>
          </w:p>
        </w:tc>
        <w:tc>
          <w:tcPr>
            <w:tcW w:w="6237" w:type="dxa"/>
            <w:vAlign w:val="bottom"/>
          </w:tcPr>
          <w:p w:rsidR="002C479E" w:rsidRPr="00521268" w:rsidRDefault="002C479E" w:rsidP="002C479E">
            <w:pPr>
              <w:jc w:val="left"/>
              <w:rPr>
                <w:rFonts w:asciiTheme="minorEastAsia" w:hAnsiTheme="minorEastAsia"/>
                <w:szCs w:val="21"/>
              </w:rPr>
            </w:pPr>
            <w:r w:rsidRPr="00521268">
              <w:rPr>
                <w:rFonts w:asciiTheme="minorEastAsia" w:hAnsiTheme="minorEastAsia" w:hint="eastAsia"/>
                <w:szCs w:val="21"/>
              </w:rPr>
              <w:t xml:space="preserve">签订合同后 </w:t>
            </w:r>
            <w:r w:rsidRPr="00521268">
              <w:rPr>
                <w:rFonts w:asciiTheme="minorEastAsia" w:hAnsiTheme="minorEastAsia"/>
                <w:szCs w:val="21"/>
              </w:rPr>
              <w:t>90</w:t>
            </w:r>
            <w:r w:rsidRPr="00521268">
              <w:rPr>
                <w:rFonts w:asciiTheme="minorEastAsia" w:hAnsiTheme="minorEastAsia" w:hint="eastAsia"/>
                <w:szCs w:val="21"/>
              </w:rPr>
              <w:t>日内完成。</w:t>
            </w:r>
          </w:p>
        </w:tc>
      </w:tr>
      <w:tr w:rsidR="002C479E" w:rsidTr="002C479E">
        <w:tc>
          <w:tcPr>
            <w:tcW w:w="817" w:type="dxa"/>
            <w:vAlign w:val="center"/>
          </w:tcPr>
          <w:p w:rsidR="002C479E" w:rsidRPr="00521268" w:rsidRDefault="002C479E" w:rsidP="002C479E">
            <w:pPr>
              <w:jc w:val="center"/>
              <w:rPr>
                <w:rFonts w:asciiTheme="minorEastAsia" w:hAnsiTheme="minorEastAsia"/>
                <w:szCs w:val="21"/>
              </w:rPr>
            </w:pPr>
            <w:r w:rsidRPr="00521268">
              <w:rPr>
                <w:rFonts w:asciiTheme="minorEastAsia" w:hAnsiTheme="minorEastAsia" w:hint="eastAsia"/>
                <w:szCs w:val="21"/>
              </w:rPr>
              <w:t>2</w:t>
            </w:r>
          </w:p>
        </w:tc>
        <w:tc>
          <w:tcPr>
            <w:tcW w:w="1843" w:type="dxa"/>
            <w:vAlign w:val="center"/>
          </w:tcPr>
          <w:p w:rsidR="002C479E" w:rsidRPr="00521268" w:rsidRDefault="002C479E" w:rsidP="002C479E">
            <w:pPr>
              <w:jc w:val="center"/>
              <w:rPr>
                <w:rFonts w:asciiTheme="minorEastAsia" w:hAnsiTheme="minorEastAsia"/>
                <w:szCs w:val="21"/>
              </w:rPr>
            </w:pPr>
            <w:r w:rsidRPr="00521268">
              <w:rPr>
                <w:rFonts w:asciiTheme="minorEastAsia" w:hAnsiTheme="minorEastAsia" w:hint="eastAsia"/>
                <w:szCs w:val="21"/>
              </w:rPr>
              <w:t>售后服务</w:t>
            </w:r>
          </w:p>
        </w:tc>
        <w:tc>
          <w:tcPr>
            <w:tcW w:w="6237" w:type="dxa"/>
            <w:vAlign w:val="bottom"/>
          </w:tcPr>
          <w:p w:rsidR="002C479E" w:rsidRPr="00521268" w:rsidRDefault="002C479E" w:rsidP="002C479E">
            <w:pPr>
              <w:rPr>
                <w:rFonts w:asciiTheme="minorEastAsia" w:hAnsiTheme="minorEastAsia"/>
                <w:szCs w:val="21"/>
              </w:rPr>
            </w:pPr>
            <w:r w:rsidRPr="00521268">
              <w:rPr>
                <w:rFonts w:asciiTheme="minorEastAsia" w:hAnsiTheme="minorEastAsia" w:hint="eastAsia"/>
                <w:szCs w:val="21"/>
              </w:rPr>
              <w:t>1.自验收合格日</w:t>
            </w:r>
            <w:proofErr w:type="gramStart"/>
            <w:r w:rsidRPr="00521268">
              <w:rPr>
                <w:rFonts w:asciiTheme="minorEastAsia" w:hAnsiTheme="minorEastAsia" w:hint="eastAsia"/>
                <w:szCs w:val="21"/>
              </w:rPr>
              <w:t>起提供</w:t>
            </w:r>
            <w:proofErr w:type="gramEnd"/>
            <w:r w:rsidRPr="00521268">
              <w:rPr>
                <w:rFonts w:asciiTheme="minorEastAsia" w:hAnsiTheme="minorEastAsia" w:hint="eastAsia"/>
                <w:szCs w:val="21"/>
              </w:rPr>
              <w:t>为期3年的免费售后服务。</w:t>
            </w:r>
          </w:p>
          <w:p w:rsidR="002C479E" w:rsidRPr="00521268" w:rsidRDefault="002C479E" w:rsidP="002C479E">
            <w:pPr>
              <w:rPr>
                <w:rFonts w:asciiTheme="minorEastAsia" w:hAnsiTheme="minorEastAsia"/>
                <w:szCs w:val="21"/>
              </w:rPr>
            </w:pPr>
            <w:r w:rsidRPr="00521268">
              <w:rPr>
                <w:rFonts w:asciiTheme="minorEastAsia" w:hAnsiTheme="minorEastAsia" w:hint="eastAsia"/>
                <w:szCs w:val="21"/>
              </w:rPr>
              <w:t>2.对于技术故障，工程师在2小时内电话指导或通过远程维护系统排除故障，如仍无法排除故障，自接到电话报障时起24小时内赶到现场维修。</w:t>
            </w:r>
          </w:p>
        </w:tc>
      </w:tr>
      <w:tr w:rsidR="002C479E" w:rsidTr="002C479E">
        <w:tc>
          <w:tcPr>
            <w:tcW w:w="817" w:type="dxa"/>
            <w:vAlign w:val="center"/>
          </w:tcPr>
          <w:p w:rsidR="002C479E" w:rsidRPr="00521268" w:rsidRDefault="002C479E" w:rsidP="002C479E">
            <w:pPr>
              <w:jc w:val="center"/>
              <w:rPr>
                <w:rFonts w:asciiTheme="minorEastAsia" w:hAnsiTheme="minorEastAsia"/>
                <w:szCs w:val="21"/>
              </w:rPr>
            </w:pPr>
            <w:r w:rsidRPr="00521268">
              <w:rPr>
                <w:rFonts w:asciiTheme="minorEastAsia" w:hAnsiTheme="minorEastAsia" w:hint="eastAsia"/>
                <w:szCs w:val="21"/>
              </w:rPr>
              <w:t>3</w:t>
            </w:r>
          </w:p>
        </w:tc>
        <w:tc>
          <w:tcPr>
            <w:tcW w:w="1843" w:type="dxa"/>
            <w:vAlign w:val="center"/>
          </w:tcPr>
          <w:p w:rsidR="002C479E" w:rsidRPr="00521268" w:rsidRDefault="002C479E" w:rsidP="002C479E">
            <w:pPr>
              <w:jc w:val="center"/>
              <w:rPr>
                <w:rFonts w:asciiTheme="minorEastAsia" w:hAnsiTheme="minorEastAsia"/>
                <w:szCs w:val="21"/>
              </w:rPr>
            </w:pPr>
            <w:r w:rsidRPr="00521268">
              <w:rPr>
                <w:rFonts w:asciiTheme="minorEastAsia" w:hAnsiTheme="minorEastAsia" w:hint="eastAsia"/>
                <w:szCs w:val="21"/>
              </w:rPr>
              <w:t>培训</w:t>
            </w:r>
          </w:p>
        </w:tc>
        <w:tc>
          <w:tcPr>
            <w:tcW w:w="6237" w:type="dxa"/>
            <w:vAlign w:val="bottom"/>
          </w:tcPr>
          <w:p w:rsidR="002C479E" w:rsidRPr="00521268" w:rsidRDefault="002C479E" w:rsidP="002C479E">
            <w:pPr>
              <w:rPr>
                <w:rFonts w:asciiTheme="minorEastAsia" w:hAnsiTheme="minorEastAsia"/>
                <w:szCs w:val="21"/>
              </w:rPr>
            </w:pPr>
            <w:r w:rsidRPr="00521268">
              <w:rPr>
                <w:rFonts w:asciiTheme="minorEastAsia" w:hAnsiTheme="minorEastAsia" w:hint="eastAsia"/>
                <w:szCs w:val="21"/>
              </w:rPr>
              <w:t>免费对我院系统管理人员进行使用与维护培训，根据肝胆</w:t>
            </w:r>
            <w:proofErr w:type="gramStart"/>
            <w:r w:rsidRPr="00521268">
              <w:rPr>
                <w:rFonts w:asciiTheme="minorEastAsia" w:hAnsiTheme="minorEastAsia" w:hint="eastAsia"/>
                <w:szCs w:val="21"/>
              </w:rPr>
              <w:t>科使用</w:t>
            </w:r>
            <w:proofErr w:type="gramEnd"/>
            <w:r w:rsidRPr="00521268">
              <w:rPr>
                <w:rFonts w:asciiTheme="minorEastAsia" w:hAnsiTheme="minorEastAsia" w:hint="eastAsia"/>
                <w:szCs w:val="21"/>
              </w:rPr>
              <w:t>需求对全体使用人员进行现场培训。</w:t>
            </w:r>
          </w:p>
        </w:tc>
      </w:tr>
      <w:tr w:rsidR="002C479E" w:rsidTr="002C479E">
        <w:tc>
          <w:tcPr>
            <w:tcW w:w="817" w:type="dxa"/>
            <w:vAlign w:val="center"/>
          </w:tcPr>
          <w:p w:rsidR="002C479E" w:rsidRPr="00521268" w:rsidRDefault="002C479E" w:rsidP="002C479E">
            <w:pPr>
              <w:jc w:val="center"/>
              <w:rPr>
                <w:rFonts w:asciiTheme="minorEastAsia" w:hAnsiTheme="minorEastAsia"/>
                <w:szCs w:val="21"/>
              </w:rPr>
            </w:pPr>
            <w:r w:rsidRPr="00521268">
              <w:rPr>
                <w:rFonts w:asciiTheme="minorEastAsia" w:hAnsiTheme="minorEastAsia" w:hint="eastAsia"/>
                <w:szCs w:val="21"/>
              </w:rPr>
              <w:t>4</w:t>
            </w:r>
          </w:p>
        </w:tc>
        <w:tc>
          <w:tcPr>
            <w:tcW w:w="1843" w:type="dxa"/>
            <w:vAlign w:val="center"/>
          </w:tcPr>
          <w:p w:rsidR="002C479E" w:rsidRPr="00521268" w:rsidRDefault="002C479E" w:rsidP="002C479E">
            <w:pPr>
              <w:jc w:val="center"/>
              <w:rPr>
                <w:rFonts w:asciiTheme="minorEastAsia" w:hAnsiTheme="minorEastAsia"/>
                <w:szCs w:val="21"/>
              </w:rPr>
            </w:pPr>
            <w:r w:rsidRPr="00521268">
              <w:rPr>
                <w:rFonts w:asciiTheme="minorEastAsia" w:hAnsiTheme="minorEastAsia" w:hint="eastAsia"/>
                <w:szCs w:val="21"/>
              </w:rPr>
              <w:t>数据录入服务</w:t>
            </w:r>
          </w:p>
        </w:tc>
        <w:tc>
          <w:tcPr>
            <w:tcW w:w="6237" w:type="dxa"/>
            <w:vAlign w:val="bottom"/>
          </w:tcPr>
          <w:p w:rsidR="002C479E" w:rsidRPr="00521268" w:rsidRDefault="002C479E" w:rsidP="002C479E">
            <w:pPr>
              <w:jc w:val="left"/>
              <w:rPr>
                <w:rFonts w:asciiTheme="minorEastAsia" w:hAnsiTheme="minorEastAsia"/>
                <w:szCs w:val="21"/>
              </w:rPr>
            </w:pPr>
            <w:r w:rsidRPr="00521268">
              <w:rPr>
                <w:rFonts w:asciiTheme="minorEastAsia" w:hAnsiTheme="minorEastAsia" w:hint="eastAsia"/>
                <w:szCs w:val="21"/>
              </w:rPr>
              <w:t>1</w:t>
            </w:r>
            <w:r w:rsidRPr="00521268">
              <w:rPr>
                <w:rFonts w:asciiTheme="minorEastAsia" w:hAnsiTheme="minorEastAsia"/>
                <w:szCs w:val="21"/>
              </w:rPr>
              <w:t>.</w:t>
            </w:r>
            <w:r w:rsidRPr="00521268">
              <w:rPr>
                <w:rFonts w:asciiTheme="minorEastAsia" w:hAnsiTheme="minorEastAsia" w:hint="eastAsia"/>
                <w:szCs w:val="21"/>
              </w:rPr>
              <w:t>派驻专人服务肝胆科，配合科室科研人员录入专</w:t>
            </w:r>
            <w:proofErr w:type="gramStart"/>
            <w:r w:rsidRPr="00521268">
              <w:rPr>
                <w:rFonts w:asciiTheme="minorEastAsia" w:hAnsiTheme="minorEastAsia" w:hint="eastAsia"/>
                <w:szCs w:val="21"/>
              </w:rPr>
              <w:t>病系统</w:t>
            </w:r>
            <w:proofErr w:type="gramEnd"/>
            <w:r w:rsidRPr="00521268">
              <w:rPr>
                <w:rFonts w:asciiTheme="minorEastAsia" w:hAnsiTheme="minorEastAsia" w:hint="eastAsia"/>
                <w:szCs w:val="21"/>
              </w:rPr>
              <w:t>数据。</w:t>
            </w:r>
          </w:p>
          <w:p w:rsidR="002C479E" w:rsidRPr="00521268" w:rsidRDefault="002C479E" w:rsidP="002C479E">
            <w:pPr>
              <w:jc w:val="left"/>
              <w:rPr>
                <w:rFonts w:asciiTheme="minorEastAsia" w:hAnsiTheme="minorEastAsia"/>
                <w:szCs w:val="21"/>
              </w:rPr>
            </w:pPr>
            <w:r w:rsidRPr="00521268">
              <w:rPr>
                <w:rFonts w:asciiTheme="minorEastAsia" w:hAnsiTheme="minorEastAsia" w:hint="eastAsia"/>
                <w:szCs w:val="21"/>
              </w:rPr>
              <w:t>2</w:t>
            </w:r>
            <w:r w:rsidRPr="00521268">
              <w:rPr>
                <w:rFonts w:asciiTheme="minorEastAsia" w:hAnsiTheme="minorEastAsia"/>
                <w:szCs w:val="21"/>
              </w:rPr>
              <w:t>.</w:t>
            </w:r>
            <w:r w:rsidRPr="00521268">
              <w:rPr>
                <w:rFonts w:asciiTheme="minorEastAsia" w:hAnsiTheme="minorEastAsia" w:hint="eastAsia"/>
                <w:szCs w:val="21"/>
              </w:rPr>
              <w:t>提供专业随访团队进行患者随访工作，</w:t>
            </w:r>
            <w:r w:rsidRPr="00521268">
              <w:rPr>
                <w:rFonts w:asciiTheme="minorEastAsia" w:hAnsiTheme="minorEastAsia"/>
                <w:szCs w:val="21"/>
              </w:rPr>
              <w:t>随访数量超过</w:t>
            </w:r>
            <w:r w:rsidRPr="00521268">
              <w:rPr>
                <w:rFonts w:asciiTheme="minorEastAsia" w:hAnsiTheme="minorEastAsia" w:hint="eastAsia"/>
                <w:szCs w:val="21"/>
              </w:rPr>
              <w:t>5千例。</w:t>
            </w:r>
          </w:p>
        </w:tc>
      </w:tr>
    </w:tbl>
    <w:p w:rsidR="002C479E" w:rsidRDefault="002C479E" w:rsidP="002C479E">
      <w:pPr>
        <w:jc w:val="left"/>
        <w:rPr>
          <w:rFonts w:ascii="黑体" w:eastAsia="黑体"/>
          <w:sz w:val="28"/>
          <w:szCs w:val="28"/>
        </w:rPr>
      </w:pPr>
      <w:r>
        <w:rPr>
          <w:rFonts w:cs="Times New Roman" w:hint="eastAsia"/>
          <w:b/>
          <w:sz w:val="28"/>
          <w:szCs w:val="28"/>
        </w:rPr>
        <w:t>三、</w:t>
      </w:r>
      <w:r>
        <w:rPr>
          <w:rFonts w:ascii="黑体" w:eastAsia="黑体" w:hint="eastAsia"/>
          <w:sz w:val="28"/>
          <w:szCs w:val="28"/>
        </w:rPr>
        <w:t>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6492"/>
      </w:tblGrid>
      <w:tr w:rsidR="002C479E" w:rsidTr="002C479E">
        <w:trPr>
          <w:trHeight w:val="147"/>
        </w:trPr>
        <w:tc>
          <w:tcPr>
            <w:tcW w:w="704" w:type="dxa"/>
            <w:tcBorders>
              <w:top w:val="single" w:sz="4" w:space="0" w:color="auto"/>
              <w:left w:val="single" w:sz="4" w:space="0" w:color="auto"/>
              <w:bottom w:val="single" w:sz="4" w:space="0" w:color="auto"/>
              <w:right w:val="single" w:sz="4" w:space="0" w:color="auto"/>
            </w:tcBorders>
          </w:tcPr>
          <w:p w:rsidR="002C479E" w:rsidRDefault="002C479E" w:rsidP="002C479E">
            <w:pPr>
              <w:jc w:val="center"/>
              <w:rPr>
                <w:rFonts w:asciiTheme="majorEastAsia" w:eastAsiaTheme="majorEastAsia" w:hAnsiTheme="majorEastAsia"/>
                <w:b/>
                <w:bCs/>
                <w:kern w:val="0"/>
                <w:szCs w:val="21"/>
                <w:lang w:bidi="ne-NP"/>
              </w:rPr>
            </w:pPr>
            <w:r>
              <w:rPr>
                <w:rFonts w:asciiTheme="majorEastAsia" w:eastAsiaTheme="majorEastAsia" w:hAnsiTheme="majorEastAsia" w:hint="eastAsia"/>
                <w:b/>
                <w:bCs/>
                <w:kern w:val="0"/>
                <w:szCs w:val="21"/>
                <w:lang w:bidi="ne-NP"/>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2C479E" w:rsidRDefault="002C479E" w:rsidP="002C479E">
            <w:pPr>
              <w:ind w:left="108"/>
              <w:jc w:val="center"/>
              <w:rPr>
                <w:rFonts w:asciiTheme="majorEastAsia" w:eastAsiaTheme="majorEastAsia" w:hAnsiTheme="majorEastAsia"/>
                <w:b/>
                <w:bCs/>
                <w:kern w:val="0"/>
                <w:szCs w:val="21"/>
                <w:lang w:bidi="ne-NP"/>
              </w:rPr>
            </w:pPr>
            <w:r>
              <w:rPr>
                <w:rFonts w:asciiTheme="majorEastAsia" w:eastAsiaTheme="majorEastAsia" w:hAnsiTheme="majorEastAsia" w:hint="eastAsia"/>
                <w:b/>
                <w:bCs/>
                <w:kern w:val="0"/>
                <w:szCs w:val="21"/>
                <w:lang w:bidi="ne-NP"/>
              </w:rPr>
              <w:t>参数/性能</w:t>
            </w:r>
          </w:p>
        </w:tc>
        <w:tc>
          <w:tcPr>
            <w:tcW w:w="6492" w:type="dxa"/>
            <w:tcBorders>
              <w:top w:val="single" w:sz="4" w:space="0" w:color="auto"/>
              <w:left w:val="single" w:sz="4" w:space="0" w:color="auto"/>
              <w:bottom w:val="single" w:sz="4" w:space="0" w:color="auto"/>
              <w:right w:val="single" w:sz="4" w:space="0" w:color="auto"/>
            </w:tcBorders>
            <w:vAlign w:val="center"/>
          </w:tcPr>
          <w:p w:rsidR="002C479E" w:rsidRDefault="002C479E" w:rsidP="002C479E">
            <w:pPr>
              <w:ind w:left="108"/>
              <w:jc w:val="center"/>
              <w:rPr>
                <w:rFonts w:asciiTheme="majorEastAsia" w:eastAsiaTheme="majorEastAsia" w:hAnsiTheme="majorEastAsia"/>
                <w:b/>
                <w:bCs/>
                <w:kern w:val="0"/>
                <w:szCs w:val="21"/>
                <w:lang w:bidi="ne-NP"/>
              </w:rPr>
            </w:pPr>
            <w:r>
              <w:rPr>
                <w:rFonts w:asciiTheme="majorEastAsia" w:eastAsiaTheme="majorEastAsia" w:hAnsiTheme="majorEastAsia" w:hint="eastAsia"/>
                <w:b/>
                <w:bCs/>
                <w:kern w:val="0"/>
                <w:szCs w:val="21"/>
                <w:lang w:bidi="ne-NP"/>
              </w:rPr>
              <w:t>具体要求</w:t>
            </w:r>
          </w:p>
        </w:tc>
      </w:tr>
      <w:tr w:rsidR="002C479E" w:rsidRPr="00521268" w:rsidTr="002C479E">
        <w:trPr>
          <w:trHeight w:val="147"/>
        </w:trPr>
        <w:tc>
          <w:tcPr>
            <w:tcW w:w="704" w:type="dxa"/>
            <w:tcBorders>
              <w:top w:val="single" w:sz="4" w:space="0" w:color="auto"/>
              <w:left w:val="single" w:sz="4" w:space="0" w:color="auto"/>
              <w:right w:val="single" w:sz="4" w:space="0" w:color="auto"/>
            </w:tcBorders>
            <w:vAlign w:val="center"/>
          </w:tcPr>
          <w:p w:rsidR="002C479E" w:rsidRPr="00521268" w:rsidRDefault="002C479E" w:rsidP="002C479E">
            <w:pPr>
              <w:jc w:val="center"/>
              <w:rPr>
                <w:rFonts w:asciiTheme="minorEastAsia" w:hAnsiTheme="minorEastAsia"/>
                <w:b/>
                <w:color w:val="000000" w:themeColor="text1"/>
                <w:kern w:val="0"/>
                <w:szCs w:val="21"/>
                <w:lang w:bidi="ne-NP"/>
              </w:rPr>
            </w:pPr>
            <w:r w:rsidRPr="00521268">
              <w:rPr>
                <w:rFonts w:asciiTheme="minorEastAsia" w:hAnsiTheme="minorEastAsia"/>
                <w:b/>
                <w:color w:val="000000" w:themeColor="text1"/>
                <w:kern w:val="0"/>
                <w:szCs w:val="21"/>
                <w:lang w:bidi="ne-NP"/>
              </w:rPr>
              <w:t>1</w:t>
            </w:r>
          </w:p>
        </w:tc>
        <w:tc>
          <w:tcPr>
            <w:tcW w:w="1701" w:type="dxa"/>
            <w:tcBorders>
              <w:top w:val="single" w:sz="4" w:space="0" w:color="auto"/>
              <w:left w:val="single" w:sz="4" w:space="0" w:color="auto"/>
              <w:right w:val="single" w:sz="4" w:space="0" w:color="auto"/>
            </w:tcBorders>
            <w:vAlign w:val="center"/>
          </w:tcPr>
          <w:p w:rsidR="002C479E" w:rsidRPr="00521268" w:rsidRDefault="002C479E" w:rsidP="002C479E">
            <w:pPr>
              <w:jc w:val="center"/>
              <w:rPr>
                <w:rFonts w:asciiTheme="minorEastAsia" w:hAnsiTheme="minorEastAsia"/>
                <w:b/>
                <w:kern w:val="0"/>
                <w:szCs w:val="21"/>
              </w:rPr>
            </w:pPr>
            <w:r w:rsidRPr="00521268">
              <w:rPr>
                <w:rFonts w:asciiTheme="minorEastAsia" w:hAnsiTheme="minorEastAsia" w:hint="eastAsia"/>
                <w:b/>
                <w:kern w:val="0"/>
                <w:szCs w:val="21"/>
              </w:rPr>
              <w:t>系统</w:t>
            </w:r>
            <w:r w:rsidRPr="00521268">
              <w:rPr>
                <w:rFonts w:asciiTheme="minorEastAsia" w:hAnsiTheme="minorEastAsia"/>
                <w:b/>
                <w:kern w:val="0"/>
                <w:szCs w:val="21"/>
              </w:rPr>
              <w:t>架构</w:t>
            </w:r>
          </w:p>
        </w:tc>
        <w:tc>
          <w:tcPr>
            <w:tcW w:w="6492"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r w:rsidRPr="00521268">
              <w:rPr>
                <w:rFonts w:asciiTheme="minorEastAsia" w:hAnsiTheme="minorEastAsia"/>
                <w:kern w:val="0"/>
                <w:szCs w:val="21"/>
              </w:rPr>
              <w:t>支持</w:t>
            </w:r>
            <w:r w:rsidRPr="00521268">
              <w:rPr>
                <w:rFonts w:asciiTheme="minorEastAsia" w:hAnsiTheme="minorEastAsia" w:hint="eastAsia"/>
                <w:kern w:val="0"/>
                <w:szCs w:val="21"/>
              </w:rPr>
              <w:t>Windows7、Windows10等主流操作系统的PC端和移动端，接口采用https接口访问协议，服务</w:t>
            </w:r>
            <w:proofErr w:type="gramStart"/>
            <w:r w:rsidRPr="00521268">
              <w:rPr>
                <w:rFonts w:asciiTheme="minorEastAsia" w:hAnsiTheme="minorEastAsia" w:hint="eastAsia"/>
                <w:kern w:val="0"/>
                <w:szCs w:val="21"/>
              </w:rPr>
              <w:t>端</w:t>
            </w:r>
            <w:r w:rsidRPr="00521268">
              <w:rPr>
                <w:rFonts w:asciiTheme="minorEastAsia" w:hAnsiTheme="minorEastAsia"/>
                <w:kern w:val="0"/>
                <w:szCs w:val="21"/>
              </w:rPr>
              <w:t>采用</w:t>
            </w:r>
            <w:proofErr w:type="gramEnd"/>
            <w:r w:rsidRPr="00521268">
              <w:rPr>
                <w:rFonts w:asciiTheme="minorEastAsia" w:hAnsiTheme="minorEastAsia"/>
                <w:kern w:val="0"/>
                <w:szCs w:val="21"/>
              </w:rPr>
              <w:t>Java</w:t>
            </w:r>
            <w:r w:rsidRPr="00521268">
              <w:rPr>
                <w:rFonts w:asciiTheme="minorEastAsia" w:hAnsiTheme="minorEastAsia" w:hint="eastAsia"/>
                <w:kern w:val="0"/>
                <w:szCs w:val="21"/>
              </w:rPr>
              <w:t>等主流</w:t>
            </w:r>
            <w:r w:rsidRPr="00521268">
              <w:rPr>
                <w:rFonts w:asciiTheme="minorEastAsia" w:hAnsiTheme="minorEastAsia"/>
                <w:kern w:val="0"/>
                <w:szCs w:val="21"/>
              </w:rPr>
              <w:t>开发语言及其主流框架进行开发</w:t>
            </w:r>
            <w:r w:rsidRPr="00521268">
              <w:rPr>
                <w:rFonts w:asciiTheme="minorEastAsia" w:hAnsiTheme="minorEastAsia" w:hint="eastAsia"/>
                <w:kern w:val="0"/>
                <w:szCs w:val="21"/>
              </w:rPr>
              <w:t>。</w:t>
            </w:r>
          </w:p>
        </w:tc>
      </w:tr>
      <w:tr w:rsidR="002C479E" w:rsidRPr="00521268" w:rsidTr="002C479E">
        <w:trPr>
          <w:trHeight w:val="147"/>
        </w:trPr>
        <w:tc>
          <w:tcPr>
            <w:tcW w:w="704" w:type="dxa"/>
            <w:tcBorders>
              <w:top w:val="single" w:sz="4" w:space="0" w:color="auto"/>
              <w:left w:val="single" w:sz="4" w:space="0" w:color="auto"/>
              <w:right w:val="single" w:sz="4" w:space="0" w:color="auto"/>
            </w:tcBorders>
            <w:vAlign w:val="center"/>
          </w:tcPr>
          <w:p w:rsidR="002C479E" w:rsidRPr="00521268" w:rsidRDefault="002C479E" w:rsidP="002C479E">
            <w:pPr>
              <w:jc w:val="center"/>
              <w:rPr>
                <w:rFonts w:asciiTheme="minorEastAsia" w:hAnsiTheme="minorEastAsia"/>
                <w:b/>
                <w:kern w:val="0"/>
                <w:szCs w:val="21"/>
              </w:rPr>
            </w:pPr>
            <w:r w:rsidRPr="00521268">
              <w:rPr>
                <w:rFonts w:asciiTheme="minorEastAsia" w:hAnsiTheme="minorEastAsia"/>
                <w:b/>
                <w:kern w:val="0"/>
                <w:szCs w:val="21"/>
              </w:rPr>
              <w:lastRenderedPageBreak/>
              <w:t>2</w:t>
            </w:r>
          </w:p>
        </w:tc>
        <w:tc>
          <w:tcPr>
            <w:tcW w:w="1701" w:type="dxa"/>
            <w:tcBorders>
              <w:top w:val="single" w:sz="4" w:space="0" w:color="auto"/>
              <w:left w:val="single" w:sz="4" w:space="0" w:color="auto"/>
              <w:right w:val="single" w:sz="4" w:space="0" w:color="auto"/>
            </w:tcBorders>
            <w:vAlign w:val="center"/>
          </w:tcPr>
          <w:p w:rsidR="002C479E" w:rsidRPr="00521268" w:rsidRDefault="002C479E" w:rsidP="002C479E">
            <w:pPr>
              <w:jc w:val="center"/>
              <w:rPr>
                <w:rFonts w:asciiTheme="minorEastAsia" w:hAnsiTheme="minorEastAsia"/>
                <w:b/>
                <w:color w:val="000000"/>
                <w:kern w:val="0"/>
                <w:szCs w:val="21"/>
                <w:lang w:bidi="ne-NP"/>
              </w:rPr>
            </w:pPr>
            <w:r w:rsidRPr="00521268">
              <w:rPr>
                <w:rFonts w:asciiTheme="minorEastAsia" w:hAnsiTheme="minorEastAsia"/>
                <w:b/>
                <w:kern w:val="0"/>
                <w:szCs w:val="21"/>
              </w:rPr>
              <w:t>系统性能</w:t>
            </w:r>
          </w:p>
        </w:tc>
        <w:tc>
          <w:tcPr>
            <w:tcW w:w="6492"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系统支持用户并发数&gt;100，客户端查询响应时间&lt;=</w:t>
            </w:r>
            <w:r w:rsidRPr="00521268">
              <w:rPr>
                <w:rFonts w:asciiTheme="minorEastAsia" w:hAnsiTheme="minorEastAsia"/>
                <w:kern w:val="0"/>
                <w:szCs w:val="21"/>
              </w:rPr>
              <w:t>3</w:t>
            </w:r>
            <w:r w:rsidRPr="00521268">
              <w:rPr>
                <w:rFonts w:asciiTheme="minorEastAsia" w:hAnsiTheme="minorEastAsia" w:hint="eastAsia"/>
                <w:kern w:val="0"/>
                <w:szCs w:val="21"/>
              </w:rPr>
              <w:t>秒。</w:t>
            </w:r>
          </w:p>
        </w:tc>
      </w:tr>
      <w:tr w:rsidR="002C479E" w:rsidRPr="00521268" w:rsidTr="002C479E">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b/>
                <w:kern w:val="0"/>
                <w:szCs w:val="21"/>
              </w:rPr>
            </w:pPr>
            <w:r w:rsidRPr="00521268">
              <w:rPr>
                <w:rFonts w:asciiTheme="minorEastAsia" w:hAnsiTheme="minorEastAsia"/>
                <w:b/>
                <w:kern w:val="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b/>
                <w:color w:val="000000" w:themeColor="text1"/>
                <w:kern w:val="0"/>
                <w:szCs w:val="21"/>
                <w:lang w:bidi="ne-NP"/>
              </w:rPr>
            </w:pPr>
            <w:r w:rsidRPr="00521268">
              <w:rPr>
                <w:rFonts w:asciiTheme="minorEastAsia" w:hAnsiTheme="minorEastAsia" w:hint="eastAsia"/>
                <w:b/>
                <w:bCs/>
                <w:color w:val="000000"/>
                <w:kern w:val="0"/>
                <w:szCs w:val="21"/>
              </w:rPr>
              <w:t>数据安全</w:t>
            </w:r>
          </w:p>
        </w:tc>
        <w:tc>
          <w:tcPr>
            <w:tcW w:w="6492"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rPr>
                <w:rFonts w:asciiTheme="minorEastAsia" w:hAnsiTheme="minorEastAsia"/>
                <w:szCs w:val="21"/>
                <w:lang w:val="es-AR" w:bidi="ne-NP"/>
              </w:rPr>
            </w:pPr>
            <w:r w:rsidRPr="00521268">
              <w:rPr>
                <w:rFonts w:asciiTheme="minorEastAsia" w:hAnsiTheme="minorEastAsia" w:hint="eastAsia"/>
                <w:kern w:val="0"/>
                <w:szCs w:val="21"/>
              </w:rPr>
              <w:t>敏感数据使用RSA非对称加密算法进行加密传输与存储；前后端接口交互使用数字签名（sgin加签、验签）的方式防止数据篡改。</w:t>
            </w:r>
          </w:p>
        </w:tc>
      </w:tr>
      <w:tr w:rsidR="002C479E" w:rsidRPr="00521268" w:rsidTr="002C479E">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kern w:val="0"/>
                <w:szCs w:val="21"/>
              </w:rPr>
            </w:pPr>
            <w:r w:rsidRPr="00521268">
              <w:rPr>
                <w:rFonts w:asciiTheme="minorEastAsia" w:hAnsiTheme="minorEastAsia"/>
                <w:b/>
                <w:kern w:val="0"/>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b/>
                <w:bCs/>
                <w:szCs w:val="21"/>
              </w:rPr>
            </w:pPr>
            <w:r w:rsidRPr="00521268">
              <w:rPr>
                <w:rFonts w:asciiTheme="minorEastAsia" w:hAnsiTheme="minorEastAsia" w:hint="eastAsia"/>
                <w:b/>
                <w:bCs/>
                <w:color w:val="000000"/>
                <w:kern w:val="0"/>
                <w:szCs w:val="21"/>
              </w:rPr>
              <w:t>患者基本信息采集</w:t>
            </w: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RDefault="002C479E" w:rsidP="002C479E">
            <w:pPr>
              <w:rPr>
                <w:rFonts w:asciiTheme="minorEastAsia" w:hAnsiTheme="minorEastAsia"/>
                <w:kern w:val="0"/>
                <w:szCs w:val="21"/>
                <w:lang w:val="es-AR"/>
              </w:rPr>
            </w:pPr>
            <w:r w:rsidRPr="0080422D">
              <w:rPr>
                <w:rFonts w:asciiTheme="minorEastAsia" w:hAnsiTheme="minorEastAsia" w:hint="eastAsia"/>
                <w:kern w:val="0"/>
                <w:szCs w:val="21"/>
              </w:rPr>
              <w:t>★</w:t>
            </w:r>
            <w:r w:rsidRPr="00521268">
              <w:rPr>
                <w:rFonts w:asciiTheme="minorEastAsia" w:hAnsiTheme="minorEastAsia" w:hint="eastAsia"/>
                <w:kern w:val="0"/>
                <w:szCs w:val="21"/>
              </w:rPr>
              <w:t>可对患者基本信息进行录入，包含患者ID、姓名、性别、出生日期，身份证号、身高、体重、职业或特殊接触史、经管医生、上级医生、手术医生等。</w:t>
            </w:r>
          </w:p>
        </w:tc>
      </w:tr>
      <w:tr w:rsidR="002C479E" w:rsidRPr="00521268" w:rsidTr="002C479E">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b/>
                <w:szCs w:val="21"/>
                <w:lang w:val="es-AR" w:bidi="ne-NP"/>
              </w:rPr>
            </w:pPr>
            <w:r w:rsidRPr="00521268">
              <w:rPr>
                <w:rFonts w:asciiTheme="minorEastAsia" w:hAnsiTheme="minorEastAsia"/>
                <w:b/>
                <w:szCs w:val="21"/>
                <w:lang w:val="es-AR" w:bidi="ne-NP"/>
              </w:rPr>
              <w:t>5</w:t>
            </w:r>
          </w:p>
        </w:tc>
        <w:tc>
          <w:tcPr>
            <w:tcW w:w="1701"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b/>
                <w:szCs w:val="21"/>
                <w:lang w:val="es-AR" w:bidi="ne-NP"/>
              </w:rPr>
            </w:pPr>
            <w:r w:rsidRPr="00521268">
              <w:rPr>
                <w:rFonts w:asciiTheme="minorEastAsia" w:hAnsiTheme="minorEastAsia" w:hint="eastAsia"/>
                <w:b/>
                <w:bCs/>
                <w:color w:val="000000"/>
                <w:kern w:val="0"/>
                <w:szCs w:val="21"/>
              </w:rPr>
              <w:t>术前信息记录</w:t>
            </w: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RDefault="002C479E" w:rsidP="002C479E">
            <w:pPr>
              <w:rPr>
                <w:rFonts w:asciiTheme="minorEastAsia" w:hAnsiTheme="minorEastAsia"/>
                <w:kern w:val="0"/>
                <w:szCs w:val="21"/>
              </w:rPr>
            </w:pPr>
            <w:r w:rsidRPr="0080422D">
              <w:rPr>
                <w:rFonts w:asciiTheme="minorEastAsia" w:hAnsiTheme="minorEastAsia" w:hint="eastAsia"/>
                <w:kern w:val="0"/>
                <w:szCs w:val="21"/>
              </w:rPr>
              <w:t>★</w:t>
            </w:r>
            <w:r w:rsidRPr="00521268">
              <w:rPr>
                <w:rFonts w:asciiTheme="minorEastAsia" w:hAnsiTheme="minorEastAsia" w:hint="eastAsia"/>
                <w:kern w:val="0"/>
                <w:szCs w:val="21"/>
              </w:rPr>
              <w:t>可对患者既往肝胆手术史、术前检验（ICG-15）、血常规、降钙素原、肝功能、肾功能、凝血、血脂、肿瘤标志物、营养评分、乙肝两对半、乙肝病毒复制量、HCV、术前检查、</w:t>
            </w:r>
            <w:proofErr w:type="gramStart"/>
            <w:r w:rsidRPr="00521268">
              <w:rPr>
                <w:rFonts w:asciiTheme="minorEastAsia" w:hAnsiTheme="minorEastAsia" w:hint="eastAsia"/>
                <w:kern w:val="0"/>
                <w:szCs w:val="21"/>
              </w:rPr>
              <w:t>术前减黄等</w:t>
            </w:r>
            <w:proofErr w:type="gramEnd"/>
            <w:r w:rsidRPr="00521268">
              <w:rPr>
                <w:rFonts w:asciiTheme="minorEastAsia" w:hAnsiTheme="minorEastAsia" w:hint="eastAsia"/>
                <w:kern w:val="0"/>
                <w:szCs w:val="21"/>
              </w:rPr>
              <w:t>信息进行记录。</w:t>
            </w:r>
          </w:p>
        </w:tc>
      </w:tr>
      <w:tr w:rsidR="002C479E" w:rsidRPr="00521268" w:rsidTr="002C479E">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b/>
                <w:szCs w:val="21"/>
                <w:lang w:val="es-AR" w:bidi="ne-NP"/>
              </w:rPr>
            </w:pPr>
            <w:r w:rsidRPr="00521268">
              <w:rPr>
                <w:rFonts w:asciiTheme="minorEastAsia" w:hAnsiTheme="minorEastAsia"/>
                <w:b/>
                <w:szCs w:val="21"/>
                <w:lang w:val="es-AR" w:bidi="ne-NP"/>
              </w:rPr>
              <w:t>6</w:t>
            </w:r>
          </w:p>
        </w:tc>
        <w:tc>
          <w:tcPr>
            <w:tcW w:w="1701"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spacing w:line="276" w:lineRule="auto"/>
              <w:jc w:val="center"/>
              <w:rPr>
                <w:rFonts w:asciiTheme="minorEastAsia" w:hAnsiTheme="minorEastAsia"/>
                <w:b/>
                <w:bCs/>
                <w:szCs w:val="21"/>
              </w:rPr>
            </w:pPr>
            <w:r w:rsidRPr="00521268">
              <w:rPr>
                <w:rFonts w:asciiTheme="minorEastAsia" w:hAnsiTheme="minorEastAsia" w:hint="eastAsia"/>
                <w:b/>
                <w:bCs/>
                <w:color w:val="000000"/>
                <w:kern w:val="0"/>
                <w:szCs w:val="21"/>
              </w:rPr>
              <w:t>术中信息记录</w:t>
            </w: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RDefault="002C479E" w:rsidP="002C479E">
            <w:pPr>
              <w:rPr>
                <w:rFonts w:asciiTheme="minorEastAsia" w:hAnsiTheme="minorEastAsia"/>
                <w:kern w:val="0"/>
                <w:szCs w:val="21"/>
                <w:lang w:val="es-AR"/>
              </w:rPr>
            </w:pPr>
            <w:r w:rsidRPr="0080422D">
              <w:rPr>
                <w:rFonts w:asciiTheme="minorEastAsia" w:hAnsiTheme="minorEastAsia" w:hint="eastAsia"/>
                <w:kern w:val="0"/>
                <w:szCs w:val="21"/>
              </w:rPr>
              <w:t>★</w:t>
            </w:r>
            <w:r w:rsidRPr="00521268">
              <w:rPr>
                <w:rFonts w:asciiTheme="minorEastAsia" w:hAnsiTheme="minorEastAsia" w:hint="eastAsia"/>
                <w:kern w:val="0"/>
                <w:szCs w:val="21"/>
              </w:rPr>
              <w:t>可对患者手术中的基本信息、胆肠吻合术、术中输血、出入量等信息进行记录。</w:t>
            </w:r>
          </w:p>
        </w:tc>
      </w:tr>
      <w:tr w:rsidR="002C479E" w:rsidRPr="00521268" w:rsidTr="002C479E">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b/>
                <w:szCs w:val="21"/>
                <w:lang w:val="es-AR" w:bidi="ne-NP"/>
              </w:rPr>
            </w:pPr>
            <w:r w:rsidRPr="00521268">
              <w:rPr>
                <w:rFonts w:asciiTheme="minorEastAsia" w:hAnsiTheme="minorEastAsia"/>
                <w:b/>
                <w:szCs w:val="21"/>
                <w:lang w:val="es-AR" w:bidi="ne-NP"/>
              </w:rPr>
              <w:t>7</w:t>
            </w:r>
          </w:p>
        </w:tc>
        <w:tc>
          <w:tcPr>
            <w:tcW w:w="1701"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b/>
                <w:bCs/>
                <w:color w:val="000000"/>
                <w:kern w:val="0"/>
                <w:szCs w:val="21"/>
              </w:rPr>
            </w:pPr>
            <w:r w:rsidRPr="00521268">
              <w:rPr>
                <w:rFonts w:asciiTheme="minorEastAsia" w:hAnsiTheme="minorEastAsia" w:hint="eastAsia"/>
                <w:b/>
                <w:bCs/>
                <w:color w:val="000000"/>
                <w:kern w:val="0"/>
                <w:szCs w:val="21"/>
              </w:rPr>
              <w:t>术后信息记录</w:t>
            </w: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RDefault="002C479E" w:rsidP="002C479E">
            <w:pPr>
              <w:pStyle w:val="af0"/>
              <w:spacing w:line="360" w:lineRule="auto"/>
              <w:rPr>
                <w:rFonts w:asciiTheme="minorEastAsia" w:eastAsiaTheme="minorEastAsia" w:hAnsiTheme="minorEastAsia" w:cs="宋体"/>
                <w:sz w:val="21"/>
                <w:szCs w:val="21"/>
              </w:rPr>
            </w:pPr>
            <w:r w:rsidRPr="0080422D">
              <w:rPr>
                <w:rFonts w:asciiTheme="minorEastAsia" w:hAnsiTheme="minorEastAsia" w:cstheme="minorBidi" w:hint="eastAsia"/>
                <w:sz w:val="21"/>
                <w:szCs w:val="21"/>
              </w:rPr>
              <w:t>★</w:t>
            </w:r>
            <w:r w:rsidRPr="00521268">
              <w:rPr>
                <w:rFonts w:asciiTheme="minorEastAsia" w:eastAsiaTheme="minorEastAsia" w:hAnsiTheme="minorEastAsia" w:cs="宋体" w:hint="eastAsia"/>
                <w:sz w:val="21"/>
                <w:szCs w:val="21"/>
              </w:rPr>
              <w:t>可对患者术后的血常规、降钙素原、肝功能、肾功能、凝血、引流、并发症、出院</w:t>
            </w:r>
            <w:r w:rsidRPr="00521268">
              <w:rPr>
                <w:rFonts w:asciiTheme="minorEastAsia" w:eastAsiaTheme="minorEastAsia" w:hAnsiTheme="minorEastAsia" w:cs="宋体"/>
                <w:sz w:val="21"/>
                <w:szCs w:val="21"/>
              </w:rPr>
              <w:t>等</w:t>
            </w:r>
            <w:r w:rsidRPr="00521268">
              <w:rPr>
                <w:rFonts w:asciiTheme="minorEastAsia" w:eastAsiaTheme="minorEastAsia" w:hAnsiTheme="minorEastAsia" w:cs="宋体" w:hint="eastAsia"/>
                <w:sz w:val="21"/>
                <w:szCs w:val="21"/>
              </w:rPr>
              <w:t>信息进行记录。</w:t>
            </w:r>
          </w:p>
        </w:tc>
      </w:tr>
      <w:tr w:rsidR="002C479E" w:rsidRPr="00521268" w:rsidTr="002C479E">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b/>
                <w:szCs w:val="21"/>
                <w:lang w:bidi="ne-NP"/>
              </w:rPr>
            </w:pPr>
            <w:r w:rsidRPr="00521268">
              <w:rPr>
                <w:rFonts w:asciiTheme="minorEastAsia" w:hAnsiTheme="minorEastAsia" w:hint="eastAsia"/>
                <w:b/>
                <w:szCs w:val="21"/>
                <w:lang w:bidi="ne-NP"/>
              </w:rPr>
              <w:t>8</w:t>
            </w:r>
          </w:p>
        </w:tc>
        <w:tc>
          <w:tcPr>
            <w:tcW w:w="1701"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b/>
                <w:szCs w:val="21"/>
                <w:lang w:val="es-AR" w:bidi="ne-NP"/>
              </w:rPr>
            </w:pPr>
            <w:r w:rsidRPr="00521268">
              <w:rPr>
                <w:rFonts w:asciiTheme="minorEastAsia" w:hAnsiTheme="minorEastAsia" w:hint="eastAsia"/>
                <w:b/>
                <w:bCs/>
                <w:color w:val="000000"/>
                <w:kern w:val="0"/>
                <w:szCs w:val="21"/>
              </w:rPr>
              <w:t>病理信息记录</w:t>
            </w:r>
          </w:p>
        </w:tc>
        <w:tc>
          <w:tcPr>
            <w:tcW w:w="6492"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pStyle w:val="af0"/>
              <w:spacing w:line="360" w:lineRule="auto"/>
              <w:rPr>
                <w:rFonts w:asciiTheme="minorEastAsia" w:eastAsiaTheme="minorEastAsia" w:hAnsiTheme="minorEastAsia" w:cs="宋体"/>
                <w:sz w:val="21"/>
                <w:szCs w:val="21"/>
              </w:rPr>
            </w:pPr>
            <w:r w:rsidRPr="00521268">
              <w:rPr>
                <w:rFonts w:asciiTheme="minorEastAsia" w:eastAsiaTheme="minorEastAsia" w:hAnsiTheme="minorEastAsia" w:cs="宋体" w:hint="eastAsia"/>
                <w:sz w:val="21"/>
                <w:szCs w:val="21"/>
              </w:rPr>
              <w:t>可记录患者病理报告内容、诊断、结石类型等。</w:t>
            </w:r>
          </w:p>
        </w:tc>
      </w:tr>
      <w:tr w:rsidR="002C479E" w:rsidRPr="00521268" w:rsidTr="002C479E">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b/>
                <w:szCs w:val="21"/>
                <w:lang w:bidi="ne-NP"/>
              </w:rPr>
            </w:pPr>
            <w:r w:rsidRPr="00521268">
              <w:rPr>
                <w:rFonts w:asciiTheme="minorEastAsia" w:hAnsiTheme="minorEastAsia" w:hint="eastAsia"/>
                <w:b/>
                <w:szCs w:val="21"/>
                <w:lang w:bidi="ne-NP"/>
              </w:rPr>
              <w:t>9</w:t>
            </w:r>
          </w:p>
        </w:tc>
        <w:tc>
          <w:tcPr>
            <w:tcW w:w="1701"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b/>
                <w:bCs/>
                <w:color w:val="000000"/>
                <w:kern w:val="0"/>
                <w:szCs w:val="21"/>
              </w:rPr>
            </w:pPr>
            <w:r w:rsidRPr="00521268">
              <w:rPr>
                <w:rFonts w:asciiTheme="minorEastAsia" w:hAnsiTheme="minorEastAsia" w:hint="eastAsia"/>
                <w:b/>
                <w:bCs/>
                <w:color w:val="000000"/>
                <w:kern w:val="0"/>
                <w:szCs w:val="21"/>
              </w:rPr>
              <w:t>数据异常提醒</w:t>
            </w:r>
          </w:p>
        </w:tc>
        <w:tc>
          <w:tcPr>
            <w:tcW w:w="6492"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pStyle w:val="af0"/>
              <w:spacing w:line="360" w:lineRule="auto"/>
              <w:rPr>
                <w:rFonts w:asciiTheme="minorEastAsia" w:eastAsiaTheme="minorEastAsia" w:hAnsiTheme="minorEastAsia" w:cs="宋体"/>
                <w:sz w:val="21"/>
                <w:szCs w:val="21"/>
              </w:rPr>
            </w:pPr>
            <w:r w:rsidRPr="00521268">
              <w:rPr>
                <w:rFonts w:asciiTheme="minorEastAsia" w:eastAsiaTheme="minorEastAsia" w:hAnsiTheme="minorEastAsia" w:cs="宋体" w:hint="eastAsia"/>
                <w:sz w:val="21"/>
                <w:szCs w:val="21"/>
              </w:rPr>
              <w:t>所采集的检验检查结果数据须自动进行异常提醒提示。</w:t>
            </w:r>
          </w:p>
        </w:tc>
      </w:tr>
      <w:tr w:rsidR="002C479E" w:rsidRPr="00521268" w:rsidTr="002C479E">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b/>
                <w:szCs w:val="21"/>
                <w:lang w:bidi="ne-NP"/>
              </w:rPr>
            </w:pPr>
            <w:r w:rsidRPr="00521268">
              <w:rPr>
                <w:rFonts w:asciiTheme="minorEastAsia" w:hAnsiTheme="minorEastAsia" w:hint="eastAsia"/>
                <w:b/>
                <w:szCs w:val="21"/>
                <w:lang w:val="es-AR" w:bidi="ne-NP"/>
              </w:rPr>
              <w:t>1</w:t>
            </w:r>
            <w:r w:rsidRPr="00521268">
              <w:rPr>
                <w:rFonts w:asciiTheme="minorEastAsia" w:hAnsiTheme="minorEastAsia" w:hint="eastAsia"/>
                <w:b/>
                <w:szCs w:val="21"/>
                <w:lang w:bidi="ne-NP"/>
              </w:rPr>
              <w:t>0</w:t>
            </w:r>
          </w:p>
        </w:tc>
        <w:tc>
          <w:tcPr>
            <w:tcW w:w="1701"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b/>
                <w:bCs/>
                <w:color w:val="000000"/>
                <w:kern w:val="0"/>
                <w:szCs w:val="21"/>
              </w:rPr>
            </w:pPr>
            <w:r w:rsidRPr="00521268">
              <w:rPr>
                <w:rFonts w:asciiTheme="minorEastAsia" w:hAnsiTheme="minorEastAsia" w:hint="eastAsia"/>
                <w:b/>
                <w:bCs/>
                <w:color w:val="000000"/>
                <w:kern w:val="0"/>
                <w:szCs w:val="21"/>
              </w:rPr>
              <w:t>数据筛选</w:t>
            </w: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RDefault="002C479E" w:rsidP="002C479E">
            <w:pPr>
              <w:rPr>
                <w:rFonts w:asciiTheme="minorEastAsia" w:hAnsiTheme="minorEastAsia"/>
                <w:kern w:val="0"/>
                <w:szCs w:val="21"/>
                <w:lang w:val="es-AR"/>
              </w:rPr>
            </w:pPr>
            <w:r w:rsidRPr="00521268">
              <w:rPr>
                <w:rFonts w:asciiTheme="minorEastAsia" w:hAnsiTheme="minorEastAsia" w:hint="eastAsia"/>
                <w:kern w:val="0"/>
                <w:szCs w:val="21"/>
              </w:rPr>
              <w:t>可根据用户需要从数据项中自定义查询条件</w:t>
            </w:r>
            <w:r w:rsidRPr="00521268">
              <w:rPr>
                <w:rFonts w:asciiTheme="minorEastAsia" w:hAnsiTheme="minorEastAsia"/>
                <w:kern w:val="0"/>
                <w:szCs w:val="21"/>
              </w:rPr>
              <w:t>与</w:t>
            </w:r>
            <w:r w:rsidRPr="00521268">
              <w:rPr>
                <w:rFonts w:asciiTheme="minorEastAsia" w:hAnsiTheme="minorEastAsia" w:hint="eastAsia"/>
                <w:kern w:val="0"/>
                <w:szCs w:val="21"/>
              </w:rPr>
              <w:t>运算方式，查询的数据可自动生成表格并导出excel。</w:t>
            </w:r>
          </w:p>
        </w:tc>
      </w:tr>
      <w:tr w:rsidR="002C479E" w:rsidRPr="00521268" w:rsidTr="002C479E">
        <w:trPr>
          <w:trHeight w:val="147"/>
        </w:trPr>
        <w:tc>
          <w:tcPr>
            <w:tcW w:w="704" w:type="dxa"/>
            <w:vMerge w:val="restart"/>
            <w:tcBorders>
              <w:top w:val="single" w:sz="4" w:space="0" w:color="auto"/>
              <w:left w:val="single" w:sz="4" w:space="0" w:color="auto"/>
              <w:right w:val="single" w:sz="4" w:space="0" w:color="auto"/>
            </w:tcBorders>
            <w:shd w:val="clear" w:color="auto" w:fill="FFFFFF" w:themeFill="background1"/>
            <w:vAlign w:val="center"/>
          </w:tcPr>
          <w:p w:rsidR="002C479E" w:rsidRPr="00521268" w:rsidRDefault="002C479E" w:rsidP="002C479E">
            <w:pPr>
              <w:jc w:val="center"/>
              <w:rPr>
                <w:rFonts w:asciiTheme="minorEastAsia" w:hAnsiTheme="minorEastAsia"/>
                <w:b/>
                <w:szCs w:val="21"/>
                <w:lang w:bidi="ne-NP"/>
              </w:rPr>
            </w:pPr>
            <w:r w:rsidRPr="00521268">
              <w:rPr>
                <w:rFonts w:asciiTheme="minorEastAsia" w:hAnsiTheme="minorEastAsia" w:hint="eastAsia"/>
                <w:b/>
                <w:szCs w:val="21"/>
                <w:lang w:val="es-AR" w:bidi="ne-NP"/>
              </w:rPr>
              <w:t>1</w:t>
            </w:r>
            <w:r w:rsidRPr="00521268">
              <w:rPr>
                <w:rFonts w:asciiTheme="minorEastAsia" w:hAnsiTheme="minorEastAsia" w:hint="eastAsia"/>
                <w:b/>
                <w:szCs w:val="21"/>
                <w:lang w:bidi="ne-NP"/>
              </w:rPr>
              <w:t>1</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rsidR="002C479E" w:rsidRPr="00521268" w:rsidRDefault="002C479E" w:rsidP="002C479E">
            <w:pPr>
              <w:jc w:val="center"/>
              <w:rPr>
                <w:rFonts w:asciiTheme="minorEastAsia" w:hAnsiTheme="minorEastAsia"/>
                <w:b/>
                <w:bCs/>
                <w:color w:val="000000" w:themeColor="text1"/>
                <w:kern w:val="0"/>
                <w:szCs w:val="21"/>
              </w:rPr>
            </w:pPr>
            <w:r w:rsidRPr="00521268">
              <w:rPr>
                <w:rFonts w:asciiTheme="minorEastAsia" w:hAnsiTheme="minorEastAsia" w:hint="eastAsia"/>
                <w:b/>
                <w:color w:val="000000" w:themeColor="text1"/>
                <w:szCs w:val="21"/>
              </w:rPr>
              <w:t>移动端应用</w:t>
            </w:r>
          </w:p>
        </w:tc>
        <w:tc>
          <w:tcPr>
            <w:tcW w:w="64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支持科室管床医生移动端扫描</w:t>
            </w:r>
            <w:proofErr w:type="gramStart"/>
            <w:r w:rsidRPr="00521268">
              <w:rPr>
                <w:rFonts w:asciiTheme="minorEastAsia" w:hAnsiTheme="minorEastAsia" w:hint="eastAsia"/>
                <w:kern w:val="0"/>
                <w:szCs w:val="21"/>
              </w:rPr>
              <w:t>二维码登录</w:t>
            </w:r>
            <w:proofErr w:type="gramEnd"/>
            <w:r w:rsidRPr="00521268">
              <w:rPr>
                <w:rFonts w:asciiTheme="minorEastAsia" w:hAnsiTheme="minorEastAsia" w:hint="eastAsia"/>
                <w:kern w:val="0"/>
                <w:szCs w:val="21"/>
              </w:rPr>
              <w:t>系统。</w:t>
            </w:r>
          </w:p>
        </w:tc>
      </w:tr>
      <w:tr w:rsidR="002C479E" w:rsidRPr="00521268" w:rsidTr="002C479E">
        <w:trPr>
          <w:trHeight w:val="147"/>
        </w:trPr>
        <w:tc>
          <w:tcPr>
            <w:tcW w:w="704" w:type="dxa"/>
            <w:vMerge/>
            <w:tcBorders>
              <w:left w:val="single" w:sz="4" w:space="0" w:color="auto"/>
              <w:right w:val="single" w:sz="4" w:space="0" w:color="auto"/>
            </w:tcBorders>
            <w:shd w:val="clear" w:color="auto" w:fill="FFFFFF" w:themeFill="background1"/>
            <w:vAlign w:val="center"/>
          </w:tcPr>
          <w:p w:rsidR="002C479E" w:rsidRPr="00521268" w:rsidRDefault="002C479E" w:rsidP="002C479E">
            <w:pPr>
              <w:jc w:val="center"/>
              <w:rPr>
                <w:rFonts w:asciiTheme="minorEastAsia" w:hAnsiTheme="minorEastAsia"/>
                <w:b/>
                <w:szCs w:val="21"/>
                <w:lang w:bidi="ne-NP"/>
              </w:rPr>
            </w:pPr>
          </w:p>
        </w:tc>
        <w:tc>
          <w:tcPr>
            <w:tcW w:w="1701" w:type="dxa"/>
            <w:vMerge/>
            <w:tcBorders>
              <w:left w:val="single" w:sz="4" w:space="0" w:color="auto"/>
              <w:right w:val="single" w:sz="4" w:space="0" w:color="auto"/>
            </w:tcBorders>
            <w:shd w:val="clear" w:color="auto" w:fill="FFFFFF" w:themeFill="background1"/>
            <w:vAlign w:val="center"/>
          </w:tcPr>
          <w:p w:rsidR="002C479E" w:rsidRPr="00521268" w:rsidRDefault="002C479E" w:rsidP="002C479E">
            <w:pPr>
              <w:jc w:val="center"/>
              <w:rPr>
                <w:rFonts w:asciiTheme="minorEastAsia" w:hAnsiTheme="minorEastAsia"/>
                <w:b/>
                <w:color w:val="000000" w:themeColor="text1"/>
                <w:szCs w:val="21"/>
              </w:rPr>
            </w:pPr>
          </w:p>
        </w:tc>
        <w:tc>
          <w:tcPr>
            <w:tcW w:w="64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支持医生移动</w:t>
            </w:r>
            <w:proofErr w:type="gramStart"/>
            <w:r w:rsidRPr="00521268">
              <w:rPr>
                <w:rFonts w:asciiTheme="minorEastAsia" w:hAnsiTheme="minorEastAsia" w:hint="eastAsia"/>
                <w:kern w:val="0"/>
                <w:szCs w:val="21"/>
              </w:rPr>
              <w:t>端选择</w:t>
            </w:r>
            <w:proofErr w:type="gramEnd"/>
            <w:r w:rsidRPr="00521268">
              <w:rPr>
                <w:rFonts w:asciiTheme="minorEastAsia" w:hAnsiTheme="minorEastAsia" w:hint="eastAsia"/>
                <w:kern w:val="0"/>
                <w:szCs w:val="21"/>
              </w:rPr>
              <w:t>患者疾病种类，术前信息录入包含既往肝胆手术史，</w:t>
            </w:r>
            <w:r w:rsidRPr="00521268">
              <w:rPr>
                <w:rFonts w:asciiTheme="minorEastAsia" w:hAnsiTheme="minorEastAsia" w:hint="eastAsia"/>
                <w:kern w:val="0"/>
                <w:szCs w:val="21"/>
              </w:rPr>
              <w:lastRenderedPageBreak/>
              <w:t>术前检查、</w:t>
            </w:r>
            <w:proofErr w:type="gramStart"/>
            <w:r w:rsidRPr="00521268">
              <w:rPr>
                <w:rFonts w:asciiTheme="minorEastAsia" w:hAnsiTheme="minorEastAsia" w:hint="eastAsia"/>
                <w:kern w:val="0"/>
                <w:szCs w:val="21"/>
              </w:rPr>
              <w:t>术前减黄3个</w:t>
            </w:r>
            <w:proofErr w:type="gramEnd"/>
            <w:r w:rsidRPr="00521268">
              <w:rPr>
                <w:rFonts w:asciiTheme="minorEastAsia" w:hAnsiTheme="minorEastAsia" w:hint="eastAsia"/>
                <w:kern w:val="0"/>
                <w:szCs w:val="21"/>
              </w:rPr>
              <w:t>内容项，</w:t>
            </w:r>
            <w:r w:rsidRPr="00521268">
              <w:rPr>
                <w:rFonts w:asciiTheme="minorEastAsia" w:hAnsiTheme="minorEastAsia"/>
                <w:kern w:val="0"/>
                <w:szCs w:val="21"/>
              </w:rPr>
              <w:t>可创建</w:t>
            </w:r>
            <w:r w:rsidRPr="00521268">
              <w:rPr>
                <w:rFonts w:asciiTheme="minorEastAsia" w:hAnsiTheme="minorEastAsia" w:hint="eastAsia"/>
                <w:kern w:val="0"/>
                <w:szCs w:val="21"/>
              </w:rPr>
              <w:t>、</w:t>
            </w:r>
            <w:r w:rsidRPr="00521268">
              <w:rPr>
                <w:rFonts w:asciiTheme="minorEastAsia" w:hAnsiTheme="minorEastAsia"/>
                <w:kern w:val="0"/>
                <w:szCs w:val="21"/>
              </w:rPr>
              <w:t>修改记录</w:t>
            </w:r>
            <w:r w:rsidRPr="00521268">
              <w:rPr>
                <w:rFonts w:asciiTheme="minorEastAsia" w:hAnsiTheme="minorEastAsia" w:hint="eastAsia"/>
                <w:kern w:val="0"/>
                <w:szCs w:val="21"/>
              </w:rPr>
              <w:t>。</w:t>
            </w:r>
          </w:p>
        </w:tc>
      </w:tr>
      <w:tr w:rsidR="002C479E" w:rsidRPr="00521268" w:rsidTr="002C479E">
        <w:trPr>
          <w:trHeight w:val="147"/>
        </w:trPr>
        <w:tc>
          <w:tcPr>
            <w:tcW w:w="704" w:type="dxa"/>
            <w:vMerge/>
            <w:tcBorders>
              <w:left w:val="single" w:sz="4" w:space="0" w:color="auto"/>
              <w:right w:val="single" w:sz="4" w:space="0" w:color="auto"/>
            </w:tcBorders>
            <w:shd w:val="clear" w:color="auto" w:fill="FFFFFF" w:themeFill="background1"/>
            <w:vAlign w:val="center"/>
          </w:tcPr>
          <w:p w:rsidR="002C479E" w:rsidRPr="00521268" w:rsidRDefault="002C479E" w:rsidP="002C479E">
            <w:pPr>
              <w:jc w:val="center"/>
              <w:rPr>
                <w:rFonts w:asciiTheme="minorEastAsia" w:hAnsiTheme="minorEastAsia"/>
                <w:b/>
                <w:szCs w:val="21"/>
                <w:lang w:val="es-AR" w:bidi="ne-NP"/>
              </w:rPr>
            </w:pPr>
          </w:p>
        </w:tc>
        <w:tc>
          <w:tcPr>
            <w:tcW w:w="1701" w:type="dxa"/>
            <w:vMerge/>
            <w:tcBorders>
              <w:left w:val="single" w:sz="4" w:space="0" w:color="auto"/>
              <w:right w:val="single" w:sz="4" w:space="0" w:color="auto"/>
            </w:tcBorders>
            <w:shd w:val="clear" w:color="auto" w:fill="FFFFFF" w:themeFill="background1"/>
            <w:vAlign w:val="center"/>
          </w:tcPr>
          <w:p w:rsidR="002C479E" w:rsidRPr="00521268" w:rsidRDefault="002C479E" w:rsidP="002C479E">
            <w:pPr>
              <w:jc w:val="center"/>
              <w:rPr>
                <w:rFonts w:asciiTheme="minorEastAsia" w:hAnsiTheme="minorEastAsia"/>
                <w:b/>
                <w:color w:val="000000" w:themeColor="text1"/>
                <w:szCs w:val="21"/>
              </w:rPr>
            </w:pPr>
          </w:p>
        </w:tc>
        <w:tc>
          <w:tcPr>
            <w:tcW w:w="64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支持医生移动</w:t>
            </w:r>
            <w:proofErr w:type="gramStart"/>
            <w:r w:rsidRPr="00521268">
              <w:rPr>
                <w:rFonts w:asciiTheme="minorEastAsia" w:hAnsiTheme="minorEastAsia" w:hint="eastAsia"/>
                <w:kern w:val="0"/>
                <w:szCs w:val="21"/>
              </w:rPr>
              <w:t>端完善</w:t>
            </w:r>
            <w:proofErr w:type="gramEnd"/>
            <w:r w:rsidRPr="00521268">
              <w:rPr>
                <w:rFonts w:asciiTheme="minorEastAsia" w:hAnsiTheme="minorEastAsia" w:hint="eastAsia"/>
                <w:kern w:val="0"/>
                <w:szCs w:val="21"/>
              </w:rPr>
              <w:t>术中信息，可创建、修改信息记录。</w:t>
            </w:r>
          </w:p>
        </w:tc>
      </w:tr>
      <w:tr w:rsidR="002C479E" w:rsidRPr="00521268" w:rsidTr="002C479E">
        <w:trPr>
          <w:trHeight w:val="147"/>
        </w:trPr>
        <w:tc>
          <w:tcPr>
            <w:tcW w:w="704" w:type="dxa"/>
            <w:vMerge/>
            <w:tcBorders>
              <w:left w:val="single" w:sz="4" w:space="0" w:color="auto"/>
              <w:right w:val="single" w:sz="4" w:space="0" w:color="auto"/>
            </w:tcBorders>
            <w:shd w:val="clear" w:color="auto" w:fill="FFFFFF" w:themeFill="background1"/>
            <w:vAlign w:val="center"/>
          </w:tcPr>
          <w:p w:rsidR="002C479E" w:rsidRPr="00521268" w:rsidRDefault="002C479E" w:rsidP="002C479E">
            <w:pPr>
              <w:jc w:val="center"/>
              <w:rPr>
                <w:rFonts w:asciiTheme="minorEastAsia" w:hAnsiTheme="minorEastAsia"/>
                <w:b/>
                <w:szCs w:val="21"/>
                <w:lang w:val="es-AR" w:bidi="ne-NP"/>
              </w:rPr>
            </w:pPr>
          </w:p>
        </w:tc>
        <w:tc>
          <w:tcPr>
            <w:tcW w:w="1701" w:type="dxa"/>
            <w:vMerge/>
            <w:tcBorders>
              <w:left w:val="single" w:sz="4" w:space="0" w:color="auto"/>
              <w:right w:val="single" w:sz="4" w:space="0" w:color="auto"/>
            </w:tcBorders>
            <w:shd w:val="clear" w:color="auto" w:fill="FFFFFF" w:themeFill="background1"/>
            <w:vAlign w:val="center"/>
          </w:tcPr>
          <w:p w:rsidR="002C479E" w:rsidRPr="00521268" w:rsidRDefault="002C479E" w:rsidP="002C479E">
            <w:pPr>
              <w:jc w:val="center"/>
              <w:rPr>
                <w:rFonts w:asciiTheme="minorEastAsia" w:hAnsiTheme="minorEastAsia"/>
                <w:b/>
                <w:color w:val="000000" w:themeColor="text1"/>
                <w:szCs w:val="21"/>
              </w:rPr>
            </w:pPr>
          </w:p>
        </w:tc>
        <w:tc>
          <w:tcPr>
            <w:tcW w:w="64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支持医生移动端填写术后信息</w:t>
            </w:r>
            <w:r w:rsidRPr="00521268">
              <w:rPr>
                <w:rFonts w:asciiTheme="minorEastAsia" w:hAnsiTheme="minorEastAsia"/>
                <w:kern w:val="0"/>
                <w:szCs w:val="21"/>
              </w:rPr>
              <w:t>与</w:t>
            </w:r>
            <w:r w:rsidRPr="00521268">
              <w:rPr>
                <w:rFonts w:asciiTheme="minorEastAsia" w:hAnsiTheme="minorEastAsia" w:hint="eastAsia"/>
                <w:kern w:val="0"/>
                <w:szCs w:val="21"/>
              </w:rPr>
              <w:t>并发症，可创建、修改信息记录。</w:t>
            </w:r>
          </w:p>
        </w:tc>
      </w:tr>
      <w:tr w:rsidR="002C479E" w:rsidRPr="00521268" w:rsidTr="002C479E">
        <w:trPr>
          <w:trHeight w:val="653"/>
        </w:trPr>
        <w:tc>
          <w:tcPr>
            <w:tcW w:w="704" w:type="dxa"/>
            <w:vMerge w:val="restart"/>
            <w:tcBorders>
              <w:left w:val="single" w:sz="4" w:space="0" w:color="auto"/>
              <w:right w:val="single" w:sz="4" w:space="0" w:color="auto"/>
            </w:tcBorders>
            <w:vAlign w:val="center"/>
          </w:tcPr>
          <w:p w:rsidR="002C479E" w:rsidRPr="00521268" w:rsidRDefault="002C479E" w:rsidP="002C479E">
            <w:pPr>
              <w:jc w:val="center"/>
              <w:rPr>
                <w:rFonts w:asciiTheme="minorEastAsia" w:hAnsiTheme="minorEastAsia"/>
                <w:b/>
                <w:szCs w:val="21"/>
                <w:lang w:bidi="ne-NP"/>
              </w:rPr>
            </w:pPr>
            <w:r w:rsidRPr="00521268">
              <w:rPr>
                <w:rFonts w:asciiTheme="minorEastAsia" w:hAnsiTheme="minorEastAsia"/>
                <w:b/>
                <w:szCs w:val="21"/>
                <w:lang w:bidi="ne-NP"/>
              </w:rPr>
              <w:t>12</w:t>
            </w:r>
          </w:p>
        </w:tc>
        <w:tc>
          <w:tcPr>
            <w:tcW w:w="1701" w:type="dxa"/>
            <w:vMerge w:val="restart"/>
            <w:tcBorders>
              <w:left w:val="single" w:sz="4" w:space="0" w:color="auto"/>
              <w:right w:val="single" w:sz="4" w:space="0" w:color="auto"/>
            </w:tcBorders>
            <w:vAlign w:val="center"/>
          </w:tcPr>
          <w:p w:rsidR="002C479E" w:rsidRPr="00521268" w:rsidRDefault="002C479E" w:rsidP="002C479E">
            <w:pPr>
              <w:jc w:val="center"/>
              <w:rPr>
                <w:rFonts w:asciiTheme="minorEastAsia" w:hAnsiTheme="minorEastAsia"/>
                <w:b/>
                <w:color w:val="000000" w:themeColor="text1"/>
                <w:szCs w:val="21"/>
              </w:rPr>
            </w:pPr>
            <w:r w:rsidRPr="00521268">
              <w:rPr>
                <w:rFonts w:asciiTheme="minorEastAsia" w:hAnsiTheme="minorEastAsia" w:hint="eastAsia"/>
                <w:b/>
                <w:color w:val="000000" w:themeColor="text1"/>
                <w:szCs w:val="21"/>
              </w:rPr>
              <w:t>随访管理</w:t>
            </w: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针对不同</w:t>
            </w:r>
            <w:r w:rsidRPr="00521268">
              <w:rPr>
                <w:rFonts w:asciiTheme="minorEastAsia" w:hAnsiTheme="minorEastAsia"/>
                <w:kern w:val="0"/>
                <w:szCs w:val="21"/>
              </w:rPr>
              <w:t>角色</w:t>
            </w:r>
            <w:r w:rsidRPr="00521268">
              <w:rPr>
                <w:rFonts w:asciiTheme="minorEastAsia" w:hAnsiTheme="minorEastAsia" w:hint="eastAsia"/>
                <w:kern w:val="0"/>
                <w:szCs w:val="21"/>
              </w:rPr>
              <w:t>，实现功能模块自定义配置，包括随访管理、健康宣教、满意度调查等。</w:t>
            </w:r>
          </w:p>
        </w:tc>
      </w:tr>
      <w:tr w:rsidR="002C479E" w:rsidRPr="00521268" w:rsidTr="002C479E">
        <w:trPr>
          <w:trHeight w:val="653"/>
        </w:trPr>
        <w:tc>
          <w:tcPr>
            <w:tcW w:w="704"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szCs w:val="21"/>
              </w:rPr>
            </w:pPr>
          </w:p>
        </w:tc>
        <w:tc>
          <w:tcPr>
            <w:tcW w:w="1701"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szCs w:val="21"/>
              </w:rPr>
            </w:pP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提供随访任务快捷处理，随访异常情况展现与处理，宣教任务快捷处理，满意度调查任务快捷处理，满意度调查异常情况的展现和处理等方式。</w:t>
            </w:r>
          </w:p>
        </w:tc>
      </w:tr>
      <w:tr w:rsidR="002C479E" w:rsidRPr="00521268" w:rsidTr="002C479E">
        <w:trPr>
          <w:trHeight w:val="653"/>
        </w:trPr>
        <w:tc>
          <w:tcPr>
            <w:tcW w:w="704"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szCs w:val="21"/>
              </w:rPr>
            </w:pPr>
          </w:p>
        </w:tc>
        <w:tc>
          <w:tcPr>
            <w:tcW w:w="1701"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szCs w:val="21"/>
              </w:rPr>
            </w:pP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支持随访工作量统计，包含患者科室统计、科室随访任务统计、个人随访统计、随访表单统计、表单单</w:t>
            </w:r>
            <w:proofErr w:type="gramStart"/>
            <w:r w:rsidRPr="00521268">
              <w:rPr>
                <w:rFonts w:asciiTheme="minorEastAsia" w:hAnsiTheme="minorEastAsia" w:hint="eastAsia"/>
                <w:kern w:val="0"/>
                <w:szCs w:val="21"/>
              </w:rPr>
              <w:t>题统计</w:t>
            </w:r>
            <w:proofErr w:type="gramEnd"/>
            <w:r w:rsidRPr="00521268">
              <w:rPr>
                <w:rFonts w:asciiTheme="minorEastAsia" w:hAnsiTheme="minorEastAsia" w:hint="eastAsia"/>
                <w:kern w:val="0"/>
                <w:szCs w:val="21"/>
              </w:rPr>
              <w:t>等；支持专科（专病）统计，依从性统计、风险点识别（术后并发症、用药不良反应、量表类评分等）统计；支持健康宣教统计，包含医护人员宣教工作量、宣教途径、宣教类别汇总等。</w:t>
            </w:r>
          </w:p>
        </w:tc>
      </w:tr>
      <w:tr w:rsidR="002C479E" w:rsidRPr="00521268" w:rsidTr="002C479E">
        <w:trPr>
          <w:trHeight w:val="701"/>
        </w:trPr>
        <w:tc>
          <w:tcPr>
            <w:tcW w:w="704" w:type="dxa"/>
            <w:vMerge w:val="restart"/>
            <w:tcBorders>
              <w:left w:val="single" w:sz="4" w:space="0" w:color="auto"/>
              <w:right w:val="single" w:sz="4" w:space="0" w:color="auto"/>
            </w:tcBorders>
            <w:vAlign w:val="center"/>
          </w:tcPr>
          <w:p w:rsidR="002C479E" w:rsidRPr="00521268" w:rsidRDefault="002C479E" w:rsidP="002C479E">
            <w:pPr>
              <w:jc w:val="center"/>
              <w:rPr>
                <w:rFonts w:asciiTheme="minorEastAsia" w:hAnsiTheme="minorEastAsia"/>
                <w:b/>
                <w:szCs w:val="21"/>
                <w:lang w:bidi="ne-NP"/>
              </w:rPr>
            </w:pPr>
            <w:r w:rsidRPr="00521268">
              <w:rPr>
                <w:rFonts w:asciiTheme="minorEastAsia" w:hAnsiTheme="minorEastAsia"/>
                <w:b/>
                <w:szCs w:val="21"/>
                <w:lang w:bidi="ne-NP"/>
              </w:rPr>
              <w:t>13</w:t>
            </w:r>
          </w:p>
        </w:tc>
        <w:tc>
          <w:tcPr>
            <w:tcW w:w="1701" w:type="dxa"/>
            <w:vMerge w:val="restart"/>
            <w:tcBorders>
              <w:left w:val="single" w:sz="4" w:space="0" w:color="auto"/>
              <w:right w:val="single" w:sz="4" w:space="0" w:color="auto"/>
            </w:tcBorders>
            <w:vAlign w:val="center"/>
          </w:tcPr>
          <w:p w:rsidR="002C479E" w:rsidRPr="00521268" w:rsidRDefault="002C479E" w:rsidP="002C479E">
            <w:pPr>
              <w:jc w:val="center"/>
              <w:rPr>
                <w:rFonts w:asciiTheme="minorEastAsia" w:hAnsiTheme="minorEastAsia"/>
                <w:b/>
                <w:color w:val="000000" w:themeColor="text1"/>
                <w:szCs w:val="21"/>
              </w:rPr>
            </w:pPr>
            <w:r w:rsidRPr="00521268">
              <w:rPr>
                <w:rFonts w:asciiTheme="minorEastAsia" w:hAnsiTheme="minorEastAsia" w:hint="eastAsia"/>
                <w:b/>
                <w:color w:val="000000" w:themeColor="text1"/>
                <w:szCs w:val="21"/>
              </w:rPr>
              <w:t>病种随访</w:t>
            </w: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RDefault="002C479E" w:rsidP="002C479E">
            <w:pPr>
              <w:rPr>
                <w:rFonts w:asciiTheme="minorEastAsia" w:hAnsiTheme="minorEastAsia"/>
                <w:kern w:val="0"/>
                <w:szCs w:val="21"/>
              </w:rPr>
            </w:pPr>
            <w:r w:rsidRPr="0080422D">
              <w:rPr>
                <w:rFonts w:asciiTheme="minorEastAsia" w:hAnsiTheme="minorEastAsia" w:hint="eastAsia"/>
                <w:kern w:val="0"/>
                <w:szCs w:val="21"/>
              </w:rPr>
              <w:t>★</w:t>
            </w:r>
            <w:r w:rsidRPr="00521268">
              <w:rPr>
                <w:rFonts w:asciiTheme="minorEastAsia" w:hAnsiTheme="minorEastAsia" w:hint="eastAsia"/>
                <w:kern w:val="0"/>
                <w:szCs w:val="21"/>
              </w:rPr>
              <w:t>支持按门诊、住院患者来源、随访科室、随访人员、随访计划时间创建随访计划。</w:t>
            </w:r>
          </w:p>
        </w:tc>
      </w:tr>
      <w:tr w:rsidR="002C479E" w:rsidRPr="00521268" w:rsidTr="002C479E">
        <w:trPr>
          <w:trHeight w:val="701"/>
        </w:trPr>
        <w:tc>
          <w:tcPr>
            <w:tcW w:w="704"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szCs w:val="21"/>
              </w:rPr>
            </w:pPr>
          </w:p>
        </w:tc>
        <w:tc>
          <w:tcPr>
            <w:tcW w:w="1701"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szCs w:val="21"/>
              </w:rPr>
            </w:pPr>
          </w:p>
        </w:tc>
        <w:tc>
          <w:tcPr>
            <w:tcW w:w="6492"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r w:rsidRPr="00521268">
              <w:rPr>
                <w:rFonts w:asciiTheme="minorEastAsia" w:hAnsiTheme="minorEastAsia"/>
                <w:kern w:val="0"/>
                <w:szCs w:val="21"/>
              </w:rPr>
              <w:t>支持</w:t>
            </w:r>
            <w:r w:rsidRPr="00521268">
              <w:rPr>
                <w:rFonts w:asciiTheme="minorEastAsia" w:hAnsiTheme="minorEastAsia" w:hint="eastAsia"/>
                <w:kern w:val="0"/>
                <w:szCs w:val="21"/>
              </w:rPr>
              <w:t>根据门诊、住院制定随访路径（如门诊后X天、出院后X天等）。</w:t>
            </w:r>
          </w:p>
        </w:tc>
      </w:tr>
      <w:tr w:rsidR="002C479E" w:rsidRPr="00521268" w:rsidTr="002C479E">
        <w:trPr>
          <w:trHeight w:val="701"/>
        </w:trPr>
        <w:tc>
          <w:tcPr>
            <w:tcW w:w="704"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p>
        </w:tc>
        <w:tc>
          <w:tcPr>
            <w:tcW w:w="1701"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支持随访任务、宣教任务、提醒任务在同一随访路径下一并设置，</w:t>
            </w:r>
          </w:p>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每天定时按预先设置的条件自动筛选患者纳入到随访计划中。</w:t>
            </w:r>
          </w:p>
        </w:tc>
      </w:tr>
      <w:tr w:rsidR="002C479E" w:rsidRPr="00521268" w:rsidTr="002C479E">
        <w:trPr>
          <w:trHeight w:val="701"/>
        </w:trPr>
        <w:tc>
          <w:tcPr>
            <w:tcW w:w="704"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p>
        </w:tc>
        <w:tc>
          <w:tcPr>
            <w:tcW w:w="1701"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RDefault="002C479E" w:rsidP="002C479E">
            <w:pPr>
              <w:rPr>
                <w:rFonts w:asciiTheme="minorEastAsia" w:hAnsiTheme="minorEastAsia"/>
                <w:kern w:val="0"/>
                <w:szCs w:val="21"/>
              </w:rPr>
            </w:pPr>
            <w:r w:rsidRPr="0080422D">
              <w:rPr>
                <w:rFonts w:asciiTheme="minorEastAsia" w:hAnsiTheme="minorEastAsia" w:hint="eastAsia"/>
                <w:kern w:val="0"/>
                <w:szCs w:val="21"/>
              </w:rPr>
              <w:t>★</w:t>
            </w:r>
            <w:r w:rsidRPr="00521268">
              <w:rPr>
                <w:rFonts w:asciiTheme="minorEastAsia" w:hAnsiTheme="minorEastAsia" w:hint="eastAsia"/>
                <w:kern w:val="0"/>
                <w:szCs w:val="21"/>
              </w:rPr>
              <w:t>支持微信、带链接短信等随访方式，系统根据设定的随访规则，按照设定的时间，自动推送随访问卷/表单到患者手机端，患者在手机端填写提交随访结果。</w:t>
            </w:r>
          </w:p>
        </w:tc>
      </w:tr>
      <w:tr w:rsidR="002C479E" w:rsidRPr="00521268" w:rsidTr="002C479E">
        <w:trPr>
          <w:trHeight w:val="701"/>
        </w:trPr>
        <w:tc>
          <w:tcPr>
            <w:tcW w:w="704"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p>
        </w:tc>
        <w:tc>
          <w:tcPr>
            <w:tcW w:w="1701"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RDefault="002C479E" w:rsidP="002C479E">
            <w:pPr>
              <w:rPr>
                <w:rFonts w:asciiTheme="minorEastAsia" w:hAnsiTheme="minorEastAsia"/>
                <w:kern w:val="0"/>
                <w:szCs w:val="21"/>
              </w:rPr>
            </w:pPr>
            <w:proofErr w:type="gramStart"/>
            <w:r w:rsidRPr="00521268">
              <w:rPr>
                <w:rFonts w:asciiTheme="minorEastAsia" w:hAnsiTheme="minorEastAsia" w:hint="eastAsia"/>
                <w:kern w:val="0"/>
                <w:szCs w:val="21"/>
              </w:rPr>
              <w:t>微信随访</w:t>
            </w:r>
            <w:proofErr w:type="gramEnd"/>
            <w:r w:rsidRPr="00521268">
              <w:rPr>
                <w:rFonts w:asciiTheme="minorEastAsia" w:hAnsiTheme="minorEastAsia" w:hint="eastAsia"/>
                <w:kern w:val="0"/>
                <w:szCs w:val="21"/>
              </w:rPr>
              <w:t>功能可自动识别已关注并绑定</w:t>
            </w:r>
            <w:proofErr w:type="gramStart"/>
            <w:r w:rsidRPr="00521268">
              <w:rPr>
                <w:rFonts w:asciiTheme="minorEastAsia" w:hAnsiTheme="minorEastAsia" w:hint="eastAsia"/>
                <w:kern w:val="0"/>
                <w:szCs w:val="21"/>
              </w:rPr>
              <w:t>医院微信服务</w:t>
            </w:r>
            <w:proofErr w:type="gramEnd"/>
            <w:r w:rsidRPr="00521268">
              <w:rPr>
                <w:rFonts w:asciiTheme="minorEastAsia" w:hAnsiTheme="minorEastAsia" w:hint="eastAsia"/>
                <w:kern w:val="0"/>
                <w:szCs w:val="21"/>
              </w:rPr>
              <w:t>号的患者，采取</w:t>
            </w:r>
            <w:proofErr w:type="gramStart"/>
            <w:r w:rsidRPr="00521268">
              <w:rPr>
                <w:rFonts w:asciiTheme="minorEastAsia" w:hAnsiTheme="minorEastAsia" w:hint="eastAsia"/>
                <w:kern w:val="0"/>
                <w:szCs w:val="21"/>
              </w:rPr>
              <w:t>微</w:t>
            </w:r>
            <w:r w:rsidRPr="00521268">
              <w:rPr>
                <w:rFonts w:asciiTheme="minorEastAsia" w:hAnsiTheme="minorEastAsia" w:hint="eastAsia"/>
                <w:kern w:val="0"/>
                <w:szCs w:val="21"/>
              </w:rPr>
              <w:lastRenderedPageBreak/>
              <w:t>信随访</w:t>
            </w:r>
            <w:proofErr w:type="gramEnd"/>
            <w:r w:rsidRPr="00521268">
              <w:rPr>
                <w:rFonts w:asciiTheme="minorEastAsia" w:hAnsiTheme="minorEastAsia" w:hint="eastAsia"/>
                <w:kern w:val="0"/>
                <w:szCs w:val="21"/>
              </w:rPr>
              <w:t>方式，支持短信发送</w:t>
            </w:r>
            <w:proofErr w:type="gramStart"/>
            <w:r w:rsidRPr="00521268">
              <w:rPr>
                <w:rFonts w:asciiTheme="minorEastAsia" w:hAnsiTheme="minorEastAsia" w:hint="eastAsia"/>
                <w:kern w:val="0"/>
                <w:szCs w:val="21"/>
              </w:rPr>
              <w:t>二维码图片</w:t>
            </w:r>
            <w:proofErr w:type="gramEnd"/>
            <w:r w:rsidRPr="00521268">
              <w:rPr>
                <w:rFonts w:asciiTheme="minorEastAsia" w:hAnsiTheme="minorEastAsia" w:hint="eastAsia"/>
                <w:kern w:val="0"/>
                <w:szCs w:val="21"/>
              </w:rPr>
              <w:t>。</w:t>
            </w:r>
          </w:p>
        </w:tc>
      </w:tr>
      <w:tr w:rsidR="002C479E" w:rsidRPr="00521268" w:rsidTr="002C479E">
        <w:trPr>
          <w:trHeight w:val="701"/>
        </w:trPr>
        <w:tc>
          <w:tcPr>
            <w:tcW w:w="704"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p>
        </w:tc>
        <w:tc>
          <w:tcPr>
            <w:tcW w:w="1701"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p>
        </w:tc>
        <w:tc>
          <w:tcPr>
            <w:tcW w:w="6492"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电话随访可通过系统直接点击一键拨号，通话过程录音。</w:t>
            </w:r>
          </w:p>
        </w:tc>
      </w:tr>
      <w:tr w:rsidR="002C479E" w:rsidRPr="00521268" w:rsidTr="002C479E">
        <w:trPr>
          <w:trHeight w:val="701"/>
        </w:trPr>
        <w:tc>
          <w:tcPr>
            <w:tcW w:w="704"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p>
        </w:tc>
        <w:tc>
          <w:tcPr>
            <w:tcW w:w="1701"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随访患者回复有异常情况下，系统自动生成提醒内容并通知随访人员（短信），自动生成宣教任务并推送。</w:t>
            </w:r>
          </w:p>
        </w:tc>
      </w:tr>
      <w:tr w:rsidR="002C479E" w:rsidRPr="00521268" w:rsidTr="002C479E">
        <w:trPr>
          <w:trHeight w:val="701"/>
        </w:trPr>
        <w:tc>
          <w:tcPr>
            <w:tcW w:w="704"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p>
        </w:tc>
        <w:tc>
          <w:tcPr>
            <w:tcW w:w="1701" w:type="dxa"/>
            <w:vMerge/>
            <w:tcBorders>
              <w:left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p>
        </w:tc>
        <w:tc>
          <w:tcPr>
            <w:tcW w:w="6492"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支持实时或指定时间点推送随访问卷/表单，随访任务根据设置的条件自动完成。</w:t>
            </w:r>
          </w:p>
        </w:tc>
      </w:tr>
      <w:tr w:rsidR="002C479E" w:rsidRPr="00521268" w:rsidTr="002C479E">
        <w:trPr>
          <w:trHeight w:val="147"/>
        </w:trPr>
        <w:tc>
          <w:tcPr>
            <w:tcW w:w="704" w:type="dxa"/>
            <w:vMerge w:val="restart"/>
            <w:tcBorders>
              <w:left w:val="single" w:sz="4" w:space="0" w:color="auto"/>
              <w:right w:val="single" w:sz="4" w:space="0" w:color="auto"/>
            </w:tcBorders>
            <w:vAlign w:val="center"/>
          </w:tcPr>
          <w:p w:rsidR="002C479E" w:rsidRPr="00521268" w:rsidRDefault="002C479E" w:rsidP="002C479E">
            <w:pPr>
              <w:jc w:val="center"/>
              <w:rPr>
                <w:rFonts w:asciiTheme="minorEastAsia" w:hAnsiTheme="minorEastAsia"/>
                <w:b/>
                <w:szCs w:val="21"/>
                <w:lang w:bidi="ne-NP"/>
              </w:rPr>
            </w:pPr>
            <w:r w:rsidRPr="00521268">
              <w:rPr>
                <w:rFonts w:asciiTheme="minorEastAsia" w:hAnsiTheme="minorEastAsia"/>
                <w:b/>
                <w:szCs w:val="21"/>
                <w:lang w:bidi="ne-NP"/>
              </w:rPr>
              <w:t>14</w:t>
            </w:r>
          </w:p>
        </w:tc>
        <w:tc>
          <w:tcPr>
            <w:tcW w:w="1701" w:type="dxa"/>
            <w:vMerge w:val="restart"/>
            <w:tcBorders>
              <w:left w:val="single" w:sz="4" w:space="0" w:color="auto"/>
              <w:right w:val="single" w:sz="4" w:space="0" w:color="auto"/>
            </w:tcBorders>
            <w:vAlign w:val="center"/>
          </w:tcPr>
          <w:p w:rsidR="002C479E" w:rsidRPr="00521268" w:rsidRDefault="002C479E" w:rsidP="002C479E">
            <w:pPr>
              <w:jc w:val="center"/>
              <w:rPr>
                <w:rFonts w:asciiTheme="minorEastAsia" w:hAnsiTheme="minorEastAsia"/>
                <w:b/>
                <w:color w:val="000000" w:themeColor="text1"/>
                <w:szCs w:val="21"/>
              </w:rPr>
            </w:pPr>
            <w:r w:rsidRPr="00521268">
              <w:rPr>
                <w:rFonts w:asciiTheme="minorEastAsia" w:hAnsiTheme="minorEastAsia" w:hint="eastAsia"/>
                <w:b/>
                <w:color w:val="000000" w:themeColor="text1"/>
                <w:szCs w:val="21"/>
              </w:rPr>
              <w:t>健康宣教</w:t>
            </w: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支持从宣教知识库选择预设的宣教规则，也可以直接设置新的宣教规则（普通宣教、闭环宣教、药品随访、疾病宣教），如门诊后X天、住院后X天、出院后X天等。</w:t>
            </w:r>
          </w:p>
        </w:tc>
      </w:tr>
      <w:tr w:rsidR="002C479E" w:rsidRPr="00521268" w:rsidTr="002C479E">
        <w:trPr>
          <w:trHeight w:val="147"/>
        </w:trPr>
        <w:tc>
          <w:tcPr>
            <w:tcW w:w="704" w:type="dxa"/>
            <w:vMerge/>
            <w:tcBorders>
              <w:left w:val="single" w:sz="4" w:space="0" w:color="auto"/>
              <w:right w:val="single" w:sz="4" w:space="0" w:color="auto"/>
            </w:tcBorders>
            <w:vAlign w:val="center"/>
          </w:tcPr>
          <w:p w:rsidR="002C479E" w:rsidRPr="00521268" w:rsidRDefault="002C479E" w:rsidP="002C479E">
            <w:pPr>
              <w:jc w:val="center"/>
              <w:rPr>
                <w:rFonts w:asciiTheme="minorEastAsia" w:hAnsiTheme="minorEastAsia"/>
                <w:b/>
                <w:szCs w:val="21"/>
                <w:lang w:bidi="ne-NP"/>
              </w:rPr>
            </w:pPr>
          </w:p>
        </w:tc>
        <w:tc>
          <w:tcPr>
            <w:tcW w:w="1701" w:type="dxa"/>
            <w:vMerge/>
            <w:tcBorders>
              <w:left w:val="single" w:sz="4" w:space="0" w:color="auto"/>
              <w:right w:val="single" w:sz="4" w:space="0" w:color="auto"/>
            </w:tcBorders>
            <w:vAlign w:val="center"/>
          </w:tcPr>
          <w:p w:rsidR="002C479E" w:rsidRPr="00521268" w:rsidRDefault="002C479E" w:rsidP="002C479E">
            <w:pPr>
              <w:jc w:val="center"/>
              <w:rPr>
                <w:rFonts w:asciiTheme="minorEastAsia" w:hAnsiTheme="minorEastAsia"/>
                <w:b/>
                <w:color w:val="000000" w:themeColor="text1"/>
                <w:szCs w:val="21"/>
              </w:rPr>
            </w:pP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Del="00AC7AF6" w:rsidRDefault="002C479E" w:rsidP="002C479E">
            <w:pPr>
              <w:rPr>
                <w:rFonts w:asciiTheme="minorEastAsia" w:hAnsiTheme="minorEastAsia"/>
                <w:kern w:val="0"/>
                <w:szCs w:val="21"/>
              </w:rPr>
            </w:pPr>
            <w:r w:rsidRPr="00521268">
              <w:rPr>
                <w:rFonts w:asciiTheme="minorEastAsia" w:hAnsiTheme="minorEastAsia" w:hint="eastAsia"/>
                <w:kern w:val="0"/>
                <w:szCs w:val="21"/>
              </w:rPr>
              <w:t>通过微信、短信等方式，系统根据设定的宣教规则，按照设定的时间，自动推送宣教内容到患者手机。</w:t>
            </w:r>
          </w:p>
        </w:tc>
      </w:tr>
      <w:tr w:rsidR="002C479E" w:rsidRPr="00521268" w:rsidTr="002C479E">
        <w:trPr>
          <w:trHeight w:val="147"/>
        </w:trPr>
        <w:tc>
          <w:tcPr>
            <w:tcW w:w="704" w:type="dxa"/>
            <w:tcBorders>
              <w:left w:val="single" w:sz="4" w:space="0" w:color="auto"/>
              <w:right w:val="single" w:sz="4" w:space="0" w:color="auto"/>
            </w:tcBorders>
            <w:vAlign w:val="center"/>
          </w:tcPr>
          <w:p w:rsidR="002C479E" w:rsidRPr="00521268" w:rsidRDefault="002C479E" w:rsidP="002C479E">
            <w:pPr>
              <w:jc w:val="center"/>
              <w:rPr>
                <w:rFonts w:asciiTheme="minorEastAsia" w:hAnsiTheme="minorEastAsia"/>
                <w:b/>
                <w:szCs w:val="21"/>
                <w:lang w:bidi="ne-NP"/>
              </w:rPr>
            </w:pPr>
            <w:r w:rsidRPr="00521268">
              <w:rPr>
                <w:rFonts w:asciiTheme="minorEastAsia" w:hAnsiTheme="minorEastAsia"/>
                <w:b/>
                <w:szCs w:val="21"/>
                <w:lang w:bidi="ne-NP"/>
              </w:rPr>
              <w:t>15</w:t>
            </w:r>
          </w:p>
        </w:tc>
        <w:tc>
          <w:tcPr>
            <w:tcW w:w="1701" w:type="dxa"/>
            <w:tcBorders>
              <w:left w:val="single" w:sz="4" w:space="0" w:color="auto"/>
              <w:right w:val="single" w:sz="4" w:space="0" w:color="auto"/>
            </w:tcBorders>
            <w:vAlign w:val="center"/>
          </w:tcPr>
          <w:p w:rsidR="002C479E" w:rsidRPr="00521268" w:rsidRDefault="002C479E" w:rsidP="002C479E">
            <w:pPr>
              <w:jc w:val="center"/>
              <w:rPr>
                <w:rFonts w:asciiTheme="minorEastAsia" w:hAnsiTheme="minorEastAsia"/>
                <w:b/>
                <w:color w:val="000000" w:themeColor="text1"/>
                <w:szCs w:val="21"/>
              </w:rPr>
            </w:pPr>
            <w:r w:rsidRPr="00521268">
              <w:rPr>
                <w:rFonts w:asciiTheme="minorEastAsia" w:hAnsiTheme="minorEastAsia" w:hint="eastAsia"/>
                <w:b/>
                <w:color w:val="000000" w:themeColor="text1"/>
                <w:szCs w:val="21"/>
              </w:rPr>
              <w:t>知识库管理</w:t>
            </w: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提供标准随访表单100份；提供600多种宣教内容，支持图片、视频等形式；提供600种以上疾病知识库；提供4000种药品知识库；</w:t>
            </w:r>
          </w:p>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提供100种以上急救指导知识库；各内容可进行编辑维护。</w:t>
            </w:r>
          </w:p>
        </w:tc>
      </w:tr>
      <w:tr w:rsidR="002C479E" w:rsidRPr="00521268" w:rsidTr="002C479E">
        <w:trPr>
          <w:trHeight w:val="147"/>
        </w:trPr>
        <w:tc>
          <w:tcPr>
            <w:tcW w:w="704" w:type="dxa"/>
            <w:tcBorders>
              <w:left w:val="single" w:sz="4" w:space="0" w:color="auto"/>
              <w:right w:val="single" w:sz="4" w:space="0" w:color="auto"/>
            </w:tcBorders>
            <w:vAlign w:val="center"/>
          </w:tcPr>
          <w:p w:rsidR="002C479E" w:rsidRPr="00521268" w:rsidRDefault="002C479E" w:rsidP="002C479E">
            <w:pPr>
              <w:jc w:val="center"/>
              <w:rPr>
                <w:rFonts w:asciiTheme="minorEastAsia" w:hAnsiTheme="minorEastAsia"/>
                <w:b/>
                <w:szCs w:val="21"/>
                <w:lang w:bidi="ne-NP"/>
              </w:rPr>
            </w:pPr>
            <w:r w:rsidRPr="00521268">
              <w:rPr>
                <w:rFonts w:asciiTheme="minorEastAsia" w:hAnsiTheme="minorEastAsia" w:hint="eastAsia"/>
                <w:b/>
                <w:szCs w:val="21"/>
                <w:lang w:bidi="ne-NP"/>
              </w:rPr>
              <w:t>1</w:t>
            </w:r>
            <w:r w:rsidRPr="00521268">
              <w:rPr>
                <w:rFonts w:asciiTheme="minorEastAsia" w:hAnsiTheme="minorEastAsia"/>
                <w:b/>
                <w:szCs w:val="21"/>
                <w:lang w:bidi="ne-NP"/>
              </w:rPr>
              <w:t>6</w:t>
            </w:r>
          </w:p>
        </w:tc>
        <w:tc>
          <w:tcPr>
            <w:tcW w:w="1701" w:type="dxa"/>
            <w:tcBorders>
              <w:left w:val="single" w:sz="4" w:space="0" w:color="auto"/>
              <w:right w:val="single" w:sz="4" w:space="0" w:color="auto"/>
            </w:tcBorders>
            <w:vAlign w:val="center"/>
          </w:tcPr>
          <w:p w:rsidR="002C479E" w:rsidRPr="00521268" w:rsidRDefault="002C479E" w:rsidP="002C479E">
            <w:pPr>
              <w:jc w:val="center"/>
              <w:rPr>
                <w:rFonts w:asciiTheme="minorEastAsia" w:hAnsiTheme="minorEastAsia"/>
                <w:b/>
                <w:color w:val="000000" w:themeColor="text1"/>
                <w:szCs w:val="21"/>
              </w:rPr>
            </w:pPr>
            <w:r w:rsidRPr="00521268">
              <w:rPr>
                <w:rFonts w:asciiTheme="minorEastAsia" w:hAnsiTheme="minorEastAsia" w:hint="eastAsia"/>
                <w:b/>
                <w:color w:val="000000" w:themeColor="text1"/>
                <w:szCs w:val="21"/>
              </w:rPr>
              <w:t>复诊管理</w:t>
            </w:r>
          </w:p>
        </w:tc>
        <w:tc>
          <w:tcPr>
            <w:tcW w:w="6492" w:type="dxa"/>
            <w:tcBorders>
              <w:top w:val="single" w:sz="4" w:space="0" w:color="auto"/>
              <w:left w:val="single" w:sz="4" w:space="0" w:color="auto"/>
              <w:bottom w:val="single" w:sz="4" w:space="0" w:color="auto"/>
              <w:right w:val="single" w:sz="4" w:space="0" w:color="auto"/>
            </w:tcBorders>
            <w:vAlign w:val="bottom"/>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可通过设定复诊提醒规则批量设置复诊提醒，并通过微信、短信等方式自动推送。</w:t>
            </w:r>
          </w:p>
        </w:tc>
      </w:tr>
      <w:tr w:rsidR="002C479E" w:rsidRPr="00521268" w:rsidTr="002C479E">
        <w:trPr>
          <w:trHeight w:val="147"/>
        </w:trPr>
        <w:tc>
          <w:tcPr>
            <w:tcW w:w="704" w:type="dxa"/>
            <w:tcBorders>
              <w:left w:val="single" w:sz="4" w:space="0" w:color="auto"/>
              <w:right w:val="single" w:sz="4" w:space="0" w:color="auto"/>
            </w:tcBorders>
            <w:vAlign w:val="center"/>
          </w:tcPr>
          <w:p w:rsidR="002C479E" w:rsidRPr="00521268" w:rsidRDefault="002C479E" w:rsidP="002C479E">
            <w:pPr>
              <w:jc w:val="center"/>
              <w:rPr>
                <w:rFonts w:asciiTheme="minorEastAsia" w:hAnsiTheme="minorEastAsia"/>
                <w:b/>
                <w:szCs w:val="21"/>
                <w:lang w:bidi="ne-NP"/>
              </w:rPr>
            </w:pPr>
            <w:r w:rsidRPr="00521268">
              <w:rPr>
                <w:rFonts w:asciiTheme="minorEastAsia" w:hAnsiTheme="minorEastAsia"/>
                <w:b/>
                <w:szCs w:val="21"/>
                <w:lang w:bidi="ne-NP"/>
              </w:rPr>
              <w:t>17</w:t>
            </w:r>
          </w:p>
        </w:tc>
        <w:tc>
          <w:tcPr>
            <w:tcW w:w="1701" w:type="dxa"/>
            <w:tcBorders>
              <w:left w:val="single" w:sz="4" w:space="0" w:color="auto"/>
              <w:right w:val="single" w:sz="4" w:space="0" w:color="auto"/>
            </w:tcBorders>
            <w:vAlign w:val="center"/>
          </w:tcPr>
          <w:p w:rsidR="002C479E" w:rsidRPr="00521268" w:rsidRDefault="002C479E" w:rsidP="002C479E">
            <w:pPr>
              <w:jc w:val="center"/>
              <w:rPr>
                <w:rFonts w:asciiTheme="minorEastAsia" w:hAnsiTheme="minorEastAsia"/>
                <w:b/>
                <w:color w:val="000000" w:themeColor="text1"/>
                <w:szCs w:val="21"/>
              </w:rPr>
            </w:pPr>
            <w:r w:rsidRPr="00521268">
              <w:rPr>
                <w:rFonts w:asciiTheme="minorEastAsia" w:hAnsiTheme="minorEastAsia" w:hint="eastAsia"/>
                <w:b/>
                <w:color w:val="000000" w:themeColor="text1"/>
                <w:szCs w:val="21"/>
              </w:rPr>
              <w:t>用户管理</w:t>
            </w:r>
          </w:p>
        </w:tc>
        <w:tc>
          <w:tcPr>
            <w:tcW w:w="6492"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支持管理上级医生、经管医生、科研助理、样本库管理员、患者等用户信息。</w:t>
            </w:r>
          </w:p>
        </w:tc>
      </w:tr>
      <w:tr w:rsidR="002C479E" w:rsidRPr="00521268" w:rsidTr="002C479E">
        <w:trPr>
          <w:trHeight w:val="147"/>
        </w:trPr>
        <w:tc>
          <w:tcPr>
            <w:tcW w:w="704"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b/>
                <w:szCs w:val="21"/>
                <w:lang w:bidi="ne-NP"/>
              </w:rPr>
            </w:pPr>
            <w:r w:rsidRPr="00521268">
              <w:rPr>
                <w:rFonts w:asciiTheme="minorEastAsia" w:hAnsiTheme="minorEastAsia"/>
                <w:b/>
                <w:szCs w:val="21"/>
                <w:lang w:bidi="ne-NP"/>
              </w:rPr>
              <w:t>18</w:t>
            </w:r>
          </w:p>
        </w:tc>
        <w:tc>
          <w:tcPr>
            <w:tcW w:w="1701"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jc w:val="center"/>
              <w:rPr>
                <w:rFonts w:asciiTheme="minorEastAsia" w:hAnsiTheme="minorEastAsia"/>
                <w:b/>
                <w:color w:val="000000" w:themeColor="text1"/>
                <w:szCs w:val="21"/>
              </w:rPr>
            </w:pPr>
            <w:r w:rsidRPr="00521268">
              <w:rPr>
                <w:rFonts w:asciiTheme="minorEastAsia" w:hAnsiTheme="minorEastAsia" w:hint="eastAsia"/>
                <w:b/>
                <w:color w:val="000000" w:themeColor="text1"/>
                <w:szCs w:val="21"/>
              </w:rPr>
              <w:t>权限管理</w:t>
            </w:r>
          </w:p>
        </w:tc>
        <w:tc>
          <w:tcPr>
            <w:tcW w:w="6492" w:type="dxa"/>
            <w:tcBorders>
              <w:top w:val="single" w:sz="4" w:space="0" w:color="auto"/>
              <w:left w:val="single" w:sz="4" w:space="0" w:color="auto"/>
              <w:bottom w:val="single" w:sz="4" w:space="0" w:color="auto"/>
              <w:right w:val="single" w:sz="4" w:space="0" w:color="auto"/>
            </w:tcBorders>
            <w:vAlign w:val="center"/>
          </w:tcPr>
          <w:p w:rsidR="002C479E" w:rsidRPr="00521268" w:rsidRDefault="002C479E" w:rsidP="002C479E">
            <w:pPr>
              <w:rPr>
                <w:rFonts w:asciiTheme="minorEastAsia" w:hAnsiTheme="minorEastAsia"/>
                <w:kern w:val="0"/>
                <w:szCs w:val="21"/>
              </w:rPr>
            </w:pPr>
            <w:r w:rsidRPr="00521268">
              <w:rPr>
                <w:rFonts w:asciiTheme="minorEastAsia" w:hAnsiTheme="minorEastAsia" w:hint="eastAsia"/>
                <w:kern w:val="0"/>
                <w:szCs w:val="21"/>
              </w:rPr>
              <w:t>支持账号、角色、权限配置等。</w:t>
            </w:r>
          </w:p>
        </w:tc>
      </w:tr>
    </w:tbl>
    <w:p w:rsidR="002C479E" w:rsidRPr="00521268" w:rsidRDefault="002C479E" w:rsidP="002C479E">
      <w:pPr>
        <w:rPr>
          <w:rFonts w:cs="Times New Roman"/>
          <w:b/>
          <w:sz w:val="28"/>
          <w:szCs w:val="28"/>
        </w:rPr>
      </w:pPr>
      <w:r w:rsidRPr="00521268">
        <w:rPr>
          <w:rFonts w:cs="Times New Roman" w:hint="eastAsia"/>
          <w:b/>
          <w:sz w:val="28"/>
          <w:szCs w:val="28"/>
        </w:rPr>
        <w:t>四、硬件参数</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990"/>
        <w:gridCol w:w="5983"/>
      </w:tblGrid>
      <w:tr w:rsidR="002C479E" w:rsidRPr="00521268" w:rsidTr="002C479E">
        <w:trPr>
          <w:trHeight w:val="449"/>
        </w:trPr>
        <w:tc>
          <w:tcPr>
            <w:tcW w:w="537" w:type="pct"/>
          </w:tcPr>
          <w:p w:rsidR="002C479E" w:rsidRPr="00521268" w:rsidRDefault="002C479E" w:rsidP="002C479E">
            <w:pPr>
              <w:rPr>
                <w:rFonts w:asciiTheme="minorEastAsia" w:hAnsiTheme="minorEastAsia"/>
                <w:b/>
                <w:bCs/>
                <w:szCs w:val="21"/>
                <w:lang w:bidi="ne-NP"/>
              </w:rPr>
            </w:pPr>
            <w:r w:rsidRPr="00521268">
              <w:rPr>
                <w:rFonts w:asciiTheme="minorEastAsia" w:hAnsiTheme="minorEastAsia" w:hint="eastAsia"/>
                <w:b/>
                <w:bCs/>
                <w:szCs w:val="21"/>
                <w:lang w:bidi="ne-NP"/>
              </w:rPr>
              <w:t>序号</w:t>
            </w:r>
          </w:p>
        </w:tc>
        <w:tc>
          <w:tcPr>
            <w:tcW w:w="1114" w:type="pct"/>
          </w:tcPr>
          <w:p w:rsidR="002C479E" w:rsidRPr="00521268" w:rsidRDefault="002C479E" w:rsidP="002C479E">
            <w:pPr>
              <w:ind w:firstLine="422"/>
              <w:jc w:val="center"/>
              <w:rPr>
                <w:rFonts w:asciiTheme="minorEastAsia" w:hAnsiTheme="minorEastAsia"/>
                <w:b/>
                <w:bCs/>
                <w:szCs w:val="21"/>
                <w:lang w:bidi="ne-NP"/>
              </w:rPr>
            </w:pPr>
            <w:r w:rsidRPr="00521268">
              <w:rPr>
                <w:rFonts w:asciiTheme="minorEastAsia" w:hAnsiTheme="minorEastAsia" w:hint="eastAsia"/>
                <w:b/>
                <w:bCs/>
                <w:szCs w:val="21"/>
                <w:lang w:bidi="ne-NP"/>
              </w:rPr>
              <w:t>硬件名称</w:t>
            </w:r>
          </w:p>
        </w:tc>
        <w:tc>
          <w:tcPr>
            <w:tcW w:w="3349" w:type="pct"/>
          </w:tcPr>
          <w:p w:rsidR="002C479E" w:rsidRPr="00521268" w:rsidRDefault="002C479E" w:rsidP="002C479E">
            <w:pPr>
              <w:ind w:firstLine="422"/>
              <w:jc w:val="center"/>
              <w:rPr>
                <w:rFonts w:asciiTheme="minorEastAsia" w:hAnsiTheme="minorEastAsia"/>
                <w:b/>
                <w:bCs/>
                <w:szCs w:val="21"/>
                <w:lang w:bidi="ne-NP"/>
              </w:rPr>
            </w:pPr>
            <w:r w:rsidRPr="00521268">
              <w:rPr>
                <w:rFonts w:asciiTheme="minorEastAsia" w:hAnsiTheme="minorEastAsia" w:hint="eastAsia"/>
                <w:b/>
                <w:bCs/>
                <w:szCs w:val="21"/>
                <w:lang w:bidi="ne-NP"/>
              </w:rPr>
              <w:t>具体要求</w:t>
            </w:r>
          </w:p>
        </w:tc>
      </w:tr>
      <w:tr w:rsidR="002C479E" w:rsidRPr="00521268" w:rsidTr="002C479E">
        <w:trPr>
          <w:trHeight w:val="2092"/>
        </w:trPr>
        <w:tc>
          <w:tcPr>
            <w:tcW w:w="537" w:type="pct"/>
            <w:vAlign w:val="center"/>
          </w:tcPr>
          <w:p w:rsidR="002C479E" w:rsidRPr="00521268" w:rsidRDefault="002C479E" w:rsidP="002C479E">
            <w:pPr>
              <w:jc w:val="center"/>
              <w:rPr>
                <w:rFonts w:asciiTheme="minorEastAsia" w:hAnsiTheme="minorEastAsia"/>
                <w:szCs w:val="21"/>
                <w:lang w:bidi="ne-NP"/>
              </w:rPr>
            </w:pPr>
            <w:r w:rsidRPr="00521268">
              <w:rPr>
                <w:rFonts w:asciiTheme="minorEastAsia" w:hAnsiTheme="minorEastAsia" w:hint="eastAsia"/>
                <w:szCs w:val="21"/>
                <w:lang w:bidi="ne-NP"/>
              </w:rPr>
              <w:lastRenderedPageBreak/>
              <w:t>1</w:t>
            </w:r>
          </w:p>
        </w:tc>
        <w:tc>
          <w:tcPr>
            <w:tcW w:w="1114" w:type="pct"/>
            <w:vAlign w:val="center"/>
          </w:tcPr>
          <w:p w:rsidR="002C479E" w:rsidRPr="00521268" w:rsidRDefault="002C479E" w:rsidP="002C479E">
            <w:pPr>
              <w:jc w:val="center"/>
              <w:rPr>
                <w:rFonts w:asciiTheme="minorEastAsia" w:hAnsiTheme="minorEastAsia"/>
                <w:szCs w:val="21"/>
                <w:lang w:bidi="ne-NP"/>
              </w:rPr>
            </w:pPr>
            <w:r w:rsidRPr="00521268">
              <w:rPr>
                <w:rFonts w:asciiTheme="minorEastAsia" w:hAnsiTheme="minorEastAsia"/>
                <w:szCs w:val="21"/>
                <w:lang w:bidi="ne-NP"/>
              </w:rPr>
              <w:t>服务器</w:t>
            </w:r>
          </w:p>
          <w:p w:rsidR="002C479E" w:rsidRPr="00521268" w:rsidRDefault="002C479E" w:rsidP="002C479E">
            <w:pPr>
              <w:jc w:val="center"/>
              <w:rPr>
                <w:rFonts w:asciiTheme="minorEastAsia" w:hAnsiTheme="minorEastAsia"/>
                <w:szCs w:val="21"/>
                <w:lang w:bidi="ne-NP"/>
              </w:rPr>
            </w:pPr>
            <w:r w:rsidRPr="00521268">
              <w:rPr>
                <w:rFonts w:asciiTheme="minorEastAsia" w:hAnsiTheme="minorEastAsia" w:hint="eastAsia"/>
                <w:szCs w:val="21"/>
                <w:lang w:bidi="ne-NP"/>
              </w:rPr>
              <w:t>（2台）</w:t>
            </w:r>
          </w:p>
        </w:tc>
        <w:tc>
          <w:tcPr>
            <w:tcW w:w="3349" w:type="pct"/>
          </w:tcPr>
          <w:p w:rsidR="002C479E" w:rsidRPr="00521268" w:rsidRDefault="002C479E" w:rsidP="002C479E">
            <w:pPr>
              <w:rPr>
                <w:rFonts w:asciiTheme="minorEastAsia" w:hAnsiTheme="minorEastAsia"/>
                <w:szCs w:val="21"/>
                <w:lang w:val="es-AR" w:bidi="ne-NP"/>
              </w:rPr>
            </w:pPr>
            <w:r w:rsidRPr="00521268">
              <w:rPr>
                <w:rFonts w:asciiTheme="minorEastAsia" w:hAnsiTheme="minorEastAsia" w:hint="eastAsia"/>
                <w:szCs w:val="21"/>
                <w:lang w:val="es-AR" w:bidi="ne-NP"/>
              </w:rPr>
              <w:t>1.2路2U机架式服务器，</w:t>
            </w:r>
            <w:proofErr w:type="gramStart"/>
            <w:r w:rsidRPr="00521268">
              <w:rPr>
                <w:rFonts w:asciiTheme="minorEastAsia" w:hAnsiTheme="minorEastAsia" w:hint="eastAsia"/>
                <w:szCs w:val="21"/>
                <w:lang w:val="es-AR" w:bidi="ne-NP"/>
              </w:rPr>
              <w:t>标配原厂</w:t>
            </w:r>
            <w:proofErr w:type="gramEnd"/>
            <w:r w:rsidRPr="00521268">
              <w:rPr>
                <w:rFonts w:asciiTheme="minorEastAsia" w:hAnsiTheme="minorEastAsia" w:hint="eastAsia"/>
                <w:szCs w:val="21"/>
                <w:lang w:val="es-AR" w:bidi="ne-NP"/>
              </w:rPr>
              <w:t>导轨；</w:t>
            </w:r>
          </w:p>
          <w:p w:rsidR="002C479E" w:rsidRPr="00521268" w:rsidRDefault="002C479E" w:rsidP="002C479E">
            <w:pPr>
              <w:rPr>
                <w:rFonts w:asciiTheme="minorEastAsia" w:hAnsiTheme="minorEastAsia"/>
                <w:szCs w:val="21"/>
                <w:lang w:val="es-AR" w:bidi="ne-NP"/>
              </w:rPr>
            </w:pPr>
            <w:r w:rsidRPr="00521268">
              <w:rPr>
                <w:rFonts w:asciiTheme="minorEastAsia" w:hAnsiTheme="minorEastAsia" w:hint="eastAsia"/>
                <w:szCs w:val="21"/>
                <w:lang w:val="es-AR" w:bidi="ne-NP"/>
              </w:rPr>
              <w:t>2.CPU:≧2颗intel 10核、2.2GHz、13M缓存；</w:t>
            </w:r>
          </w:p>
          <w:p w:rsidR="002C479E" w:rsidRPr="00521268" w:rsidRDefault="002C479E" w:rsidP="002C479E">
            <w:pPr>
              <w:rPr>
                <w:rFonts w:asciiTheme="minorEastAsia" w:hAnsiTheme="minorEastAsia"/>
                <w:szCs w:val="21"/>
                <w:lang w:val="es-AR" w:bidi="ne-NP"/>
              </w:rPr>
            </w:pPr>
            <w:r w:rsidRPr="00521268">
              <w:rPr>
                <w:rFonts w:asciiTheme="minorEastAsia" w:hAnsiTheme="minorEastAsia" w:hint="eastAsia"/>
                <w:szCs w:val="21"/>
                <w:lang w:val="es-AR" w:bidi="ne-NP"/>
              </w:rPr>
              <w:t>3.内存：≧64G 2666 DDR4；</w:t>
            </w:r>
          </w:p>
          <w:p w:rsidR="002C479E" w:rsidRPr="00521268" w:rsidRDefault="002C479E" w:rsidP="002C479E">
            <w:pPr>
              <w:rPr>
                <w:rFonts w:asciiTheme="minorEastAsia" w:hAnsiTheme="minorEastAsia"/>
                <w:szCs w:val="21"/>
                <w:lang w:val="es-AR" w:bidi="ne-NP"/>
              </w:rPr>
            </w:pPr>
            <w:r w:rsidRPr="00521268">
              <w:rPr>
                <w:rFonts w:asciiTheme="minorEastAsia" w:hAnsiTheme="minorEastAsia" w:hint="eastAsia"/>
                <w:szCs w:val="21"/>
                <w:lang w:val="es-AR" w:bidi="ne-NP"/>
              </w:rPr>
              <w:t>4.硬盘：≧6块900G 10K SAS盘；≧2块600G 10K SAS盘</w:t>
            </w:r>
          </w:p>
          <w:p w:rsidR="002C479E" w:rsidRPr="00521268" w:rsidRDefault="002C479E" w:rsidP="002C479E">
            <w:pPr>
              <w:rPr>
                <w:rFonts w:asciiTheme="minorEastAsia" w:hAnsiTheme="minorEastAsia"/>
                <w:szCs w:val="21"/>
                <w:lang w:val="es-AR" w:bidi="ne-NP"/>
              </w:rPr>
            </w:pPr>
            <w:r w:rsidRPr="00521268">
              <w:rPr>
                <w:rFonts w:asciiTheme="minorEastAsia" w:hAnsiTheme="minorEastAsia" w:hint="eastAsia"/>
                <w:szCs w:val="21"/>
                <w:lang w:val="es-AR" w:bidi="ne-NP"/>
              </w:rPr>
              <w:t>5.独立配置RAID卡，缓存1G，支持RAID0，1，5，6，10，50，60；</w:t>
            </w:r>
          </w:p>
          <w:p w:rsidR="002C479E" w:rsidRPr="00521268" w:rsidRDefault="002C479E" w:rsidP="002C479E">
            <w:pPr>
              <w:rPr>
                <w:rFonts w:asciiTheme="minorEastAsia" w:hAnsiTheme="minorEastAsia"/>
                <w:szCs w:val="21"/>
                <w:lang w:val="es-AR" w:bidi="ne-NP"/>
              </w:rPr>
            </w:pPr>
            <w:r w:rsidRPr="00521268">
              <w:rPr>
                <w:rFonts w:asciiTheme="minorEastAsia" w:hAnsiTheme="minorEastAsia" w:hint="eastAsia"/>
                <w:szCs w:val="21"/>
                <w:lang w:val="es-AR" w:bidi="ne-NP"/>
              </w:rPr>
              <w:t>6.配置≧2个</w:t>
            </w:r>
            <w:proofErr w:type="gramStart"/>
            <w:r w:rsidRPr="00521268">
              <w:rPr>
                <w:rFonts w:asciiTheme="minorEastAsia" w:hAnsiTheme="minorEastAsia" w:hint="eastAsia"/>
                <w:szCs w:val="21"/>
                <w:lang w:val="es-AR" w:bidi="ne-NP"/>
              </w:rPr>
              <w:t>千兆电口</w:t>
            </w:r>
            <w:proofErr w:type="gramEnd"/>
            <w:r w:rsidRPr="00521268">
              <w:rPr>
                <w:rFonts w:asciiTheme="minorEastAsia" w:hAnsiTheme="minorEastAsia" w:hint="eastAsia"/>
                <w:szCs w:val="21"/>
                <w:lang w:val="es-AR" w:bidi="ne-NP"/>
              </w:rPr>
              <w:t>，≧2个</w:t>
            </w:r>
            <w:proofErr w:type="gramStart"/>
            <w:r w:rsidRPr="00521268">
              <w:rPr>
                <w:rFonts w:asciiTheme="minorEastAsia" w:hAnsiTheme="minorEastAsia" w:hint="eastAsia"/>
                <w:szCs w:val="21"/>
                <w:lang w:val="es-AR" w:bidi="ne-NP"/>
              </w:rPr>
              <w:t>千兆光口</w:t>
            </w:r>
            <w:proofErr w:type="gramEnd"/>
            <w:r w:rsidRPr="00521268">
              <w:rPr>
                <w:rFonts w:asciiTheme="minorEastAsia" w:hAnsiTheme="minorEastAsia" w:hint="eastAsia"/>
                <w:szCs w:val="21"/>
                <w:lang w:val="es-AR" w:bidi="ne-NP"/>
              </w:rPr>
              <w:t>；</w:t>
            </w:r>
          </w:p>
          <w:p w:rsidR="002C479E" w:rsidRPr="00521268" w:rsidRDefault="002C479E" w:rsidP="002C479E">
            <w:pPr>
              <w:rPr>
                <w:rFonts w:asciiTheme="minorEastAsia" w:hAnsiTheme="minorEastAsia"/>
                <w:szCs w:val="21"/>
                <w:lang w:val="es-AR" w:bidi="ne-NP"/>
              </w:rPr>
            </w:pPr>
            <w:r w:rsidRPr="00521268">
              <w:rPr>
                <w:rFonts w:asciiTheme="minorEastAsia" w:hAnsiTheme="minorEastAsia" w:hint="eastAsia"/>
                <w:szCs w:val="21"/>
                <w:lang w:val="es-AR" w:bidi="ne-NP"/>
              </w:rPr>
              <w:t>7.配置冗余热插拔电源模块，并提供配套的电源连接线。</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w:t>
      </w:r>
      <w:r w:rsidR="002C479E">
        <w:rPr>
          <w:rFonts w:asciiTheme="minorEastAsia" w:hAnsiTheme="minorEastAsia" w:cs="Times New Roman" w:hint="eastAsia"/>
          <w:kern w:val="0"/>
          <w:sz w:val="24"/>
          <w:szCs w:val="24"/>
          <w:u w:val="single"/>
        </w:rPr>
        <w:t>9</w:t>
      </w:r>
      <w:r w:rsidR="003B3F4B" w:rsidRPr="003B3F4B">
        <w:rPr>
          <w:rFonts w:asciiTheme="minorEastAsia" w:hAnsiTheme="minorEastAsia" w:cs="Times New Roman" w:hint="eastAsia"/>
          <w:kern w:val="0"/>
          <w:sz w:val="24"/>
          <w:szCs w:val="24"/>
          <w:u w:val="single"/>
        </w:rPr>
        <w:t>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2C479E">
        <w:rPr>
          <w:rFonts w:asciiTheme="minorEastAsia" w:hAnsiTheme="minorEastAsia" w:cs="Times New Roman" w:hint="eastAsia"/>
          <w:kern w:val="0"/>
          <w:sz w:val="24"/>
          <w:szCs w:val="24"/>
          <w:lang w:val="zh-CN"/>
        </w:rPr>
        <w:t>所有</w:t>
      </w:r>
      <w:r w:rsidR="00137938" w:rsidRPr="00BD2D90">
        <w:rPr>
          <w:rFonts w:asciiTheme="minorEastAsia" w:hAnsiTheme="minorEastAsia" w:cs="Times New Roman" w:hint="eastAsia"/>
          <w:color w:val="000000" w:themeColor="text1"/>
          <w:kern w:val="0"/>
          <w:sz w:val="24"/>
          <w:szCs w:val="24"/>
          <w:lang w:val="zh-CN"/>
        </w:rPr>
        <w:t>软</w:t>
      </w:r>
      <w:r w:rsidR="002C479E">
        <w:rPr>
          <w:rFonts w:asciiTheme="minorEastAsia" w:hAnsiTheme="minorEastAsia" w:cs="Times New Roman" w:hint="eastAsia"/>
          <w:color w:val="000000" w:themeColor="text1"/>
          <w:kern w:val="0"/>
          <w:sz w:val="24"/>
          <w:szCs w:val="24"/>
          <w:lang w:val="zh-CN"/>
        </w:rPr>
        <w:t>、硬</w:t>
      </w:r>
      <w:r w:rsidR="00137938" w:rsidRPr="00BD2D90">
        <w:rPr>
          <w:rFonts w:asciiTheme="minorEastAsia" w:hAnsiTheme="minorEastAsia" w:cs="Times New Roman" w:hint="eastAsia"/>
          <w:color w:val="000000" w:themeColor="text1"/>
          <w:kern w:val="0"/>
          <w:sz w:val="24"/>
          <w:szCs w:val="24"/>
          <w:lang w:val="zh-CN"/>
        </w:rPr>
        <w:t>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3  </w:t>
      </w:r>
      <w:r w:rsidR="00137938" w:rsidRPr="00BD2D90">
        <w:rPr>
          <w:rFonts w:asciiTheme="minorEastAsia" w:hAnsiTheme="minorEastAsia" w:cs="Times New Roman" w:hint="eastAsia"/>
          <w:color w:val="000000" w:themeColor="text1"/>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2C479E">
        <w:rPr>
          <w:rFonts w:asciiTheme="minorEastAsia" w:hAnsiTheme="minorEastAsia" w:cs="Times New Roman" w:hint="eastAsia"/>
          <w:kern w:val="0"/>
          <w:sz w:val="24"/>
          <w:szCs w:val="24"/>
          <w:u w:val="single"/>
        </w:rPr>
        <w:t>2</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w:t>
      </w:r>
      <w:r w:rsidR="00137938">
        <w:rPr>
          <w:rFonts w:asciiTheme="minorEastAsia" w:hAnsiTheme="minorEastAsia" w:cs="Arial" w:hint="eastAsia"/>
          <w:sz w:val="24"/>
          <w:szCs w:val="24"/>
        </w:rPr>
        <w:t>以技术要求为准。</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的基本原理、操作应用及仪器的维护保养知识，直到用户能正常使用和维护</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w:t>
      </w:r>
      <w:r w:rsidR="00B27A62">
        <w:rPr>
          <w:rFonts w:asciiTheme="minorEastAsia" w:hAnsiTheme="minorEastAsia" w:cs="Arial" w:hint="eastAsia"/>
          <w:sz w:val="24"/>
          <w:szCs w:val="24"/>
        </w:rPr>
        <w:t>产品</w:t>
      </w:r>
      <w:r w:rsidRPr="00CA47C5">
        <w:rPr>
          <w:rFonts w:asciiTheme="minorEastAsia" w:hAnsiTheme="minorEastAsia" w:cs="Arial" w:hint="eastAsia"/>
          <w:sz w:val="24"/>
          <w:szCs w:val="24"/>
        </w:rPr>
        <w:t>到达现场后，投标人应在具体使用科室人员及</w:t>
      </w:r>
      <w:r w:rsidR="00137938">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CA47C5" w:rsidRPr="00E40040" w:rsidRDefault="004E60AD" w:rsidP="0013793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B27A62">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w:t>
      </w:r>
      <w:r w:rsidR="00B27A62">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w:t>
      </w:r>
      <w:r w:rsidR="008654C6">
        <w:rPr>
          <w:rFonts w:asciiTheme="minorEastAsia" w:hAnsiTheme="minorEastAsia" w:cs="Times New Roman" w:hint="eastAsia"/>
          <w:snapToGrid w:val="0"/>
          <w:kern w:val="0"/>
          <w:sz w:val="24"/>
          <w:szCs w:val="24"/>
          <w:lang w:val="zh-CN"/>
        </w:rPr>
        <w:t>产品</w:t>
      </w:r>
      <w:r w:rsidR="000F19EE"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对所提供的</w:t>
      </w:r>
      <w:r w:rsidR="00B761F5">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 xml:space="preserve">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必须是全新的、未使用过的，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w:t>
      </w:r>
      <w:r w:rsidR="00B761F5">
        <w:rPr>
          <w:rFonts w:asciiTheme="minorEastAsia" w:hAnsiTheme="minorEastAsia" w:cs="Times New Roman" w:hint="eastAsia"/>
          <w:kern w:val="0"/>
          <w:sz w:val="24"/>
          <w:szCs w:val="24"/>
          <w:lang w:val="zh-CN"/>
        </w:rPr>
        <w:t>产品</w:t>
      </w:r>
      <w:r w:rsidRPr="00E016D8">
        <w:rPr>
          <w:rFonts w:asciiTheme="minorEastAsia" w:hAnsiTheme="minorEastAsia" w:cs="Times New Roman" w:hint="eastAsia"/>
          <w:kern w:val="0"/>
          <w:sz w:val="24"/>
          <w:szCs w:val="24"/>
          <w:lang w:val="zh-CN"/>
        </w:rPr>
        <w:t>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093BBF">
        <w:rPr>
          <w:rFonts w:asciiTheme="minorEastAsia" w:hAnsiTheme="minorEastAsia" w:cs="Times New Roman" w:hint="eastAsia"/>
          <w:kern w:val="0"/>
          <w:sz w:val="24"/>
          <w:szCs w:val="24"/>
          <w:u w:val="single"/>
        </w:rPr>
        <w:t>免费保修期内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B761F5">
        <w:rPr>
          <w:rFonts w:asciiTheme="minorEastAsia" w:hAnsiTheme="minorEastAsia" w:cs="Times New Roman" w:hint="eastAsia"/>
          <w:snapToGrid w:val="0"/>
          <w:kern w:val="0"/>
          <w:sz w:val="24"/>
          <w:szCs w:val="24"/>
        </w:rPr>
        <w:t>产品</w:t>
      </w:r>
      <w:r w:rsidRPr="00E016D8">
        <w:rPr>
          <w:rFonts w:asciiTheme="minorEastAsia" w:hAnsiTheme="minorEastAsia" w:cs="Times New Roman" w:hint="eastAsia"/>
          <w:snapToGrid w:val="0"/>
          <w:kern w:val="0"/>
          <w:sz w:val="24"/>
          <w:szCs w:val="24"/>
        </w:rPr>
        <w:t>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093BB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w:t>
      </w:r>
      <w:r w:rsidR="00093BBF">
        <w:rPr>
          <w:rFonts w:asciiTheme="minorEastAsia" w:hAnsiTheme="minorEastAsia" w:cs="Times New Roman" w:hint="eastAsia"/>
          <w:snapToGrid w:val="0"/>
          <w:kern w:val="0"/>
          <w:sz w:val="24"/>
          <w:szCs w:val="24"/>
          <w:lang w:val="zh-CN"/>
        </w:rPr>
        <w:t>0</w:t>
      </w:r>
      <w:r w:rsidR="00DC1D0F">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093BBF">
        <w:rPr>
          <w:rFonts w:asciiTheme="minorEastAsia" w:hAnsiTheme="minorEastAsia" w:cs="Times New Roman" w:hint="eastAsia"/>
          <w:snapToGrid w:val="0"/>
          <w:kern w:val="0"/>
          <w:sz w:val="24"/>
          <w:szCs w:val="24"/>
          <w:lang w:val="zh-CN"/>
        </w:rPr>
        <w:t>1</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)技术评审表（附件</w:t>
      </w:r>
      <w:r w:rsidR="00093BBF">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)商务评审表（附件</w:t>
      </w:r>
      <w:r w:rsidR="00093BBF">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w:t>
      </w:r>
      <w:r w:rsidR="00093BBF">
        <w:rPr>
          <w:rFonts w:asciiTheme="minorEastAsia" w:hAnsiTheme="minorEastAsia" w:cs="Times New Roman" w:hint="eastAsia"/>
          <w:kern w:val="0"/>
          <w:sz w:val="24"/>
          <w:szCs w:val="24"/>
        </w:rPr>
        <w:t>硬件软件</w:t>
      </w:r>
      <w:r w:rsidR="00825390" w:rsidRPr="00825390">
        <w:rPr>
          <w:rFonts w:asciiTheme="minorEastAsia" w:hAnsiTheme="minorEastAsia" w:cs="Times New Roman" w:hint="eastAsia"/>
          <w:kern w:val="0"/>
          <w:sz w:val="24"/>
          <w:szCs w:val="24"/>
        </w:rPr>
        <w:t>（提供图片、说明和购置发票或租赁协议）、专业技术能力、专业技术人员（提供人员清单和学历、学位或职称证书）的证明材料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w:t>
      </w:r>
      <w:r w:rsidR="00093BBF">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16</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w:t>
      </w:r>
      <w:r w:rsidR="007C687E" w:rsidRPr="007C687E">
        <w:rPr>
          <w:rFonts w:asciiTheme="minorEastAsia" w:hAnsiTheme="minorEastAsia" w:cs="Times New Roman" w:hint="eastAsia"/>
          <w:kern w:val="0"/>
          <w:sz w:val="24"/>
          <w:szCs w:val="24"/>
        </w:rPr>
        <w:lastRenderedPageBreak/>
        <w:t>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2C479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2C479E">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2C479E">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高新技术企业</w:t>
      </w:r>
      <w:r w:rsidR="00E225F7">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电子与智能化工程专业资质</w:t>
      </w:r>
      <w:r w:rsidR="00D33A31">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发明专利证书</w:t>
      </w:r>
      <w:r w:rsidR="00D33A31">
        <w:rPr>
          <w:rFonts w:asciiTheme="majorEastAsia" w:eastAsiaTheme="majorEastAsia" w:hAnsiTheme="majorEastAsia" w:hint="eastAsia"/>
          <w:sz w:val="24"/>
          <w:szCs w:val="24"/>
        </w:rPr>
        <w:t>和软件著作权证书</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2C479E">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2C479E">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lastRenderedPageBreak/>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w:t>
      </w:r>
      <w:r w:rsidR="00B761F5">
        <w:rPr>
          <w:rFonts w:asciiTheme="minorEastAsia" w:hAnsiTheme="minorEastAsia" w:cs="Times New Roman" w:hint="eastAsia"/>
          <w:kern w:val="0"/>
          <w:sz w:val="24"/>
          <w:szCs w:val="24"/>
        </w:rPr>
        <w:t>产品</w:t>
      </w:r>
      <w:r w:rsidR="000F19EE" w:rsidRPr="00E016D8">
        <w:rPr>
          <w:rFonts w:asciiTheme="minorEastAsia" w:hAnsiTheme="minorEastAsia" w:cs="Times New Roman" w:hint="eastAsia"/>
          <w:kern w:val="0"/>
          <w:sz w:val="24"/>
          <w:szCs w:val="24"/>
        </w:rPr>
        <w:t>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lastRenderedPageBreak/>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w:t>
      </w:r>
      <w:r w:rsidR="00B761F5">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2C479E"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004359C8" w:rsidRPr="004359C8">
              <w:rPr>
                <w:rFonts w:ascii="宋体" w:eastAsia="宋体" w:hAnsi="宋体" w:cs="宋体" w:hint="eastAsia"/>
                <w:kern w:val="0"/>
                <w:szCs w:val="21"/>
              </w:rPr>
              <w:t>.</w:t>
            </w:r>
            <w:r w:rsidR="006A41CB">
              <w:rPr>
                <w:rFonts w:ascii="宋体" w:eastAsia="宋体" w:hAnsi="宋体" w:cs="宋体" w:hint="eastAsia"/>
                <w:kern w:val="0"/>
                <w:szCs w:val="21"/>
              </w:rPr>
              <w:t>保密承诺书及廉洁诚信承诺书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4"/>
        <w:tblW w:w="9356" w:type="dxa"/>
        <w:tblInd w:w="-176" w:type="dxa"/>
        <w:tblLook w:val="04A0" w:firstRow="1" w:lastRow="0" w:firstColumn="1" w:lastColumn="0" w:noHBand="0" w:noVBand="1"/>
      </w:tblPr>
      <w:tblGrid>
        <w:gridCol w:w="708"/>
        <w:gridCol w:w="852"/>
        <w:gridCol w:w="142"/>
        <w:gridCol w:w="6946"/>
        <w:gridCol w:w="708"/>
      </w:tblGrid>
      <w:tr w:rsidR="002C479E" w:rsidRPr="005B42D2" w:rsidTr="002C479E">
        <w:trPr>
          <w:trHeight w:val="735"/>
        </w:trPr>
        <w:tc>
          <w:tcPr>
            <w:tcW w:w="708" w:type="dxa"/>
            <w:tcBorders>
              <w:top w:val="single" w:sz="4" w:space="0" w:color="000000"/>
              <w:bottom w:val="single" w:sz="4" w:space="0" w:color="000000"/>
              <w:right w:val="single" w:sz="4" w:space="0" w:color="000000"/>
            </w:tcBorders>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2C479E" w:rsidRPr="005B42D2" w:rsidTr="002C479E">
        <w:trPr>
          <w:trHeight w:val="435"/>
        </w:trPr>
        <w:tc>
          <w:tcPr>
            <w:tcW w:w="8648" w:type="dxa"/>
            <w:gridSpan w:val="4"/>
            <w:tcBorders>
              <w:top w:val="single" w:sz="4" w:space="0" w:color="000000"/>
              <w:right w:val="single" w:sz="4" w:space="0" w:color="000000"/>
            </w:tcBorders>
            <w:vAlign w:val="center"/>
            <w:hideMark/>
          </w:tcPr>
          <w:p w:rsidR="002C479E" w:rsidRPr="005B42D2" w:rsidRDefault="002C479E" w:rsidP="002C479E">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2C479E" w:rsidRPr="005B42D2" w:rsidRDefault="002C479E" w:rsidP="002C479E">
            <w:pPr>
              <w:adjustRightInd w:val="0"/>
              <w:snapToGrid w:val="0"/>
              <w:spacing w:line="300" w:lineRule="auto"/>
              <w:rPr>
                <w:rFonts w:ascii="宋体" w:hAnsi="宋体"/>
                <w:b/>
                <w:bCs/>
                <w:sz w:val="21"/>
                <w:szCs w:val="21"/>
              </w:rPr>
            </w:pPr>
          </w:p>
          <w:p w:rsidR="002C479E" w:rsidRPr="005B42D2" w:rsidRDefault="002C479E" w:rsidP="002C479E">
            <w:pPr>
              <w:adjustRightInd w:val="0"/>
              <w:snapToGrid w:val="0"/>
              <w:spacing w:line="300" w:lineRule="auto"/>
              <w:rPr>
                <w:rFonts w:ascii="宋体" w:hAnsi="宋体"/>
                <w:b/>
                <w:bCs/>
                <w:sz w:val="21"/>
                <w:szCs w:val="21"/>
              </w:rPr>
            </w:pPr>
          </w:p>
        </w:tc>
      </w:tr>
      <w:tr w:rsidR="002C479E" w:rsidRPr="005B42D2" w:rsidTr="002C479E">
        <w:trPr>
          <w:trHeight w:val="1027"/>
        </w:trPr>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2C479E" w:rsidRPr="005B42D2" w:rsidRDefault="002C479E" w:rsidP="002C479E">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2C479E" w:rsidRPr="005B42D2" w:rsidTr="002C479E">
        <w:trPr>
          <w:trHeight w:val="1995"/>
        </w:trPr>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2C479E" w:rsidRPr="005B42D2" w:rsidRDefault="002C479E" w:rsidP="009E111F">
            <w:pPr>
              <w:adjustRightInd w:val="0"/>
              <w:snapToGrid w:val="0"/>
              <w:spacing w:line="300" w:lineRule="auto"/>
              <w:rPr>
                <w:rFonts w:ascii="宋体" w:hAnsi="宋体"/>
                <w:sz w:val="21"/>
                <w:szCs w:val="21"/>
              </w:rPr>
            </w:pPr>
            <w:r w:rsidRPr="005B42D2">
              <w:rPr>
                <w:rFonts w:ascii="宋体" w:hAnsi="宋体" w:hint="eastAsia"/>
                <w:sz w:val="21"/>
                <w:szCs w:val="21"/>
              </w:rPr>
              <w:t>比较近三年（截止开标时间）所投产品在</w:t>
            </w:r>
            <w:r w:rsidRPr="009E111F">
              <w:rPr>
                <w:rFonts w:ascii="宋体" w:hAnsi="宋体" w:hint="eastAsia"/>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2C479E" w:rsidRPr="005B42D2" w:rsidTr="002C479E">
        <w:trPr>
          <w:trHeight w:val="438"/>
        </w:trPr>
        <w:tc>
          <w:tcPr>
            <w:tcW w:w="708" w:type="dxa"/>
            <w:vMerge w:val="restart"/>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2C479E" w:rsidRPr="005B42D2" w:rsidRDefault="002C479E" w:rsidP="009E111F">
            <w:pPr>
              <w:adjustRightInd w:val="0"/>
              <w:snapToGrid w:val="0"/>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2C479E" w:rsidRPr="005B42D2" w:rsidTr="002C479E">
        <w:trPr>
          <w:trHeight w:val="615"/>
        </w:trPr>
        <w:tc>
          <w:tcPr>
            <w:tcW w:w="708"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852"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7088" w:type="dxa"/>
            <w:gridSpan w:val="2"/>
            <w:noWrap/>
            <w:vAlign w:val="center"/>
            <w:hideMark/>
          </w:tcPr>
          <w:p w:rsidR="002C479E" w:rsidRPr="005B42D2" w:rsidRDefault="002C479E" w:rsidP="009E111F">
            <w:pPr>
              <w:adjustRightInd w:val="0"/>
              <w:snapToGrid w:val="0"/>
              <w:spacing w:line="300" w:lineRule="auto"/>
              <w:rPr>
                <w:rFonts w:ascii="宋体" w:hAnsi="宋体"/>
                <w:sz w:val="21"/>
                <w:szCs w:val="21"/>
              </w:rPr>
            </w:pPr>
            <w:r w:rsidRPr="005B42D2">
              <w:rPr>
                <w:rFonts w:ascii="宋体" w:hAnsi="宋体" w:hint="eastAsia"/>
                <w:sz w:val="21"/>
                <w:szCs w:val="21"/>
              </w:rPr>
              <w:t>2.根据报价方近三年缴纳社保</w:t>
            </w:r>
            <w:r w:rsidRPr="009E111F">
              <w:rPr>
                <w:rFonts w:ascii="宋体" w:hAnsi="宋体" w:hint="eastAsia"/>
                <w:sz w:val="21"/>
                <w:szCs w:val="21"/>
              </w:rPr>
              <w:t>总金额</w:t>
            </w:r>
            <w:r w:rsidRPr="005B42D2">
              <w:rPr>
                <w:rFonts w:ascii="宋体" w:hAnsi="宋体" w:hint="eastAsia"/>
                <w:sz w:val="21"/>
                <w:szCs w:val="21"/>
              </w:rPr>
              <w:t>由大至小排名，第一名得1分，依次递减0.2分。</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2C479E" w:rsidRPr="005B42D2" w:rsidTr="002C479E">
        <w:trPr>
          <w:trHeight w:val="615"/>
        </w:trPr>
        <w:tc>
          <w:tcPr>
            <w:tcW w:w="708" w:type="dxa"/>
            <w:vMerge w:val="restart"/>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2C479E" w:rsidRPr="005B42D2" w:rsidRDefault="002C479E" w:rsidP="009E111F">
            <w:pPr>
              <w:adjustRightInd w:val="0"/>
              <w:snapToGrid w:val="0"/>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9E111F">
              <w:rPr>
                <w:rFonts w:ascii="宋体" w:hAnsi="宋体" w:hint="eastAsia"/>
                <w:sz w:val="21"/>
                <w:szCs w:val="21"/>
              </w:rPr>
              <w:t>A</w:t>
            </w:r>
            <w:proofErr w:type="gramStart"/>
            <w:r w:rsidRPr="009E111F">
              <w:rPr>
                <w:rFonts w:ascii="宋体" w:hAnsi="宋体" w:hint="eastAsia"/>
                <w:sz w:val="21"/>
                <w:szCs w:val="21"/>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2C479E" w:rsidRPr="005B42D2" w:rsidTr="002C479E">
        <w:trPr>
          <w:trHeight w:val="615"/>
        </w:trPr>
        <w:tc>
          <w:tcPr>
            <w:tcW w:w="708"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852"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7088" w:type="dxa"/>
            <w:gridSpan w:val="2"/>
            <w:noWrap/>
            <w:vAlign w:val="center"/>
            <w:hideMark/>
          </w:tcPr>
          <w:p w:rsidR="002C479E" w:rsidRPr="005B42D2" w:rsidRDefault="002C479E" w:rsidP="009E111F">
            <w:pPr>
              <w:adjustRightInd w:val="0"/>
              <w:snapToGrid w:val="0"/>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9E111F">
              <w:rPr>
                <w:rFonts w:ascii="宋体" w:hAnsi="宋体" w:hint="eastAsia"/>
                <w:sz w:val="21"/>
                <w:szCs w:val="21"/>
              </w:rPr>
              <w:t>等级</w:t>
            </w:r>
            <w:r w:rsidRPr="005B42D2">
              <w:rPr>
                <w:rFonts w:ascii="宋体" w:hAnsi="宋体" w:hint="eastAsia"/>
                <w:sz w:val="21"/>
                <w:szCs w:val="21"/>
              </w:rPr>
              <w:t>证明，级别最高的得0.5分，其他得0分。</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2C479E" w:rsidRPr="005B42D2" w:rsidTr="002C479E">
        <w:trPr>
          <w:trHeight w:val="1406"/>
        </w:trPr>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2C479E" w:rsidRPr="005B42D2" w:rsidRDefault="002C479E" w:rsidP="009E111F">
            <w:pPr>
              <w:adjustRightInd w:val="0"/>
              <w:snapToGrid w:val="0"/>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2C479E" w:rsidRPr="005B42D2" w:rsidTr="002C479E">
        <w:trPr>
          <w:trHeight w:val="943"/>
        </w:trPr>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2C479E" w:rsidRPr="005B42D2" w:rsidRDefault="002C479E" w:rsidP="009E111F">
            <w:pPr>
              <w:adjustRightInd w:val="0"/>
              <w:snapToGrid w:val="0"/>
              <w:spacing w:line="300" w:lineRule="auto"/>
              <w:rPr>
                <w:rFonts w:ascii="宋体" w:hAnsi="宋体"/>
                <w:sz w:val="21"/>
                <w:szCs w:val="21"/>
              </w:rPr>
            </w:pPr>
            <w:r w:rsidRPr="005B42D2">
              <w:rPr>
                <w:rFonts w:ascii="宋体" w:hAnsi="宋体" w:hint="eastAsia"/>
                <w:sz w:val="21"/>
                <w:szCs w:val="21"/>
              </w:rPr>
              <w:t>报价方是</w:t>
            </w:r>
            <w:r w:rsidRPr="009E111F">
              <w:rPr>
                <w:rFonts w:ascii="宋体" w:hAnsi="宋体" w:hint="eastAsia"/>
                <w:sz w:val="21"/>
                <w:szCs w:val="21"/>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2C479E" w:rsidRPr="005B42D2" w:rsidTr="002C479E">
        <w:trPr>
          <w:trHeight w:val="943"/>
        </w:trPr>
        <w:tc>
          <w:tcPr>
            <w:tcW w:w="708" w:type="dxa"/>
            <w:vAlign w:val="center"/>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2C479E" w:rsidRPr="005B42D2" w:rsidRDefault="002C479E" w:rsidP="002C479E">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2C479E" w:rsidRPr="005B42D2" w:rsidRDefault="002C479E" w:rsidP="002C479E">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2C479E" w:rsidRPr="005B42D2" w:rsidTr="002C479E">
        <w:trPr>
          <w:trHeight w:val="480"/>
        </w:trPr>
        <w:tc>
          <w:tcPr>
            <w:tcW w:w="8648" w:type="dxa"/>
            <w:gridSpan w:val="4"/>
            <w:vAlign w:val="center"/>
            <w:hideMark/>
          </w:tcPr>
          <w:p w:rsidR="002C479E" w:rsidRPr="005B42D2" w:rsidRDefault="002C479E" w:rsidP="002C479E">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2C479E" w:rsidRPr="005B42D2" w:rsidRDefault="002C479E" w:rsidP="009E111F">
            <w:pPr>
              <w:adjustRightInd w:val="0"/>
              <w:snapToGrid w:val="0"/>
              <w:spacing w:line="300" w:lineRule="auto"/>
              <w:rPr>
                <w:rFonts w:ascii="宋体" w:hAnsi="宋体"/>
                <w:sz w:val="21"/>
                <w:szCs w:val="21"/>
              </w:rPr>
            </w:pPr>
          </w:p>
        </w:tc>
      </w:tr>
      <w:tr w:rsidR="002C479E" w:rsidRPr="005B42D2" w:rsidTr="002C479E">
        <w:trPr>
          <w:trHeight w:val="580"/>
        </w:trPr>
        <w:tc>
          <w:tcPr>
            <w:tcW w:w="708" w:type="dxa"/>
            <w:vMerge w:val="restart"/>
            <w:vAlign w:val="center"/>
            <w:hideMark/>
          </w:tcPr>
          <w:p w:rsidR="002C479E" w:rsidRPr="005B42D2" w:rsidRDefault="002C479E" w:rsidP="002C479E">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r>
            <w:r w:rsidRPr="005B42D2">
              <w:rPr>
                <w:rFonts w:ascii="宋体" w:hAnsi="宋体" w:hint="eastAsia"/>
                <w:sz w:val="21"/>
                <w:szCs w:val="21"/>
              </w:rPr>
              <w:lastRenderedPageBreak/>
              <w:t>力量</w:t>
            </w:r>
          </w:p>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2C479E" w:rsidRPr="005B42D2" w:rsidRDefault="002C479E" w:rsidP="002C479E">
            <w:pPr>
              <w:adjustRightInd w:val="0"/>
              <w:snapToGrid w:val="0"/>
              <w:spacing w:line="300" w:lineRule="auto"/>
              <w:rPr>
                <w:rFonts w:ascii="宋体" w:hAnsi="宋体"/>
                <w:sz w:val="21"/>
                <w:szCs w:val="21"/>
              </w:rPr>
            </w:pPr>
            <w:r w:rsidRPr="005B42D2">
              <w:rPr>
                <w:rFonts w:ascii="宋体" w:hAnsi="宋体" w:hint="eastAsia"/>
                <w:sz w:val="21"/>
                <w:szCs w:val="21"/>
              </w:rPr>
              <w:lastRenderedPageBreak/>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2C479E" w:rsidRPr="005B42D2" w:rsidTr="002C479E">
        <w:trPr>
          <w:trHeight w:val="560"/>
        </w:trPr>
        <w:tc>
          <w:tcPr>
            <w:tcW w:w="708"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994" w:type="dxa"/>
            <w:gridSpan w:val="2"/>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6946" w:type="dxa"/>
            <w:noWrap/>
            <w:vAlign w:val="center"/>
            <w:hideMark/>
          </w:tcPr>
          <w:p w:rsidR="002C479E" w:rsidRPr="005B42D2" w:rsidRDefault="002C479E" w:rsidP="002C479E">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2C479E" w:rsidRPr="005B42D2" w:rsidTr="002C479E">
        <w:trPr>
          <w:trHeight w:val="330"/>
        </w:trPr>
        <w:tc>
          <w:tcPr>
            <w:tcW w:w="708"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994" w:type="dxa"/>
            <w:gridSpan w:val="2"/>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6946" w:type="dxa"/>
            <w:noWrap/>
            <w:vAlign w:val="center"/>
            <w:hideMark/>
          </w:tcPr>
          <w:p w:rsidR="002C479E" w:rsidRPr="005B42D2" w:rsidRDefault="002C479E" w:rsidP="002C479E">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2C479E" w:rsidRPr="005B42D2" w:rsidTr="002C479E">
        <w:trPr>
          <w:trHeight w:val="563"/>
        </w:trPr>
        <w:tc>
          <w:tcPr>
            <w:tcW w:w="708"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994" w:type="dxa"/>
            <w:gridSpan w:val="2"/>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6946" w:type="dxa"/>
            <w:vAlign w:val="center"/>
            <w:hideMark/>
          </w:tcPr>
          <w:p w:rsidR="002C479E" w:rsidRPr="005B42D2" w:rsidRDefault="002C479E" w:rsidP="002C479E">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2C479E" w:rsidRPr="005B42D2" w:rsidTr="002C479E">
        <w:trPr>
          <w:trHeight w:val="570"/>
        </w:trPr>
        <w:tc>
          <w:tcPr>
            <w:tcW w:w="708"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994" w:type="dxa"/>
            <w:gridSpan w:val="2"/>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6946" w:type="dxa"/>
            <w:hideMark/>
          </w:tcPr>
          <w:p w:rsidR="002C479E" w:rsidRPr="002516D6" w:rsidRDefault="002C479E" w:rsidP="002C479E">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2C479E" w:rsidRPr="005B42D2" w:rsidTr="002C479E">
        <w:trPr>
          <w:trHeight w:val="390"/>
        </w:trPr>
        <w:tc>
          <w:tcPr>
            <w:tcW w:w="708"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994" w:type="dxa"/>
            <w:gridSpan w:val="2"/>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6946" w:type="dxa"/>
            <w:hideMark/>
          </w:tcPr>
          <w:p w:rsidR="002C479E" w:rsidRPr="002516D6" w:rsidRDefault="002C479E" w:rsidP="002C479E">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2C479E" w:rsidRPr="005B42D2" w:rsidTr="002C479E">
        <w:trPr>
          <w:trHeight w:val="390"/>
        </w:trPr>
        <w:tc>
          <w:tcPr>
            <w:tcW w:w="708"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994" w:type="dxa"/>
            <w:gridSpan w:val="2"/>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6946" w:type="dxa"/>
            <w:vAlign w:val="center"/>
            <w:hideMark/>
          </w:tcPr>
          <w:p w:rsidR="002C479E" w:rsidRPr="002516D6" w:rsidRDefault="002C479E" w:rsidP="002C479E">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2C479E" w:rsidRPr="005B42D2" w:rsidTr="002C479E">
        <w:trPr>
          <w:trHeight w:val="390"/>
        </w:trPr>
        <w:tc>
          <w:tcPr>
            <w:tcW w:w="708" w:type="dxa"/>
            <w:vMerge/>
            <w:vAlign w:val="center"/>
          </w:tcPr>
          <w:p w:rsidR="002C479E" w:rsidRPr="005B42D2" w:rsidRDefault="002C479E" w:rsidP="002C479E">
            <w:pPr>
              <w:adjustRightInd w:val="0"/>
              <w:snapToGrid w:val="0"/>
              <w:spacing w:line="300" w:lineRule="auto"/>
              <w:jc w:val="center"/>
              <w:rPr>
                <w:rFonts w:ascii="宋体" w:hAnsi="宋体"/>
                <w:szCs w:val="21"/>
              </w:rPr>
            </w:pPr>
          </w:p>
        </w:tc>
        <w:tc>
          <w:tcPr>
            <w:tcW w:w="994" w:type="dxa"/>
            <w:gridSpan w:val="2"/>
            <w:vMerge/>
            <w:vAlign w:val="center"/>
          </w:tcPr>
          <w:p w:rsidR="002C479E" w:rsidRPr="005B42D2" w:rsidRDefault="002C479E" w:rsidP="002C479E">
            <w:pPr>
              <w:adjustRightInd w:val="0"/>
              <w:snapToGrid w:val="0"/>
              <w:spacing w:line="300" w:lineRule="auto"/>
              <w:jc w:val="center"/>
              <w:rPr>
                <w:rFonts w:ascii="宋体" w:hAnsi="宋体"/>
                <w:szCs w:val="21"/>
              </w:rPr>
            </w:pPr>
          </w:p>
        </w:tc>
        <w:tc>
          <w:tcPr>
            <w:tcW w:w="6946" w:type="dxa"/>
            <w:vAlign w:val="center"/>
          </w:tcPr>
          <w:p w:rsidR="002C479E" w:rsidRPr="00A8627B" w:rsidRDefault="002C479E" w:rsidP="002C479E">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2C479E" w:rsidRPr="005B42D2" w:rsidRDefault="002C479E" w:rsidP="002C479E">
            <w:pPr>
              <w:adjustRightInd w:val="0"/>
              <w:snapToGrid w:val="0"/>
              <w:spacing w:line="300" w:lineRule="auto"/>
              <w:jc w:val="center"/>
              <w:rPr>
                <w:rFonts w:ascii="宋体" w:hAnsi="宋体"/>
                <w:szCs w:val="21"/>
              </w:rPr>
            </w:pPr>
            <w:r>
              <w:rPr>
                <w:rFonts w:ascii="宋体" w:hAnsi="宋体" w:hint="eastAsia"/>
                <w:szCs w:val="21"/>
              </w:rPr>
              <w:t>2</w:t>
            </w:r>
          </w:p>
        </w:tc>
      </w:tr>
      <w:tr w:rsidR="002C479E" w:rsidRPr="005B42D2" w:rsidTr="002C479E">
        <w:trPr>
          <w:trHeight w:val="1549"/>
        </w:trPr>
        <w:tc>
          <w:tcPr>
            <w:tcW w:w="708" w:type="dxa"/>
            <w:vMerge w:val="restart"/>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994" w:type="dxa"/>
            <w:gridSpan w:val="2"/>
            <w:vMerge w:val="restart"/>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2C479E" w:rsidRPr="005B42D2" w:rsidRDefault="002C479E" w:rsidP="002C479E">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2C479E" w:rsidRPr="005B42D2" w:rsidRDefault="002C479E" w:rsidP="002C479E">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2C479E" w:rsidRPr="005B42D2" w:rsidRDefault="002C479E" w:rsidP="002C479E">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2C479E" w:rsidRPr="005B42D2" w:rsidRDefault="002C479E" w:rsidP="002C479E">
            <w:pPr>
              <w:adjustRightInd w:val="0"/>
              <w:snapToGrid w:val="0"/>
              <w:spacing w:line="300" w:lineRule="auto"/>
              <w:rPr>
                <w:rFonts w:ascii="宋体" w:hAnsi="宋体"/>
                <w:sz w:val="21"/>
                <w:szCs w:val="21"/>
              </w:rPr>
            </w:pPr>
            <w:r>
              <w:rPr>
                <w:rFonts w:ascii="宋体" w:hAnsi="宋体" w:hint="eastAsia"/>
                <w:sz w:val="21"/>
                <w:szCs w:val="21"/>
              </w:rPr>
              <w:t>3</w:t>
            </w:r>
            <w:r w:rsidRPr="005B42D2">
              <w:rPr>
                <w:rFonts w:ascii="宋体" w:hAnsi="宋体" w:hint="eastAsia"/>
                <w:sz w:val="21"/>
                <w:szCs w:val="21"/>
              </w:rPr>
              <w:t>.</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2C479E" w:rsidRPr="005B42D2" w:rsidRDefault="002C479E" w:rsidP="002C479E">
            <w:pPr>
              <w:adjustRightInd w:val="0"/>
              <w:snapToGrid w:val="0"/>
              <w:spacing w:line="300" w:lineRule="auto"/>
              <w:jc w:val="center"/>
              <w:rPr>
                <w:rFonts w:ascii="宋体" w:hAnsi="宋体"/>
                <w:sz w:val="21"/>
                <w:szCs w:val="21"/>
              </w:rPr>
            </w:pPr>
            <w:r>
              <w:rPr>
                <w:rFonts w:ascii="宋体" w:hAnsi="宋体"/>
                <w:sz w:val="21"/>
                <w:szCs w:val="21"/>
              </w:rPr>
              <w:t>30</w:t>
            </w:r>
          </w:p>
        </w:tc>
      </w:tr>
      <w:tr w:rsidR="002C479E" w:rsidRPr="005B42D2" w:rsidTr="002C479E">
        <w:trPr>
          <w:trHeight w:val="741"/>
        </w:trPr>
        <w:tc>
          <w:tcPr>
            <w:tcW w:w="708"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994" w:type="dxa"/>
            <w:gridSpan w:val="2"/>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2C479E" w:rsidRPr="005B42D2" w:rsidRDefault="002C479E" w:rsidP="002C479E">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r>
      <w:tr w:rsidR="002C479E" w:rsidRPr="005B42D2" w:rsidTr="002C479E">
        <w:trPr>
          <w:trHeight w:val="555"/>
        </w:trPr>
        <w:tc>
          <w:tcPr>
            <w:tcW w:w="708" w:type="dxa"/>
            <w:vMerge w:val="restart"/>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2C479E" w:rsidRPr="005B42D2" w:rsidRDefault="002C479E" w:rsidP="002C479E">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2C479E" w:rsidRPr="005B42D2" w:rsidTr="002C479E">
        <w:trPr>
          <w:trHeight w:val="720"/>
        </w:trPr>
        <w:tc>
          <w:tcPr>
            <w:tcW w:w="708"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994" w:type="dxa"/>
            <w:gridSpan w:val="2"/>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6946" w:type="dxa"/>
            <w:vAlign w:val="center"/>
            <w:hideMark/>
          </w:tcPr>
          <w:p w:rsidR="002C479E" w:rsidRPr="005B42D2" w:rsidRDefault="002C479E" w:rsidP="002C479E">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2C479E" w:rsidRPr="005B42D2" w:rsidTr="002C479E">
        <w:trPr>
          <w:trHeight w:val="899"/>
        </w:trPr>
        <w:tc>
          <w:tcPr>
            <w:tcW w:w="708"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994" w:type="dxa"/>
            <w:gridSpan w:val="2"/>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6946" w:type="dxa"/>
            <w:vAlign w:val="center"/>
            <w:hideMark/>
          </w:tcPr>
          <w:p w:rsidR="002C479E" w:rsidRPr="005B42D2" w:rsidRDefault="002C479E" w:rsidP="002C479E">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2C479E" w:rsidRPr="005B42D2" w:rsidTr="002C479E">
        <w:trPr>
          <w:trHeight w:val="555"/>
        </w:trPr>
        <w:tc>
          <w:tcPr>
            <w:tcW w:w="708"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994" w:type="dxa"/>
            <w:gridSpan w:val="2"/>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6946" w:type="dxa"/>
            <w:vAlign w:val="center"/>
            <w:hideMark/>
          </w:tcPr>
          <w:p w:rsidR="002C479E" w:rsidRPr="005B42D2" w:rsidRDefault="002C479E" w:rsidP="002C479E">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2C479E" w:rsidRPr="005B42D2" w:rsidTr="002C479E">
        <w:trPr>
          <w:trHeight w:val="982"/>
        </w:trPr>
        <w:tc>
          <w:tcPr>
            <w:tcW w:w="708"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994" w:type="dxa"/>
            <w:gridSpan w:val="2"/>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2C479E" w:rsidRPr="005B42D2" w:rsidRDefault="002C479E" w:rsidP="002C479E">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2C479E" w:rsidRPr="005B42D2" w:rsidTr="002C479E">
        <w:trPr>
          <w:trHeight w:val="958"/>
        </w:trPr>
        <w:tc>
          <w:tcPr>
            <w:tcW w:w="708"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994" w:type="dxa"/>
            <w:gridSpan w:val="2"/>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2C479E" w:rsidRPr="005B42D2" w:rsidRDefault="002C479E" w:rsidP="002C479E">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2C479E" w:rsidRPr="005B42D2" w:rsidRDefault="002C479E" w:rsidP="002C479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2C479E" w:rsidRPr="005B42D2" w:rsidTr="002C479E">
        <w:trPr>
          <w:trHeight w:val="662"/>
        </w:trPr>
        <w:tc>
          <w:tcPr>
            <w:tcW w:w="708" w:type="dxa"/>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994" w:type="dxa"/>
            <w:gridSpan w:val="2"/>
            <w:vMerge/>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2C479E" w:rsidRPr="005B42D2" w:rsidRDefault="002C479E" w:rsidP="002C479E">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2C479E" w:rsidRPr="005B42D2" w:rsidRDefault="002C479E" w:rsidP="002C479E">
            <w:pPr>
              <w:adjustRightInd w:val="0"/>
              <w:snapToGrid w:val="0"/>
              <w:spacing w:line="300" w:lineRule="auto"/>
              <w:jc w:val="center"/>
              <w:rPr>
                <w:rFonts w:ascii="宋体" w:hAnsi="宋体"/>
                <w:sz w:val="21"/>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w:t>
      </w:r>
      <w:r w:rsidRPr="00E016D8">
        <w:rPr>
          <w:rFonts w:asciiTheme="minorEastAsia" w:hAnsiTheme="minorEastAsia" w:cs="Times New Roman" w:hint="eastAsia"/>
          <w:kern w:val="0"/>
          <w:sz w:val="24"/>
          <w:szCs w:val="24"/>
        </w:rPr>
        <w:lastRenderedPageBreak/>
        <w:t>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w:t>
      </w:r>
      <w:r w:rsidRPr="00E016D8">
        <w:rPr>
          <w:rFonts w:asciiTheme="minorEastAsia" w:hAnsiTheme="minorEastAsia" w:cs="Times New Roman" w:hint="eastAsia"/>
          <w:kern w:val="0"/>
          <w:sz w:val="24"/>
          <w:szCs w:val="24"/>
        </w:rPr>
        <w:lastRenderedPageBreak/>
        <w:t>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E546B">
        <w:rPr>
          <w:rFonts w:asciiTheme="minorEastAsia" w:hAnsiTheme="minorEastAsia" w:cs="Times New Roman" w:hint="eastAsia"/>
          <w:kern w:val="0"/>
          <w:sz w:val="24"/>
          <w:szCs w:val="24"/>
          <w:u w:val="single"/>
        </w:rPr>
        <w:t>姚</w:t>
      </w:r>
      <w:r w:rsidR="00726DAE">
        <w:rPr>
          <w:rFonts w:asciiTheme="minorEastAsia" w:hAnsiTheme="minorEastAsia" w:cs="Times New Roman" w:hint="eastAsia"/>
          <w:kern w:val="0"/>
          <w:sz w:val="24"/>
          <w:szCs w:val="24"/>
          <w:u w:val="single"/>
        </w:rPr>
        <w:t>老师、</w:t>
      </w:r>
      <w:r w:rsidR="005E546B">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w:t>
      </w:r>
      <w:r w:rsidR="005E546B">
        <w:rPr>
          <w:rFonts w:asciiTheme="minorEastAsia" w:hAnsiTheme="minorEastAsia" w:cs="Times New Roman" w:hint="eastAsia"/>
          <w:kern w:val="0"/>
          <w:sz w:val="24"/>
          <w:szCs w:val="24"/>
          <w:u w:val="single"/>
        </w:rPr>
        <w:t>50</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w:t>
      </w:r>
      <w:r w:rsidR="00B05091" w:rsidRPr="00E016D8">
        <w:rPr>
          <w:rFonts w:asciiTheme="minorEastAsia" w:hAnsiTheme="minorEastAsia" w:cs="Times New Roman" w:hint="eastAsia"/>
          <w:kern w:val="0"/>
          <w:sz w:val="24"/>
          <w:szCs w:val="24"/>
        </w:rPr>
        <w:lastRenderedPageBreak/>
        <w:t>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w:t>
      </w:r>
      <w:r w:rsidRPr="00E016D8">
        <w:rPr>
          <w:rFonts w:asciiTheme="minorEastAsia" w:hAnsiTheme="minorEastAsia" w:cs="Times New Roman" w:hint="eastAsia"/>
          <w:kern w:val="0"/>
          <w:sz w:val="24"/>
          <w:szCs w:val="24"/>
        </w:rPr>
        <w:lastRenderedPageBreak/>
        <w:t>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9D403B" w:rsidRDefault="00ED78A2" w:rsidP="009E111F">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5E546B" w:rsidRDefault="000F19EE" w:rsidP="005E546B">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005E546B">
        <w:rPr>
          <w:rFonts w:ascii="宋体" w:hAnsi="宋体" w:hint="eastAsia"/>
          <w:b/>
          <w:bCs/>
          <w:szCs w:val="21"/>
        </w:rPr>
        <w:t xml:space="preserve">                   </w:t>
      </w:r>
      <w:r w:rsidR="005E546B">
        <w:rPr>
          <w:rFonts w:ascii="宋体" w:hAnsi="宋体" w:hint="eastAsia"/>
          <w:sz w:val="18"/>
          <w:szCs w:val="18"/>
        </w:rPr>
        <w:t>合同编号：</w:t>
      </w:r>
      <w:r w:rsidR="005E546B" w:rsidRPr="00A21B29">
        <w:rPr>
          <w:rFonts w:ascii="宋体" w:hAnsi="宋体" w:hint="eastAsia"/>
          <w:sz w:val="18"/>
          <w:szCs w:val="18"/>
          <w:u w:val="single"/>
        </w:rPr>
        <w:t xml:space="preserve">                  </w:t>
      </w:r>
    </w:p>
    <w:p w:rsidR="005E546B" w:rsidRDefault="005E546B" w:rsidP="005E546B">
      <w:pPr>
        <w:spacing w:line="360" w:lineRule="auto"/>
        <w:jc w:val="center"/>
        <w:rPr>
          <w:rFonts w:ascii="宋体" w:hAnsi="宋体"/>
          <w:b/>
          <w:bCs/>
          <w:sz w:val="72"/>
          <w:szCs w:val="72"/>
        </w:rPr>
      </w:pPr>
    </w:p>
    <w:p w:rsidR="005E546B" w:rsidRPr="00A65634" w:rsidRDefault="005E546B" w:rsidP="005E546B">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5E546B" w:rsidRDefault="005E546B" w:rsidP="005E546B">
      <w:pPr>
        <w:spacing w:line="360" w:lineRule="auto"/>
        <w:ind w:left="700" w:hangingChars="99" w:hanging="700"/>
        <w:jc w:val="center"/>
        <w:rPr>
          <w:rFonts w:ascii="宋体" w:hAnsi="宋体"/>
          <w:b/>
          <w:bCs/>
          <w:sz w:val="72"/>
          <w:szCs w:val="72"/>
        </w:rPr>
      </w:pPr>
    </w:p>
    <w:p w:rsidR="005E546B" w:rsidRDefault="005E546B" w:rsidP="005E546B">
      <w:pPr>
        <w:spacing w:line="360" w:lineRule="auto"/>
        <w:rPr>
          <w:rFonts w:ascii="宋体" w:hAnsi="宋体"/>
          <w:b/>
          <w:bCs/>
          <w:sz w:val="32"/>
          <w:szCs w:val="32"/>
        </w:rPr>
      </w:pPr>
    </w:p>
    <w:p w:rsidR="005E546B" w:rsidRPr="009B79AA"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5E546B" w:rsidRPr="00A65634"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5E546B" w:rsidRDefault="005E546B" w:rsidP="005E546B">
      <w:pPr>
        <w:spacing w:line="360" w:lineRule="auto"/>
        <w:rPr>
          <w:rFonts w:ascii="宋体" w:hAnsi="宋体"/>
          <w:b/>
          <w:bCs/>
          <w:sz w:val="32"/>
          <w:szCs w:val="32"/>
        </w:rPr>
      </w:pPr>
    </w:p>
    <w:p w:rsidR="005E546B" w:rsidRDefault="005E546B" w:rsidP="005E546B">
      <w:pPr>
        <w:spacing w:line="360" w:lineRule="auto"/>
        <w:ind w:firstLineChars="980" w:firstLine="2994"/>
        <w:rPr>
          <w:rFonts w:ascii="宋体" w:hAnsi="宋体"/>
          <w:b/>
          <w:bCs/>
          <w:sz w:val="32"/>
          <w:szCs w:val="32"/>
        </w:rPr>
      </w:pPr>
    </w:p>
    <w:p w:rsidR="005E546B" w:rsidRDefault="005E546B" w:rsidP="005E546B">
      <w:pPr>
        <w:spacing w:line="360" w:lineRule="auto"/>
        <w:ind w:firstLineChars="1280" w:firstLine="2487"/>
        <w:rPr>
          <w:rFonts w:ascii="宋体" w:hAnsi="宋体"/>
          <w:bCs/>
        </w:rPr>
      </w:pPr>
      <w:r>
        <w:rPr>
          <w:rFonts w:ascii="宋体" w:hAnsi="宋体" w:hint="eastAsia"/>
          <w:bCs/>
        </w:rPr>
        <w:t>签署日期：   年   月   日</w:t>
      </w: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5E546B" w:rsidRDefault="005E546B" w:rsidP="00282D69">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5E546B" w:rsidRPr="00866AE6" w:rsidTr="00950B3E">
        <w:trPr>
          <w:trHeight w:val="452"/>
        </w:trPr>
        <w:tc>
          <w:tcPr>
            <w:tcW w:w="1986" w:type="dxa"/>
            <w:vAlign w:val="center"/>
          </w:tcPr>
          <w:p w:rsidR="005E546B" w:rsidRPr="00866AE6" w:rsidRDefault="005E546B" w:rsidP="00950B3E">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数量</w:t>
            </w:r>
          </w:p>
        </w:tc>
        <w:tc>
          <w:tcPr>
            <w:tcW w:w="1559"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单价</w:t>
            </w:r>
          </w:p>
        </w:tc>
        <w:tc>
          <w:tcPr>
            <w:tcW w:w="1134"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总价</w:t>
            </w:r>
          </w:p>
        </w:tc>
        <w:tc>
          <w:tcPr>
            <w:tcW w:w="1276"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5E546B" w:rsidRPr="00866AE6" w:rsidRDefault="005E546B" w:rsidP="00950B3E">
            <w:pPr>
              <w:spacing w:line="360" w:lineRule="auto"/>
              <w:jc w:val="center"/>
              <w:rPr>
                <w:rFonts w:ascii="宋体" w:hAnsi="宋体"/>
                <w:sz w:val="24"/>
              </w:rPr>
            </w:pPr>
            <w:r w:rsidRPr="00866AE6">
              <w:rPr>
                <w:rFonts w:ascii="宋体" w:hAnsi="宋体"/>
                <w:sz w:val="24"/>
              </w:rPr>
              <w:t>交货地点</w:t>
            </w:r>
          </w:p>
        </w:tc>
      </w:tr>
      <w:tr w:rsidR="005E546B" w:rsidRPr="00866AE6" w:rsidTr="00950B3E">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jc w:val="left"/>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restart"/>
            <w:vAlign w:val="center"/>
          </w:tcPr>
          <w:p w:rsidR="005E546B" w:rsidRPr="00866AE6" w:rsidRDefault="005E546B" w:rsidP="00950B3E">
            <w:pPr>
              <w:spacing w:line="360" w:lineRule="auto"/>
              <w:rPr>
                <w:rFonts w:ascii="宋体" w:hAnsi="宋体"/>
                <w:sz w:val="24"/>
              </w:rPr>
            </w:pPr>
          </w:p>
        </w:tc>
        <w:tc>
          <w:tcPr>
            <w:tcW w:w="1298" w:type="dxa"/>
            <w:vMerge w:val="restart"/>
            <w:vAlign w:val="center"/>
          </w:tcPr>
          <w:p w:rsidR="005E546B" w:rsidRPr="00866AE6" w:rsidRDefault="005E546B" w:rsidP="00950B3E">
            <w:pPr>
              <w:spacing w:line="360" w:lineRule="auto"/>
              <w:jc w:val="left"/>
              <w:rPr>
                <w:rFonts w:ascii="宋体" w:hAnsi="宋体"/>
                <w:sz w:val="24"/>
              </w:rPr>
            </w:pPr>
          </w:p>
        </w:tc>
      </w:tr>
      <w:tr w:rsidR="005E546B" w:rsidRPr="00866AE6" w:rsidTr="00950B3E">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ign w:val="center"/>
          </w:tcPr>
          <w:p w:rsidR="005E546B" w:rsidRPr="00866AE6" w:rsidRDefault="005E546B" w:rsidP="00950B3E">
            <w:pPr>
              <w:spacing w:line="360" w:lineRule="auto"/>
              <w:rPr>
                <w:rFonts w:ascii="宋体" w:hAnsi="宋体"/>
                <w:sz w:val="24"/>
              </w:rPr>
            </w:pPr>
          </w:p>
        </w:tc>
        <w:tc>
          <w:tcPr>
            <w:tcW w:w="1298" w:type="dxa"/>
            <w:vMerge/>
            <w:vAlign w:val="center"/>
          </w:tcPr>
          <w:p w:rsidR="005E546B" w:rsidRPr="00866AE6" w:rsidRDefault="005E546B" w:rsidP="00950B3E">
            <w:pPr>
              <w:spacing w:line="360" w:lineRule="auto"/>
              <w:rPr>
                <w:rFonts w:ascii="宋体" w:hAnsi="宋体"/>
                <w:sz w:val="24"/>
              </w:rPr>
            </w:pPr>
          </w:p>
        </w:tc>
      </w:tr>
      <w:tr w:rsidR="005E546B" w:rsidRPr="00866AE6" w:rsidTr="00950B3E">
        <w:trPr>
          <w:trHeight w:val="913"/>
        </w:trPr>
        <w:tc>
          <w:tcPr>
            <w:tcW w:w="1986" w:type="dxa"/>
            <w:vAlign w:val="center"/>
          </w:tcPr>
          <w:p w:rsidR="005E546B" w:rsidRPr="00866AE6" w:rsidRDefault="005E546B" w:rsidP="00950B3E">
            <w:pPr>
              <w:spacing w:line="360" w:lineRule="auto"/>
              <w:rPr>
                <w:rFonts w:ascii="宋体" w:hAnsi="宋体"/>
                <w:sz w:val="24"/>
              </w:rPr>
            </w:pPr>
          </w:p>
        </w:tc>
        <w:tc>
          <w:tcPr>
            <w:tcW w:w="1984" w:type="dxa"/>
            <w:vAlign w:val="center"/>
          </w:tcPr>
          <w:p w:rsidR="005E546B" w:rsidRPr="00866AE6" w:rsidRDefault="005E546B" w:rsidP="00950B3E">
            <w:pPr>
              <w:spacing w:line="360" w:lineRule="auto"/>
              <w:rPr>
                <w:rFonts w:ascii="宋体" w:hAnsi="宋体"/>
                <w:sz w:val="24"/>
              </w:rPr>
            </w:pPr>
          </w:p>
        </w:tc>
        <w:tc>
          <w:tcPr>
            <w:tcW w:w="709" w:type="dxa"/>
            <w:vAlign w:val="center"/>
          </w:tcPr>
          <w:p w:rsidR="005E546B" w:rsidRPr="00866AE6" w:rsidRDefault="005E546B" w:rsidP="00950B3E">
            <w:pPr>
              <w:spacing w:line="360" w:lineRule="auto"/>
              <w:rPr>
                <w:rFonts w:ascii="宋体" w:hAnsi="宋体"/>
                <w:sz w:val="24"/>
              </w:rPr>
            </w:pPr>
          </w:p>
        </w:tc>
        <w:tc>
          <w:tcPr>
            <w:tcW w:w="1559" w:type="dxa"/>
            <w:vAlign w:val="center"/>
          </w:tcPr>
          <w:p w:rsidR="005E546B" w:rsidRPr="00866AE6" w:rsidRDefault="005E546B" w:rsidP="00950B3E">
            <w:pPr>
              <w:spacing w:line="360" w:lineRule="auto"/>
              <w:rPr>
                <w:rFonts w:ascii="宋体" w:hAnsi="宋体"/>
                <w:sz w:val="24"/>
              </w:rPr>
            </w:pPr>
          </w:p>
        </w:tc>
        <w:tc>
          <w:tcPr>
            <w:tcW w:w="1134" w:type="dxa"/>
            <w:vAlign w:val="center"/>
          </w:tcPr>
          <w:p w:rsidR="005E546B" w:rsidRPr="00866AE6" w:rsidRDefault="005E546B" w:rsidP="00950B3E">
            <w:pPr>
              <w:spacing w:line="360" w:lineRule="auto"/>
              <w:rPr>
                <w:rFonts w:ascii="宋体" w:hAnsi="宋体"/>
                <w:sz w:val="24"/>
              </w:rPr>
            </w:pPr>
          </w:p>
        </w:tc>
        <w:tc>
          <w:tcPr>
            <w:tcW w:w="1276" w:type="dxa"/>
            <w:vMerge/>
            <w:vAlign w:val="center"/>
          </w:tcPr>
          <w:p w:rsidR="005E546B" w:rsidRPr="00866AE6" w:rsidRDefault="005E546B" w:rsidP="00950B3E">
            <w:pPr>
              <w:spacing w:line="360" w:lineRule="auto"/>
              <w:rPr>
                <w:rFonts w:ascii="宋体" w:hAnsi="宋体"/>
                <w:sz w:val="24"/>
              </w:rPr>
            </w:pPr>
          </w:p>
        </w:tc>
        <w:tc>
          <w:tcPr>
            <w:tcW w:w="1298" w:type="dxa"/>
            <w:vMerge/>
            <w:vAlign w:val="center"/>
          </w:tcPr>
          <w:p w:rsidR="005E546B" w:rsidRPr="00866AE6" w:rsidRDefault="005E546B" w:rsidP="00950B3E">
            <w:pPr>
              <w:spacing w:line="360" w:lineRule="auto"/>
              <w:rPr>
                <w:rFonts w:ascii="宋体" w:hAnsi="宋体"/>
                <w:sz w:val="24"/>
              </w:rPr>
            </w:pPr>
          </w:p>
        </w:tc>
      </w:tr>
      <w:tr w:rsidR="005E546B" w:rsidRPr="00866AE6" w:rsidTr="00950B3E">
        <w:trPr>
          <w:cantSplit/>
          <w:trHeight w:val="587"/>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sz w:val="24"/>
              </w:rPr>
              <w:t>合计人民币（小写）：</w:t>
            </w:r>
          </w:p>
        </w:tc>
      </w:tr>
      <w:tr w:rsidR="005E546B" w:rsidRPr="00866AE6" w:rsidTr="00950B3E">
        <w:trPr>
          <w:cantSplit/>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sz w:val="24"/>
              </w:rPr>
              <w:t xml:space="preserve">合计人民币（大写）： </w:t>
            </w:r>
          </w:p>
        </w:tc>
      </w:tr>
      <w:tr w:rsidR="005E546B" w:rsidRPr="00866AE6" w:rsidTr="00950B3E">
        <w:trPr>
          <w:cantSplit/>
        </w:trPr>
        <w:tc>
          <w:tcPr>
            <w:tcW w:w="9946" w:type="dxa"/>
            <w:gridSpan w:val="7"/>
            <w:vAlign w:val="center"/>
          </w:tcPr>
          <w:p w:rsidR="005E546B" w:rsidRPr="00866AE6" w:rsidRDefault="005E546B" w:rsidP="00950B3E">
            <w:pPr>
              <w:spacing w:line="360" w:lineRule="auto"/>
              <w:rPr>
                <w:rFonts w:ascii="宋体" w:hAnsi="宋体"/>
                <w:sz w:val="24"/>
              </w:rPr>
            </w:pPr>
            <w:r w:rsidRPr="00866AE6">
              <w:rPr>
                <w:rFonts w:ascii="宋体" w:hAnsi="宋体" w:hint="eastAsia"/>
                <w:sz w:val="24"/>
              </w:rPr>
              <w:t>备注：具体配置请详见附件</w:t>
            </w:r>
          </w:p>
        </w:tc>
      </w:tr>
    </w:tbl>
    <w:p w:rsidR="005E546B" w:rsidRDefault="005E546B" w:rsidP="005E546B">
      <w:pPr>
        <w:spacing w:line="440" w:lineRule="exact"/>
        <w:rPr>
          <w:rFonts w:ascii="宋体" w:hAnsi="宋体"/>
          <w:sz w:val="24"/>
        </w:rPr>
      </w:pPr>
    </w:p>
    <w:p w:rsidR="005E546B" w:rsidRPr="00866AE6" w:rsidRDefault="005E546B" w:rsidP="005E546B">
      <w:pPr>
        <w:spacing w:line="440" w:lineRule="exact"/>
        <w:rPr>
          <w:b/>
          <w:sz w:val="24"/>
        </w:rPr>
      </w:pPr>
      <w:bookmarkStart w:id="18" w:name="_Toc86481558"/>
      <w:r w:rsidRPr="00866AE6">
        <w:rPr>
          <w:rFonts w:hint="eastAsia"/>
          <w:b/>
          <w:sz w:val="24"/>
        </w:rPr>
        <w:t>二、</w:t>
      </w:r>
      <w:bookmarkEnd w:id="18"/>
      <w:r w:rsidRPr="00866AE6">
        <w:rPr>
          <w:rFonts w:hint="eastAsia"/>
          <w:b/>
          <w:sz w:val="24"/>
        </w:rPr>
        <w:t>交货期</w:t>
      </w:r>
    </w:p>
    <w:p w:rsidR="005E546B" w:rsidRDefault="005E546B" w:rsidP="005E546B">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5E546B" w:rsidRPr="0062220E" w:rsidRDefault="005E546B" w:rsidP="005E546B">
      <w:pPr>
        <w:adjustRightInd w:val="0"/>
        <w:snapToGrid w:val="0"/>
        <w:spacing w:line="360" w:lineRule="auto"/>
        <w:ind w:firstLine="540"/>
        <w:rPr>
          <w:rFonts w:ascii="宋体" w:hAnsi="宋体"/>
          <w:sz w:val="24"/>
        </w:rPr>
      </w:pPr>
    </w:p>
    <w:p w:rsidR="005E546B" w:rsidRDefault="005E546B" w:rsidP="005E546B">
      <w:pPr>
        <w:spacing w:line="440" w:lineRule="exact"/>
        <w:rPr>
          <w:b/>
          <w:sz w:val="24"/>
        </w:rPr>
      </w:pPr>
      <w:bookmarkStart w:id="19" w:name="_Toc86481561"/>
      <w:r>
        <w:rPr>
          <w:rFonts w:hint="eastAsia"/>
          <w:b/>
          <w:sz w:val="24"/>
        </w:rPr>
        <w:t>三、</w:t>
      </w:r>
      <w:bookmarkEnd w:id="19"/>
      <w:r w:rsidRPr="00B81955">
        <w:rPr>
          <w:rFonts w:hint="eastAsia"/>
          <w:b/>
          <w:sz w:val="24"/>
        </w:rPr>
        <w:t>原厂质保期</w:t>
      </w:r>
    </w:p>
    <w:p w:rsidR="005E546B"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5E546B" w:rsidRDefault="005E546B" w:rsidP="005E546B">
      <w:pPr>
        <w:spacing w:line="440" w:lineRule="exact"/>
        <w:rPr>
          <w:b/>
          <w:sz w:val="24"/>
        </w:rPr>
      </w:pPr>
      <w:bookmarkStart w:id="20" w:name="_Toc86481563"/>
      <w:r>
        <w:rPr>
          <w:rFonts w:hint="eastAsia"/>
          <w:b/>
          <w:sz w:val="24"/>
        </w:rPr>
        <w:t>四、</w:t>
      </w:r>
      <w:bookmarkEnd w:id="20"/>
      <w:r w:rsidRPr="00B81955">
        <w:rPr>
          <w:rFonts w:hint="eastAsia"/>
          <w:b/>
          <w:sz w:val="24"/>
        </w:rPr>
        <w:t>验收</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5E546B" w:rsidRPr="00B81955" w:rsidRDefault="005E546B" w:rsidP="005E546B">
      <w:pPr>
        <w:spacing w:line="440" w:lineRule="exact"/>
        <w:rPr>
          <w:b/>
          <w:sz w:val="24"/>
        </w:rPr>
      </w:pPr>
      <w:bookmarkStart w:id="21" w:name="_Toc39653189"/>
      <w:bookmarkStart w:id="22" w:name="_Toc39653413"/>
      <w:r w:rsidRPr="00B81955">
        <w:rPr>
          <w:rFonts w:hint="eastAsia"/>
          <w:b/>
          <w:sz w:val="24"/>
        </w:rPr>
        <w:t>五、付款方式</w:t>
      </w:r>
      <w:bookmarkEnd w:id="21"/>
      <w:bookmarkEnd w:id="22"/>
    </w:p>
    <w:p w:rsidR="005E546B" w:rsidRPr="007A577E" w:rsidRDefault="005E546B" w:rsidP="005E546B">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5E546B" w:rsidRPr="007A577E" w:rsidRDefault="005E546B" w:rsidP="005E546B">
      <w:pPr>
        <w:adjustRightInd w:val="0"/>
        <w:snapToGrid w:val="0"/>
        <w:spacing w:line="360" w:lineRule="auto"/>
        <w:rPr>
          <w:rFonts w:ascii="宋体" w:hAnsi="宋体"/>
          <w:sz w:val="24"/>
        </w:rPr>
      </w:pPr>
    </w:p>
    <w:p w:rsidR="005E546B" w:rsidRPr="00B81955" w:rsidRDefault="005E546B" w:rsidP="005E546B">
      <w:pPr>
        <w:spacing w:line="440" w:lineRule="exact"/>
        <w:rPr>
          <w:b/>
          <w:sz w:val="24"/>
        </w:rPr>
      </w:pPr>
      <w:bookmarkStart w:id="23" w:name="_Toc39653190"/>
      <w:bookmarkStart w:id="24" w:name="_Toc39653414"/>
      <w:r w:rsidRPr="00B81955">
        <w:rPr>
          <w:rFonts w:hint="eastAsia"/>
          <w:b/>
          <w:sz w:val="24"/>
        </w:rPr>
        <w:t>六、售后服务</w:t>
      </w:r>
      <w:bookmarkEnd w:id="23"/>
      <w:bookmarkEnd w:id="24"/>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5E546B" w:rsidRPr="00CC74E9" w:rsidRDefault="005E546B" w:rsidP="005E546B">
      <w:pPr>
        <w:adjustRightInd w:val="0"/>
        <w:snapToGrid w:val="0"/>
        <w:spacing w:line="360" w:lineRule="auto"/>
        <w:rPr>
          <w:rFonts w:ascii="宋体" w:hAnsi="宋体"/>
          <w:color w:val="000000"/>
          <w:sz w:val="24"/>
        </w:rPr>
      </w:pPr>
    </w:p>
    <w:p w:rsidR="005E546B" w:rsidRPr="00B81955" w:rsidRDefault="005E546B" w:rsidP="005E546B">
      <w:pPr>
        <w:spacing w:line="440" w:lineRule="exact"/>
        <w:rPr>
          <w:b/>
          <w:sz w:val="24"/>
        </w:rPr>
      </w:pPr>
      <w:bookmarkStart w:id="25" w:name="_Toc39653191"/>
      <w:bookmarkStart w:id="26" w:name="_Toc39653415"/>
      <w:r w:rsidRPr="00B81955">
        <w:rPr>
          <w:rFonts w:hint="eastAsia"/>
          <w:b/>
          <w:sz w:val="24"/>
        </w:rPr>
        <w:t>七、双方的权利和义务</w:t>
      </w:r>
      <w:bookmarkEnd w:id="25"/>
      <w:bookmarkEnd w:id="26"/>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sidR="00B761F5">
        <w:rPr>
          <w:rFonts w:ascii="宋体" w:hAnsi="宋体" w:hint="eastAsia"/>
          <w:sz w:val="24"/>
        </w:rPr>
        <w:t>产品</w:t>
      </w:r>
      <w:r w:rsidRPr="00F9296F">
        <w:rPr>
          <w:rFonts w:ascii="宋体" w:hAnsi="宋体" w:hint="eastAsia"/>
          <w:sz w:val="24"/>
        </w:rPr>
        <w:t>的所有权归乙方所有；</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2.</w:t>
      </w:r>
      <w:r w:rsidR="00B761F5">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sidR="00B761F5">
        <w:rPr>
          <w:rFonts w:ascii="宋体" w:hAnsi="宋体" w:hint="eastAsia"/>
          <w:sz w:val="24"/>
        </w:rPr>
        <w:t>产品</w:t>
      </w:r>
      <w:r w:rsidRPr="00F9296F">
        <w:rPr>
          <w:rFonts w:ascii="宋体" w:hAnsi="宋体" w:hint="eastAsia"/>
          <w:sz w:val="24"/>
        </w:rPr>
        <w:t>运至甲方指定的到货地点；</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sidR="00B761F5">
        <w:rPr>
          <w:rFonts w:ascii="宋体" w:hAnsi="宋体" w:hint="eastAsia"/>
          <w:sz w:val="24"/>
        </w:rPr>
        <w:t>产品</w:t>
      </w:r>
      <w:r w:rsidRPr="00F9296F">
        <w:rPr>
          <w:rFonts w:ascii="宋体" w:hAnsi="宋体" w:hint="eastAsia"/>
          <w:sz w:val="24"/>
        </w:rPr>
        <w:t>毁损、灭失的风险，在乙方交付</w:t>
      </w:r>
      <w:r w:rsidR="00B761F5">
        <w:rPr>
          <w:rFonts w:ascii="宋体" w:hAnsi="宋体" w:hint="eastAsia"/>
          <w:sz w:val="24"/>
        </w:rPr>
        <w:t>产品</w:t>
      </w:r>
      <w:r w:rsidRPr="00F9296F">
        <w:rPr>
          <w:rFonts w:ascii="宋体" w:hAnsi="宋体" w:hint="eastAsia"/>
          <w:sz w:val="24"/>
        </w:rPr>
        <w:t>后，由甲方承担。</w:t>
      </w:r>
    </w:p>
    <w:p w:rsidR="005E546B" w:rsidRPr="007A577E" w:rsidRDefault="005E546B" w:rsidP="005E546B">
      <w:pPr>
        <w:pStyle w:val="HTML"/>
        <w:adjustRightInd w:val="0"/>
        <w:snapToGrid w:val="0"/>
        <w:spacing w:line="360" w:lineRule="auto"/>
        <w:ind w:firstLineChars="200" w:firstLine="450"/>
        <w:rPr>
          <w:rFonts w:ascii="宋体" w:eastAsia="宋体" w:hAnsi="宋体"/>
          <w:b/>
          <w:color w:val="000000"/>
          <w:sz w:val="24"/>
          <w:szCs w:val="24"/>
        </w:rPr>
      </w:pPr>
    </w:p>
    <w:p w:rsidR="005E546B" w:rsidRPr="00B81955" w:rsidRDefault="005E546B" w:rsidP="005E546B">
      <w:pPr>
        <w:spacing w:line="440" w:lineRule="exact"/>
        <w:rPr>
          <w:b/>
          <w:sz w:val="24"/>
        </w:rPr>
      </w:pPr>
      <w:bookmarkStart w:id="27" w:name="_Toc39653192"/>
      <w:bookmarkStart w:id="28" w:name="_Toc39653416"/>
      <w:r w:rsidRPr="00B81955">
        <w:rPr>
          <w:rFonts w:hint="eastAsia"/>
          <w:b/>
          <w:sz w:val="24"/>
        </w:rPr>
        <w:t>八、违约责任</w:t>
      </w:r>
      <w:bookmarkEnd w:id="27"/>
      <w:bookmarkEnd w:id="28"/>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5E546B" w:rsidRPr="007A577E" w:rsidRDefault="005E546B" w:rsidP="005E546B">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5E546B" w:rsidRPr="00B81955" w:rsidRDefault="005E546B" w:rsidP="005E546B">
      <w:pPr>
        <w:spacing w:line="440" w:lineRule="exact"/>
        <w:rPr>
          <w:b/>
          <w:sz w:val="24"/>
        </w:rPr>
      </w:pPr>
      <w:bookmarkStart w:id="29" w:name="_Toc39653193"/>
      <w:bookmarkStart w:id="30" w:name="_Toc39653417"/>
      <w:r w:rsidRPr="00B81955">
        <w:rPr>
          <w:rFonts w:hint="eastAsia"/>
          <w:b/>
          <w:sz w:val="24"/>
        </w:rPr>
        <w:t>九、合同争议解决方式</w:t>
      </w:r>
      <w:bookmarkEnd w:id="29"/>
      <w:bookmarkEnd w:id="30"/>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5E546B" w:rsidRPr="007A577E" w:rsidRDefault="005E546B" w:rsidP="005E546B">
      <w:pPr>
        <w:pStyle w:val="HTML"/>
        <w:tabs>
          <w:tab w:val="clear" w:pos="916"/>
        </w:tabs>
        <w:adjustRightInd w:val="0"/>
        <w:snapToGrid w:val="0"/>
        <w:spacing w:line="360" w:lineRule="auto"/>
        <w:ind w:firstLine="570"/>
        <w:rPr>
          <w:rFonts w:ascii="宋体" w:eastAsia="宋体" w:hAnsi="宋体"/>
          <w:color w:val="000000"/>
          <w:sz w:val="24"/>
          <w:szCs w:val="24"/>
        </w:rPr>
      </w:pPr>
    </w:p>
    <w:p w:rsidR="005E546B" w:rsidRPr="00B81955" w:rsidRDefault="005E546B" w:rsidP="005E546B">
      <w:pPr>
        <w:spacing w:line="440" w:lineRule="exact"/>
        <w:rPr>
          <w:b/>
          <w:sz w:val="24"/>
        </w:rPr>
      </w:pPr>
      <w:bookmarkStart w:id="31" w:name="_Toc39653194"/>
      <w:bookmarkStart w:id="32" w:name="_Toc39653418"/>
      <w:r w:rsidRPr="00B81955">
        <w:rPr>
          <w:rFonts w:hint="eastAsia"/>
          <w:b/>
          <w:sz w:val="24"/>
        </w:rPr>
        <w:t>十、合同组成与生效</w:t>
      </w:r>
      <w:bookmarkEnd w:id="31"/>
      <w:bookmarkEnd w:id="32"/>
    </w:p>
    <w:p w:rsidR="005E546B"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Pr="00F9296F" w:rsidRDefault="005E546B" w:rsidP="005E546B">
      <w:pPr>
        <w:adjustRightInd w:val="0"/>
        <w:snapToGrid w:val="0"/>
        <w:spacing w:line="360" w:lineRule="auto"/>
        <w:ind w:firstLineChars="200" w:firstLine="449"/>
        <w:rPr>
          <w:rFonts w:ascii="宋体" w:hAnsi="宋体"/>
          <w:sz w:val="24"/>
        </w:rPr>
      </w:pPr>
    </w:p>
    <w:tbl>
      <w:tblPr>
        <w:tblW w:w="8460" w:type="dxa"/>
        <w:tblLayout w:type="fixed"/>
        <w:tblLook w:val="0000" w:firstRow="0" w:lastRow="0" w:firstColumn="0" w:lastColumn="0" w:noHBand="0" w:noVBand="0"/>
      </w:tblPr>
      <w:tblGrid>
        <w:gridCol w:w="4256"/>
        <w:gridCol w:w="4204"/>
      </w:tblGrid>
      <w:tr w:rsidR="005E546B" w:rsidTr="00950B3E">
        <w:trPr>
          <w:trHeight w:val="677"/>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5E546B" w:rsidRPr="00E67174" w:rsidRDefault="005E546B" w:rsidP="00950B3E">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5E546B" w:rsidTr="00950B3E">
        <w:trPr>
          <w:trHeight w:val="1354"/>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5E546B" w:rsidRDefault="005E546B" w:rsidP="00950B3E">
            <w:pPr>
              <w:spacing w:line="360" w:lineRule="auto"/>
              <w:rPr>
                <w:rFonts w:ascii="黑体" w:eastAsia="黑体" w:hAnsi="宋体"/>
                <w:b/>
                <w:szCs w:val="21"/>
              </w:rPr>
            </w:pPr>
            <w:r>
              <w:rPr>
                <w:rFonts w:ascii="黑体" w:eastAsia="黑体" w:hAnsi="宋体" w:hint="eastAsia"/>
                <w:b/>
                <w:szCs w:val="21"/>
              </w:rPr>
              <w:t>开户银行：中国银行长江路支行</w:t>
            </w:r>
          </w:p>
          <w:p w:rsidR="005E546B" w:rsidRDefault="005E546B" w:rsidP="00950B3E">
            <w:pPr>
              <w:spacing w:line="360" w:lineRule="auto"/>
              <w:rPr>
                <w:rFonts w:ascii="黑体" w:eastAsia="黑体" w:hAnsi="宋体"/>
                <w:b/>
                <w:szCs w:val="21"/>
              </w:rPr>
            </w:pPr>
            <w:r>
              <w:rPr>
                <w:rFonts w:ascii="黑体" w:eastAsia="黑体" w:hAnsi="宋体" w:hint="eastAsia"/>
                <w:b/>
                <w:szCs w:val="21"/>
              </w:rPr>
              <w:t>账号：113007546980</w:t>
            </w:r>
          </w:p>
          <w:p w:rsidR="005E546B" w:rsidRDefault="005E546B" w:rsidP="00950B3E">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950B3E">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地址：</w:t>
            </w:r>
          </w:p>
          <w:p w:rsidR="005E546B" w:rsidRDefault="005E546B" w:rsidP="00950B3E">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5E546B" w:rsidRDefault="005E546B" w:rsidP="00950B3E">
            <w:pPr>
              <w:spacing w:line="360" w:lineRule="auto"/>
              <w:rPr>
                <w:rFonts w:ascii="黑体" w:eastAsia="黑体" w:hAnsi="宋体"/>
                <w:b/>
                <w:szCs w:val="21"/>
              </w:rPr>
            </w:pPr>
            <w:r>
              <w:rPr>
                <w:rFonts w:ascii="黑体" w:eastAsia="黑体" w:hAnsi="宋体" w:hint="eastAsia"/>
                <w:b/>
                <w:szCs w:val="21"/>
              </w:rPr>
              <w:t>账号：</w:t>
            </w:r>
          </w:p>
          <w:p w:rsidR="005E546B" w:rsidRDefault="005E546B" w:rsidP="00950B3E">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950B3E">
            <w:pPr>
              <w:spacing w:line="360" w:lineRule="auto"/>
              <w:rPr>
                <w:rFonts w:ascii="黑体" w:eastAsia="黑体" w:hAnsi="宋体"/>
                <w:b/>
                <w:szCs w:val="21"/>
              </w:rPr>
            </w:pPr>
            <w:r>
              <w:rPr>
                <w:rFonts w:ascii="黑体" w:eastAsia="黑体" w:hAnsi="宋体" w:hint="eastAsia"/>
                <w:b/>
                <w:szCs w:val="21"/>
              </w:rPr>
              <w:t>委托代理人：</w:t>
            </w:r>
          </w:p>
        </w:tc>
      </w:tr>
      <w:tr w:rsidR="005E546B" w:rsidTr="00950B3E">
        <w:trPr>
          <w:trHeight w:val="677"/>
        </w:trPr>
        <w:tc>
          <w:tcPr>
            <w:tcW w:w="4256" w:type="dxa"/>
          </w:tcPr>
          <w:p w:rsidR="005E546B" w:rsidRDefault="005E546B" w:rsidP="00950B3E">
            <w:pPr>
              <w:spacing w:line="360" w:lineRule="auto"/>
              <w:rPr>
                <w:rFonts w:ascii="黑体" w:eastAsia="黑体" w:hAnsi="宋体"/>
                <w:b/>
                <w:szCs w:val="21"/>
              </w:rPr>
            </w:pPr>
          </w:p>
        </w:tc>
        <w:tc>
          <w:tcPr>
            <w:tcW w:w="4204" w:type="dxa"/>
          </w:tcPr>
          <w:p w:rsidR="005E546B" w:rsidRPr="004F5330" w:rsidRDefault="005E546B" w:rsidP="005E546B">
            <w:pPr>
              <w:spacing w:line="360" w:lineRule="auto"/>
              <w:ind w:leftChars="150" w:left="974" w:hangingChars="350" w:hanging="683"/>
              <w:rPr>
                <w:rFonts w:ascii="黑体" w:eastAsia="黑体" w:hAnsi="宋体"/>
                <w:b/>
                <w:szCs w:val="21"/>
              </w:rPr>
            </w:pPr>
          </w:p>
        </w:tc>
      </w:tr>
      <w:tr w:rsidR="005E546B" w:rsidRPr="00E67174" w:rsidTr="00950B3E">
        <w:trPr>
          <w:trHeight w:val="338"/>
        </w:trPr>
        <w:tc>
          <w:tcPr>
            <w:tcW w:w="4256"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5E546B" w:rsidRDefault="005E546B" w:rsidP="00950B3E">
            <w:pPr>
              <w:spacing w:line="360" w:lineRule="auto"/>
              <w:rPr>
                <w:rFonts w:ascii="黑体" w:eastAsia="黑体" w:hAnsi="宋体"/>
                <w:b/>
                <w:szCs w:val="21"/>
              </w:rPr>
            </w:pPr>
            <w:r>
              <w:rPr>
                <w:rFonts w:ascii="黑体" w:eastAsia="黑体" w:hAnsi="宋体" w:hint="eastAsia"/>
                <w:b/>
                <w:szCs w:val="21"/>
              </w:rPr>
              <w:t>电话：</w:t>
            </w:r>
          </w:p>
        </w:tc>
      </w:tr>
    </w:tbl>
    <w:p w:rsidR="005E546B" w:rsidRDefault="005E546B" w:rsidP="005E546B">
      <w:pPr>
        <w:spacing w:line="360" w:lineRule="exact"/>
        <w:rPr>
          <w:rFonts w:ascii="宋体" w:hAnsi="宋体"/>
          <w:u w:val="single"/>
        </w:rPr>
      </w:pPr>
    </w:p>
    <w:p w:rsidR="005E546B" w:rsidRDefault="005E546B" w:rsidP="005E546B">
      <w:pPr>
        <w:spacing w:line="360" w:lineRule="exact"/>
        <w:rPr>
          <w:rFonts w:ascii="宋体" w:hAnsi="宋体"/>
          <w:u w:val="single"/>
        </w:rPr>
      </w:pPr>
    </w:p>
    <w:p w:rsidR="005E546B" w:rsidRDefault="005E546B" w:rsidP="005E546B">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E546B" w:rsidRDefault="005E546B" w:rsidP="005E546B">
      <w:pPr>
        <w:adjustRightInd w:val="0"/>
        <w:snapToGrid w:val="0"/>
        <w:spacing w:line="440" w:lineRule="exact"/>
        <w:ind w:firstLineChars="200" w:firstLine="449"/>
        <w:rPr>
          <w:rFonts w:asciiTheme="minorEastAsia" w:hAnsiTheme="minorEastAsia" w:cs="Times New Roman"/>
          <w:kern w:val="0"/>
          <w:sz w:val="24"/>
          <w:szCs w:val="24"/>
        </w:rPr>
      </w:pPr>
    </w:p>
    <w:p w:rsidR="00813A34" w:rsidRDefault="00813A34" w:rsidP="005E546B">
      <w:pPr>
        <w:adjustRightInd w:val="0"/>
        <w:snapToGrid w:val="0"/>
        <w:jc w:val="cente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5E546B"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000F19EE" w:rsidRPr="008642CB">
        <w:rPr>
          <w:rFonts w:ascii="方正小标宋简体" w:eastAsia="方正小标宋简体" w:hAnsi="Times New Roman" w:cs="Times New Roman" w:hint="eastAsia"/>
          <w:snapToGrid w:val="0"/>
          <w:kern w:val="0"/>
          <w:sz w:val="32"/>
          <w:szCs w:val="32"/>
        </w:rPr>
        <w:t>清单</w:t>
      </w:r>
    </w:p>
    <w:p w:rsidR="000F19EE" w:rsidRPr="000F19EE" w:rsidRDefault="005E546B" w:rsidP="00881A2F">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w:t>
      </w:r>
      <w:r w:rsidR="004262FC">
        <w:rPr>
          <w:rFonts w:ascii="Times New Roman" w:eastAsia="宋体" w:hAnsi="Times New Roman" w:cs="Times New Roman" w:hint="eastAsia"/>
          <w:kern w:val="0"/>
          <w:sz w:val="28"/>
          <w:szCs w:val="28"/>
        </w:rPr>
        <w:t>以实际产品功能为主，</w:t>
      </w:r>
      <w:r>
        <w:rPr>
          <w:rFonts w:ascii="Times New Roman" w:eastAsia="宋体" w:hAnsi="Times New Roman" w:cs="Times New Roman" w:hint="eastAsia"/>
          <w:kern w:val="0"/>
          <w:sz w:val="28"/>
          <w:szCs w:val="28"/>
        </w:rPr>
        <w:t>格式不限</w:t>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5E546B">
          <w:headerReference w:type="default" r:id="rId17"/>
          <w:footerReference w:type="default" r:id="rId18"/>
          <w:pgSz w:w="11906" w:h="16838" w:code="9"/>
          <w:pgMar w:top="1134" w:right="567" w:bottom="1134" w:left="1021"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33" w:name="_Toc240432233"/>
      <w:bookmarkStart w:id="34" w:name="_Toc285612604"/>
      <w:bookmarkStart w:id="35" w:name="_Toc390713970"/>
      <w:bookmarkStart w:id="36" w:name="_Toc435540982"/>
      <w:bookmarkStart w:id="37"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33"/>
      <w:bookmarkEnd w:id="34"/>
      <w:bookmarkEnd w:id="35"/>
      <w:bookmarkEnd w:id="36"/>
      <w:bookmarkEnd w:id="37"/>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B27A62">
        <w:rPr>
          <w:rFonts w:asciiTheme="majorEastAsia" w:eastAsiaTheme="majorEastAsia" w:hAnsiTheme="majorEastAsia" w:cs="Times New Roman" w:hint="eastAsia"/>
          <w:kern w:val="0"/>
          <w:sz w:val="30"/>
          <w:szCs w:val="30"/>
        </w:rPr>
        <w:t>产品</w:t>
      </w:r>
      <w:r w:rsidR="00603D4C" w:rsidRPr="00733A42">
        <w:rPr>
          <w:rFonts w:asciiTheme="majorEastAsia" w:eastAsiaTheme="majorEastAsia" w:hAnsiTheme="majorEastAsia" w:cs="Times New Roman" w:hint="eastAsia"/>
          <w:kern w:val="0"/>
          <w:sz w:val="30"/>
          <w:szCs w:val="30"/>
        </w:rPr>
        <w:t>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002D5161" w:rsidRPr="002D5161">
        <w:rPr>
          <w:rFonts w:asciiTheme="majorEastAsia" w:eastAsiaTheme="majorEastAsia" w:hAnsiTheme="majorEastAsia" w:cs="Times New Roman" w:hint="eastAsia"/>
          <w:kern w:val="0"/>
          <w:sz w:val="30"/>
          <w:szCs w:val="30"/>
        </w:rPr>
        <w:lastRenderedPageBreak/>
        <w:t>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B27A62"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CC788E" w:rsidRPr="00E14E70">
              <w:rPr>
                <w:rFonts w:ascii="宋体" w:eastAsia="宋体" w:hAnsi="宋体" w:cs="Times New Roman" w:hint="eastAsia"/>
                <w:kern w:val="0"/>
                <w:sz w:val="24"/>
                <w:szCs w:val="24"/>
              </w:rPr>
              <w:t>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B761F5">
        <w:rPr>
          <w:rFonts w:ascii="宋体" w:eastAsia="宋体" w:hAnsi="宋体" w:cs="Times New Roman" w:hint="eastAsia"/>
          <w:kern w:val="0"/>
          <w:sz w:val="24"/>
          <w:szCs w:val="24"/>
        </w:rPr>
        <w:t>产品</w:t>
      </w:r>
      <w:r w:rsidR="00D15E56" w:rsidRPr="00E14E70">
        <w:rPr>
          <w:rFonts w:ascii="宋体" w:eastAsia="宋体" w:hAnsi="宋体" w:cs="Times New Roman" w:hint="eastAsia"/>
          <w:kern w:val="0"/>
          <w:sz w:val="24"/>
          <w:szCs w:val="24"/>
        </w:rPr>
        <w:t>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w:t>
      </w:r>
      <w:proofErr w:type="gramStart"/>
      <w:r w:rsidR="00D15E56" w:rsidRPr="003B09EC">
        <w:rPr>
          <w:rFonts w:ascii="Times New Roman" w:eastAsia="宋体" w:hAnsi="Times New Roman"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B27A62"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1F602A">
              <w:rPr>
                <w:rFonts w:ascii="宋体" w:eastAsia="宋体" w:hAnsi="宋体" w:cs="Times New Roman" w:hint="eastAsia"/>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B761F5" w:rsidP="00881A2F">
            <w:pPr>
              <w:rPr>
                <w:rFonts w:ascii="宋体" w:eastAsia="宋体" w:hAnsi="宋体" w:cs="Times New Roman"/>
                <w:kern w:val="0"/>
                <w:sz w:val="24"/>
                <w:szCs w:val="24"/>
              </w:rPr>
            </w:pPr>
            <w:r>
              <w:rPr>
                <w:rFonts w:ascii="宋体" w:eastAsia="宋体" w:hAnsi="宋体" w:cs="Times New Roman" w:hint="eastAsia"/>
                <w:kern w:val="0"/>
                <w:sz w:val="24"/>
                <w:szCs w:val="24"/>
              </w:rPr>
              <w:t>产品</w:t>
            </w:r>
            <w:r w:rsidR="00A73616" w:rsidRPr="00E14E70">
              <w:rPr>
                <w:rFonts w:ascii="宋体" w:eastAsia="宋体" w:hAnsi="宋体" w:cs="Times New Roman" w:hint="eastAsia"/>
                <w:kern w:val="0"/>
                <w:sz w:val="24"/>
                <w:szCs w:val="24"/>
              </w:rPr>
              <w:t>总金额（大写人民币）：</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w:t>
            </w:r>
            <w:r w:rsidR="00A73616" w:rsidRPr="00E14E70">
              <w:rPr>
                <w:rFonts w:ascii="宋体" w:eastAsia="宋体" w:hAnsi="宋体" w:cs="Times New Roman"/>
                <w:bCs/>
                <w:spacing w:val="-4"/>
                <w:kern w:val="0"/>
                <w:sz w:val="24"/>
                <w:szCs w:val="24"/>
              </w:rPr>
              <w:t>¥</w:t>
            </w:r>
            <w:r w:rsidR="00A73616" w:rsidRPr="00E14E70">
              <w:rPr>
                <w:rFonts w:ascii="宋体" w:eastAsia="宋体" w:hAnsi="宋体" w:cs="Times New Roman" w:hint="eastAsia"/>
                <w:bCs/>
                <w:spacing w:val="-4"/>
                <w:kern w:val="0"/>
                <w:sz w:val="24"/>
                <w:szCs w:val="24"/>
              </w:rPr>
              <w:t>：</w:t>
            </w:r>
            <w:r w:rsidR="00A73616" w:rsidRPr="00E14E70">
              <w:rPr>
                <w:rFonts w:ascii="宋体" w:eastAsia="宋体" w:hAnsi="宋体" w:cs="Times New Roman"/>
                <w:kern w:val="0"/>
                <w:sz w:val="24"/>
                <w:szCs w:val="24"/>
              </w:rPr>
              <w:t xml:space="preserve">                </w:t>
            </w:r>
            <w:r w:rsidR="00A73616"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w:t>
      </w:r>
      <w:r w:rsidR="00B761F5">
        <w:rPr>
          <w:rFonts w:ascii="宋体" w:eastAsia="宋体" w:hAnsi="宋体" w:cs="Times New Roman" w:hint="eastAsia"/>
          <w:kern w:val="0"/>
          <w:sz w:val="24"/>
          <w:szCs w:val="24"/>
        </w:rPr>
        <w:t>产品</w:t>
      </w:r>
      <w:r w:rsidR="000744D5">
        <w:rPr>
          <w:rFonts w:ascii="宋体" w:eastAsia="宋体" w:hAnsi="宋体" w:cs="Times New Roman" w:hint="eastAsia"/>
          <w:kern w:val="0"/>
          <w:sz w:val="24"/>
          <w:szCs w:val="24"/>
        </w:rPr>
        <w:t>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38"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w:t>
      </w:r>
      <w:r w:rsidR="00B761F5">
        <w:rPr>
          <w:rFonts w:asciiTheme="minorEastAsia" w:hAnsiTheme="minorEastAsia" w:cs="Times New Roman" w:hint="eastAsia"/>
          <w:kern w:val="0"/>
          <w:sz w:val="28"/>
          <w:szCs w:val="28"/>
          <w:u w:val="single"/>
        </w:rPr>
        <w:t>产品</w:t>
      </w:r>
      <w:r w:rsidRPr="006B7C2C">
        <w:rPr>
          <w:rFonts w:asciiTheme="minorEastAsia" w:hAnsiTheme="minorEastAsia" w:cs="Times New Roman" w:hint="eastAsia"/>
          <w:kern w:val="0"/>
          <w:sz w:val="28"/>
          <w:szCs w:val="28"/>
          <w:u w:val="single"/>
        </w:rPr>
        <w:t>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38"/>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B27A62"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w:t>
      </w:r>
      <w:r w:rsidR="00E558D3" w:rsidRPr="00E558D3">
        <w:rPr>
          <w:rFonts w:ascii="方正小标宋简体" w:eastAsia="方正小标宋简体" w:hAnsi="Times New Roman" w:cs="Times New Roman" w:hint="eastAsia"/>
          <w:kern w:val="0"/>
          <w:sz w:val="32"/>
          <w:szCs w:val="32"/>
        </w:rPr>
        <w:t>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761F5" w:rsidP="00BD737A">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BD737A" w:rsidRPr="00506678">
              <w:rPr>
                <w:rFonts w:ascii="宋体" w:eastAsia="宋体" w:hAnsi="宋体" w:cs="Times New Roman"/>
                <w:kern w:val="0"/>
                <w:sz w:val="24"/>
                <w:szCs w:val="24"/>
              </w:rPr>
              <w:t>/</w:t>
            </w:r>
            <w:r w:rsidR="00BD737A"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w:t>
      </w:r>
      <w:proofErr w:type="gramStart"/>
      <w:r w:rsidRPr="007F4F86">
        <w:rPr>
          <w:rFonts w:ascii="宋体" w:eastAsia="宋体" w:hAnsi="宋体" w:cs="Times New Roman" w:hint="eastAsia"/>
          <w:b/>
          <w:bCs/>
          <w:kern w:val="0"/>
          <w:sz w:val="24"/>
          <w:szCs w:val="24"/>
        </w:rPr>
        <w:t>栏如果</w:t>
      </w:r>
      <w:proofErr w:type="gramEnd"/>
      <w:r w:rsidRPr="007F4F86">
        <w:rPr>
          <w:rFonts w:ascii="宋体" w:eastAsia="宋体" w:hAnsi="宋体" w:cs="Times New Roman" w:hint="eastAsia"/>
          <w:b/>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82D69">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FB52C0" w:rsidRPr="00B27A62" w:rsidRDefault="006E4137" w:rsidP="00B27A62">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9</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0F0E40">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10</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11</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2</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4262FC"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262FC" w:rsidRPr="0093212A"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4262FC" w:rsidRPr="003D363B" w:rsidRDefault="00DB0636" w:rsidP="00DB0636">
            <w:pPr>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p>
        </w:tc>
        <w:tc>
          <w:tcPr>
            <w:tcW w:w="2268"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950B3E">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根据软件运营过程中安全服务和后期技术咨询承诺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3</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4</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333736"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47760" w:rsidRPr="00934050" w:rsidRDefault="0064776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47760" w:rsidRPr="00934050" w:rsidRDefault="0064776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647760" w:rsidRPr="00934050" w:rsidRDefault="0064776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47760" w:rsidRPr="00934050" w:rsidRDefault="0064776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5</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333736"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47760" w:rsidRPr="00934050" w:rsidRDefault="0064776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47760" w:rsidRPr="00934050" w:rsidRDefault="0064776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47760" w:rsidRPr="00934050" w:rsidRDefault="0064776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47760" w:rsidRPr="00934050" w:rsidRDefault="0064776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6</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7</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18</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19</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B27A62">
        <w:rPr>
          <w:rFonts w:ascii="黑体" w:eastAsia="黑体" w:hAnsi="黑体" w:cs="Times New Roman" w:hint="eastAsia"/>
          <w:kern w:val="0"/>
          <w:sz w:val="32"/>
          <w:szCs w:val="32"/>
        </w:rPr>
        <w:t>0</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总代至</w:t>
      </w:r>
      <w:proofErr w:type="gramEnd"/>
      <w:r w:rsidR="00456462" w:rsidRPr="00456462">
        <w:rPr>
          <w:rFonts w:asciiTheme="majorEastAsia" w:eastAsiaTheme="majorEastAsia" w:hAnsiTheme="majorEastAsia" w:cs="Times New Roman" w:hint="eastAsia"/>
          <w:kern w:val="0"/>
          <w:sz w:val="28"/>
          <w:szCs w:val="28"/>
        </w:rPr>
        <w:t>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736" w:rsidRDefault="00333736" w:rsidP="00156746">
      <w:r>
        <w:separator/>
      </w:r>
    </w:p>
  </w:endnote>
  <w:endnote w:type="continuationSeparator" w:id="0">
    <w:p w:rsidR="00333736" w:rsidRDefault="00333736"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60" w:rsidRPr="00EB77AB" w:rsidRDefault="00647760">
    <w:pPr>
      <w:pStyle w:val="a5"/>
      <w:wordWrap w:val="0"/>
      <w:jc w:val="right"/>
      <w:rPr>
        <w:sz w:val="24"/>
        <w:szCs w:val="24"/>
      </w:rPr>
    </w:pPr>
    <w:r w:rsidRPr="00EB77AB">
      <w:rPr>
        <w:rFonts w:hint="eastAsia"/>
        <w:sz w:val="24"/>
        <w:szCs w:val="24"/>
      </w:rPr>
      <w:t>—</w:t>
    </w:r>
    <w:r w:rsidR="00AE4017" w:rsidRPr="00EB77AB">
      <w:rPr>
        <w:rStyle w:val="a7"/>
        <w:sz w:val="24"/>
        <w:szCs w:val="24"/>
      </w:rPr>
      <w:fldChar w:fldCharType="begin"/>
    </w:r>
    <w:r w:rsidRPr="00EB77AB">
      <w:rPr>
        <w:rStyle w:val="a7"/>
        <w:sz w:val="24"/>
        <w:szCs w:val="24"/>
      </w:rPr>
      <w:instrText xml:space="preserve"> PAGE </w:instrText>
    </w:r>
    <w:r w:rsidR="00AE4017" w:rsidRPr="00EB77AB">
      <w:rPr>
        <w:rStyle w:val="a7"/>
        <w:sz w:val="24"/>
        <w:szCs w:val="24"/>
      </w:rPr>
      <w:fldChar w:fldCharType="separate"/>
    </w:r>
    <w:r w:rsidR="00282D69">
      <w:rPr>
        <w:rStyle w:val="a7"/>
        <w:noProof/>
        <w:sz w:val="24"/>
        <w:szCs w:val="24"/>
      </w:rPr>
      <w:t>3</w:t>
    </w:r>
    <w:r w:rsidR="00AE4017"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60" w:rsidRPr="00EB77AB" w:rsidRDefault="00647760">
    <w:pPr>
      <w:pStyle w:val="a5"/>
      <w:wordWrap w:val="0"/>
      <w:jc w:val="right"/>
      <w:rPr>
        <w:sz w:val="24"/>
        <w:szCs w:val="24"/>
      </w:rPr>
    </w:pPr>
    <w:r w:rsidRPr="00EB77AB">
      <w:rPr>
        <w:rFonts w:hint="eastAsia"/>
        <w:sz w:val="24"/>
        <w:szCs w:val="24"/>
      </w:rPr>
      <w:t>—</w:t>
    </w:r>
    <w:r w:rsidR="00AE4017" w:rsidRPr="00EB77AB">
      <w:rPr>
        <w:rStyle w:val="a7"/>
        <w:sz w:val="24"/>
        <w:szCs w:val="24"/>
      </w:rPr>
      <w:fldChar w:fldCharType="begin"/>
    </w:r>
    <w:r w:rsidRPr="00EB77AB">
      <w:rPr>
        <w:rStyle w:val="a7"/>
        <w:sz w:val="24"/>
        <w:szCs w:val="24"/>
      </w:rPr>
      <w:instrText xml:space="preserve"> PAGE </w:instrText>
    </w:r>
    <w:r w:rsidR="00AE4017" w:rsidRPr="00EB77AB">
      <w:rPr>
        <w:rStyle w:val="a7"/>
        <w:sz w:val="24"/>
        <w:szCs w:val="24"/>
      </w:rPr>
      <w:fldChar w:fldCharType="separate"/>
    </w:r>
    <w:r w:rsidR="00282D69">
      <w:rPr>
        <w:rStyle w:val="a7"/>
        <w:noProof/>
        <w:sz w:val="24"/>
        <w:szCs w:val="24"/>
      </w:rPr>
      <w:t>4</w:t>
    </w:r>
    <w:r w:rsidR="00AE4017"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60" w:rsidRPr="00EB77AB" w:rsidRDefault="00647760">
    <w:pPr>
      <w:pStyle w:val="a5"/>
      <w:wordWrap w:val="0"/>
      <w:jc w:val="right"/>
      <w:rPr>
        <w:rFonts w:ascii="宋体"/>
        <w:sz w:val="24"/>
        <w:szCs w:val="24"/>
      </w:rPr>
    </w:pPr>
    <w:r w:rsidRPr="00EB77AB">
      <w:rPr>
        <w:rFonts w:ascii="宋体" w:hint="eastAsia"/>
        <w:sz w:val="24"/>
        <w:szCs w:val="24"/>
      </w:rPr>
      <w:t>—</w:t>
    </w:r>
    <w:r w:rsidR="00AE4017" w:rsidRPr="00EB77AB">
      <w:rPr>
        <w:rStyle w:val="a7"/>
        <w:sz w:val="24"/>
        <w:szCs w:val="24"/>
      </w:rPr>
      <w:fldChar w:fldCharType="begin"/>
    </w:r>
    <w:r w:rsidRPr="00EB77AB">
      <w:rPr>
        <w:rStyle w:val="a7"/>
        <w:sz w:val="24"/>
        <w:szCs w:val="24"/>
      </w:rPr>
      <w:instrText xml:space="preserve"> PAGE </w:instrText>
    </w:r>
    <w:r w:rsidR="00AE4017" w:rsidRPr="00EB77AB">
      <w:rPr>
        <w:rStyle w:val="a7"/>
        <w:sz w:val="24"/>
        <w:szCs w:val="24"/>
      </w:rPr>
      <w:fldChar w:fldCharType="separate"/>
    </w:r>
    <w:r w:rsidR="00282D69">
      <w:rPr>
        <w:rStyle w:val="a7"/>
        <w:noProof/>
        <w:sz w:val="24"/>
        <w:szCs w:val="24"/>
      </w:rPr>
      <w:t>34</w:t>
    </w:r>
    <w:r w:rsidR="00AE4017"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736" w:rsidRDefault="00333736" w:rsidP="00156746">
      <w:r>
        <w:separator/>
      </w:r>
    </w:p>
  </w:footnote>
  <w:footnote w:type="continuationSeparator" w:id="0">
    <w:p w:rsidR="00333736" w:rsidRDefault="00333736"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60" w:rsidRDefault="00647760">
    <w:pPr>
      <w:pStyle w:val="a4"/>
      <w:jc w:val="both"/>
      <w:rPr>
        <w:rFonts w:ascii="楷体_GB2312" w:eastAsia="楷体_GB2312"/>
        <w:sz w:val="21"/>
        <w:szCs w:val="21"/>
      </w:rPr>
    </w:pPr>
  </w:p>
  <w:p w:rsidR="00647760" w:rsidRDefault="00647760">
    <w:pPr>
      <w:pStyle w:val="a4"/>
      <w:jc w:val="both"/>
      <w:rPr>
        <w:rFonts w:ascii="楷体_GB2312" w:eastAsia="楷体_GB2312"/>
        <w:sz w:val="21"/>
        <w:szCs w:val="21"/>
      </w:rPr>
    </w:pPr>
  </w:p>
  <w:p w:rsidR="00647760" w:rsidRPr="006A13FB" w:rsidRDefault="0064776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60" w:rsidRDefault="00647760">
    <w:pPr>
      <w:pStyle w:val="a4"/>
      <w:jc w:val="both"/>
      <w:rPr>
        <w:rFonts w:ascii="楷体_GB2312" w:eastAsia="楷体_GB2312"/>
        <w:sz w:val="21"/>
        <w:szCs w:val="21"/>
      </w:rPr>
    </w:pPr>
  </w:p>
  <w:p w:rsidR="00647760" w:rsidRDefault="00647760">
    <w:pPr>
      <w:pStyle w:val="a4"/>
      <w:jc w:val="both"/>
      <w:rPr>
        <w:rFonts w:ascii="楷体_GB2312" w:eastAsia="楷体_GB2312"/>
        <w:sz w:val="21"/>
        <w:szCs w:val="21"/>
      </w:rPr>
    </w:pPr>
  </w:p>
  <w:p w:rsidR="00647760" w:rsidRPr="006A13FB" w:rsidRDefault="0064776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60" w:rsidRDefault="00647760">
    <w:pPr>
      <w:pStyle w:val="a4"/>
      <w:jc w:val="both"/>
      <w:rPr>
        <w:rFonts w:ascii="楷体_GB2312" w:eastAsia="楷体_GB2312"/>
        <w:sz w:val="21"/>
        <w:szCs w:val="21"/>
      </w:rPr>
    </w:pPr>
  </w:p>
  <w:p w:rsidR="00647760" w:rsidRDefault="00647760">
    <w:pPr>
      <w:pStyle w:val="a4"/>
      <w:jc w:val="both"/>
      <w:rPr>
        <w:rFonts w:ascii="楷体_GB2312" w:eastAsia="楷体_GB2312"/>
        <w:sz w:val="21"/>
        <w:szCs w:val="21"/>
      </w:rPr>
    </w:pPr>
  </w:p>
  <w:p w:rsidR="00647760" w:rsidRPr="006A13FB" w:rsidRDefault="0064776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60" w:rsidRPr="006A13FB" w:rsidRDefault="0064776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60" w:rsidRDefault="00647760">
    <w:pPr>
      <w:pStyle w:val="a4"/>
      <w:jc w:val="both"/>
      <w:rPr>
        <w:rFonts w:ascii="楷体_GB2312" w:eastAsia="楷体_GB2312"/>
        <w:sz w:val="21"/>
        <w:szCs w:val="21"/>
      </w:rPr>
    </w:pPr>
  </w:p>
  <w:p w:rsidR="00647760" w:rsidRDefault="00647760">
    <w:pPr>
      <w:pStyle w:val="a4"/>
      <w:jc w:val="both"/>
      <w:rPr>
        <w:rFonts w:ascii="楷体_GB2312" w:eastAsia="楷体_GB2312"/>
        <w:sz w:val="21"/>
        <w:szCs w:val="21"/>
      </w:rPr>
    </w:pPr>
  </w:p>
  <w:p w:rsidR="00647760" w:rsidRPr="006A13FB" w:rsidRDefault="0064776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60" w:rsidRDefault="00647760">
    <w:pPr>
      <w:pStyle w:val="a4"/>
      <w:jc w:val="both"/>
      <w:rPr>
        <w:rFonts w:ascii="楷体_GB2312" w:eastAsia="楷体_GB2312"/>
        <w:bCs/>
        <w:sz w:val="21"/>
        <w:szCs w:val="21"/>
      </w:rPr>
    </w:pPr>
  </w:p>
  <w:p w:rsidR="00647760" w:rsidRDefault="00647760">
    <w:pPr>
      <w:pStyle w:val="a4"/>
      <w:jc w:val="both"/>
      <w:rPr>
        <w:rFonts w:ascii="楷体_GB2312" w:eastAsia="楷体_GB2312"/>
        <w:bCs/>
        <w:sz w:val="21"/>
        <w:szCs w:val="21"/>
      </w:rPr>
    </w:pPr>
  </w:p>
  <w:p w:rsidR="00647760" w:rsidRPr="006A13FB" w:rsidRDefault="0064776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760" w:rsidRDefault="00647760">
    <w:pPr>
      <w:pStyle w:val="a4"/>
      <w:jc w:val="both"/>
      <w:rPr>
        <w:rFonts w:ascii="楷体_GB2312" w:eastAsia="楷体_GB2312"/>
        <w:bCs/>
        <w:sz w:val="21"/>
        <w:szCs w:val="21"/>
      </w:rPr>
    </w:pPr>
  </w:p>
  <w:p w:rsidR="00647760" w:rsidRDefault="00647760">
    <w:pPr>
      <w:pStyle w:val="a4"/>
      <w:jc w:val="both"/>
      <w:rPr>
        <w:rFonts w:ascii="楷体_GB2312" w:eastAsia="楷体_GB2312"/>
        <w:bCs/>
        <w:sz w:val="21"/>
        <w:szCs w:val="21"/>
      </w:rPr>
    </w:pPr>
  </w:p>
  <w:p w:rsidR="00647760" w:rsidRPr="006A13FB" w:rsidRDefault="0064776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13CC2D07"/>
    <w:multiLevelType w:val="hybridMultilevel"/>
    <w:tmpl w:val="1E6EC5AC"/>
    <w:lvl w:ilvl="0" w:tplc="C88E976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4BA65BD"/>
    <w:multiLevelType w:val="hybridMultilevel"/>
    <w:tmpl w:val="7340FAD2"/>
    <w:lvl w:ilvl="0" w:tplc="61EA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0425B5"/>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D60B7"/>
    <w:multiLevelType w:val="multilevel"/>
    <w:tmpl w:val="226D60B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23095600"/>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8">
    <w:nsid w:val="4F0A00B7"/>
    <w:multiLevelType w:val="hybridMultilevel"/>
    <w:tmpl w:val="DCC27B9C"/>
    <w:lvl w:ilvl="0" w:tplc="C5CCAA46">
      <w:start w:val="1"/>
      <w:numFmt w:val="decimal"/>
      <w:lvlText w:val="%1、"/>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4B90ACD"/>
    <w:multiLevelType w:val="hybridMultilevel"/>
    <w:tmpl w:val="5B1EF32A"/>
    <w:lvl w:ilvl="0" w:tplc="BD68B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09E6AB9"/>
    <w:multiLevelType w:val="multilevel"/>
    <w:tmpl w:val="609E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10"/>
  </w:num>
  <w:num w:numId="4">
    <w:abstractNumId w:val="4"/>
  </w:num>
  <w:num w:numId="5">
    <w:abstractNumId w:val="6"/>
  </w:num>
  <w:num w:numId="6">
    <w:abstractNumId w:val="1"/>
  </w:num>
  <w:num w:numId="7">
    <w:abstractNumId w:val="2"/>
  </w:num>
  <w:num w:numId="8">
    <w:abstractNumId w:val="8"/>
  </w:num>
  <w:num w:numId="9">
    <w:abstractNumId w:val="9"/>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13467"/>
    <w:rsid w:val="0001562D"/>
    <w:rsid w:val="000158F6"/>
    <w:rsid w:val="00016044"/>
    <w:rsid w:val="000160A3"/>
    <w:rsid w:val="00021B72"/>
    <w:rsid w:val="000251D9"/>
    <w:rsid w:val="00026C64"/>
    <w:rsid w:val="00030B2C"/>
    <w:rsid w:val="00030F28"/>
    <w:rsid w:val="00031DEB"/>
    <w:rsid w:val="000347B9"/>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3BBF"/>
    <w:rsid w:val="00094144"/>
    <w:rsid w:val="00094D66"/>
    <w:rsid w:val="000A01D4"/>
    <w:rsid w:val="000A0899"/>
    <w:rsid w:val="000A1FBF"/>
    <w:rsid w:val="000A47EE"/>
    <w:rsid w:val="000A77FA"/>
    <w:rsid w:val="000B0A52"/>
    <w:rsid w:val="000B1F30"/>
    <w:rsid w:val="000B4FE3"/>
    <w:rsid w:val="000D1724"/>
    <w:rsid w:val="000D28C1"/>
    <w:rsid w:val="000E203F"/>
    <w:rsid w:val="000E2378"/>
    <w:rsid w:val="000F0E40"/>
    <w:rsid w:val="000F19EE"/>
    <w:rsid w:val="000F241F"/>
    <w:rsid w:val="000F6B44"/>
    <w:rsid w:val="000F7F74"/>
    <w:rsid w:val="00100C14"/>
    <w:rsid w:val="00104F9C"/>
    <w:rsid w:val="0011169D"/>
    <w:rsid w:val="00112AB8"/>
    <w:rsid w:val="0011792C"/>
    <w:rsid w:val="001179D2"/>
    <w:rsid w:val="0012622A"/>
    <w:rsid w:val="0012758E"/>
    <w:rsid w:val="00132440"/>
    <w:rsid w:val="001370A6"/>
    <w:rsid w:val="00137938"/>
    <w:rsid w:val="00143A5E"/>
    <w:rsid w:val="0015050A"/>
    <w:rsid w:val="001509A9"/>
    <w:rsid w:val="0015296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0E9D"/>
    <w:rsid w:val="00235E78"/>
    <w:rsid w:val="002400C7"/>
    <w:rsid w:val="00241372"/>
    <w:rsid w:val="00244F73"/>
    <w:rsid w:val="0025364F"/>
    <w:rsid w:val="00254550"/>
    <w:rsid w:val="00255ABB"/>
    <w:rsid w:val="002579DE"/>
    <w:rsid w:val="0027075E"/>
    <w:rsid w:val="00275151"/>
    <w:rsid w:val="00275A3E"/>
    <w:rsid w:val="0027705C"/>
    <w:rsid w:val="00280EA8"/>
    <w:rsid w:val="00281540"/>
    <w:rsid w:val="00282BA9"/>
    <w:rsid w:val="00282D69"/>
    <w:rsid w:val="00285F65"/>
    <w:rsid w:val="00286030"/>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479E"/>
    <w:rsid w:val="002C6808"/>
    <w:rsid w:val="002C6A11"/>
    <w:rsid w:val="002C7079"/>
    <w:rsid w:val="002D0966"/>
    <w:rsid w:val="002D331A"/>
    <w:rsid w:val="002D43F5"/>
    <w:rsid w:val="002D5161"/>
    <w:rsid w:val="002D5B51"/>
    <w:rsid w:val="002E011C"/>
    <w:rsid w:val="002E0A0C"/>
    <w:rsid w:val="002E36B0"/>
    <w:rsid w:val="002E3D9F"/>
    <w:rsid w:val="002F1927"/>
    <w:rsid w:val="003027C7"/>
    <w:rsid w:val="00302A57"/>
    <w:rsid w:val="00302A79"/>
    <w:rsid w:val="003071F8"/>
    <w:rsid w:val="00310302"/>
    <w:rsid w:val="00312142"/>
    <w:rsid w:val="00314ADF"/>
    <w:rsid w:val="00317B20"/>
    <w:rsid w:val="00320702"/>
    <w:rsid w:val="003221C6"/>
    <w:rsid w:val="00326B45"/>
    <w:rsid w:val="0032757D"/>
    <w:rsid w:val="0032766C"/>
    <w:rsid w:val="003276E6"/>
    <w:rsid w:val="00333736"/>
    <w:rsid w:val="00335EF0"/>
    <w:rsid w:val="00340B6D"/>
    <w:rsid w:val="00341251"/>
    <w:rsid w:val="0034221C"/>
    <w:rsid w:val="00342A28"/>
    <w:rsid w:val="00343140"/>
    <w:rsid w:val="00350CE6"/>
    <w:rsid w:val="00353505"/>
    <w:rsid w:val="003538F6"/>
    <w:rsid w:val="0035787E"/>
    <w:rsid w:val="003611CA"/>
    <w:rsid w:val="00361426"/>
    <w:rsid w:val="003721E4"/>
    <w:rsid w:val="00374EA3"/>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0148"/>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2FC"/>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7561"/>
    <w:rsid w:val="004A2AB0"/>
    <w:rsid w:val="004A51A4"/>
    <w:rsid w:val="004B3316"/>
    <w:rsid w:val="004C0B0A"/>
    <w:rsid w:val="004C1A39"/>
    <w:rsid w:val="004C6962"/>
    <w:rsid w:val="004C7646"/>
    <w:rsid w:val="004D09D9"/>
    <w:rsid w:val="004D23FB"/>
    <w:rsid w:val="004E037D"/>
    <w:rsid w:val="004E0BAB"/>
    <w:rsid w:val="004E162D"/>
    <w:rsid w:val="004E18EC"/>
    <w:rsid w:val="004E3527"/>
    <w:rsid w:val="004E3F98"/>
    <w:rsid w:val="004E60AD"/>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32D5"/>
    <w:rsid w:val="00526DAB"/>
    <w:rsid w:val="00530149"/>
    <w:rsid w:val="00531428"/>
    <w:rsid w:val="005342E3"/>
    <w:rsid w:val="00541A12"/>
    <w:rsid w:val="005431D4"/>
    <w:rsid w:val="005501A2"/>
    <w:rsid w:val="00551B8A"/>
    <w:rsid w:val="005538B6"/>
    <w:rsid w:val="00564779"/>
    <w:rsid w:val="005704FC"/>
    <w:rsid w:val="0057527E"/>
    <w:rsid w:val="0057658B"/>
    <w:rsid w:val="00577C87"/>
    <w:rsid w:val="0058033F"/>
    <w:rsid w:val="00592954"/>
    <w:rsid w:val="00593668"/>
    <w:rsid w:val="005A03AA"/>
    <w:rsid w:val="005A4B13"/>
    <w:rsid w:val="005A4B8A"/>
    <w:rsid w:val="005A63B3"/>
    <w:rsid w:val="005A70F7"/>
    <w:rsid w:val="005B1A5E"/>
    <w:rsid w:val="005B2EA3"/>
    <w:rsid w:val="005B3948"/>
    <w:rsid w:val="005C0D9D"/>
    <w:rsid w:val="005C1F06"/>
    <w:rsid w:val="005C3150"/>
    <w:rsid w:val="005D09B9"/>
    <w:rsid w:val="005D0B03"/>
    <w:rsid w:val="005E546B"/>
    <w:rsid w:val="005E60DB"/>
    <w:rsid w:val="005F4A22"/>
    <w:rsid w:val="005F5D7D"/>
    <w:rsid w:val="005F680F"/>
    <w:rsid w:val="00603D4C"/>
    <w:rsid w:val="00603E3C"/>
    <w:rsid w:val="006147F1"/>
    <w:rsid w:val="00614A6A"/>
    <w:rsid w:val="006202D4"/>
    <w:rsid w:val="0062359B"/>
    <w:rsid w:val="00627EB1"/>
    <w:rsid w:val="00644283"/>
    <w:rsid w:val="00646B99"/>
    <w:rsid w:val="00647760"/>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41CB"/>
    <w:rsid w:val="006A7511"/>
    <w:rsid w:val="006B21E6"/>
    <w:rsid w:val="006B45F4"/>
    <w:rsid w:val="006B60EA"/>
    <w:rsid w:val="006B7C2C"/>
    <w:rsid w:val="006C1CF4"/>
    <w:rsid w:val="006C45C6"/>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36D70"/>
    <w:rsid w:val="00751CB1"/>
    <w:rsid w:val="00753793"/>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2C5A"/>
    <w:rsid w:val="007F39A1"/>
    <w:rsid w:val="007F4898"/>
    <w:rsid w:val="007F4F86"/>
    <w:rsid w:val="00803595"/>
    <w:rsid w:val="008055AC"/>
    <w:rsid w:val="00810E36"/>
    <w:rsid w:val="00813A34"/>
    <w:rsid w:val="00820413"/>
    <w:rsid w:val="00825390"/>
    <w:rsid w:val="00826FF0"/>
    <w:rsid w:val="00830D03"/>
    <w:rsid w:val="00830FC4"/>
    <w:rsid w:val="00833B0E"/>
    <w:rsid w:val="00835412"/>
    <w:rsid w:val="0083612F"/>
    <w:rsid w:val="008425C1"/>
    <w:rsid w:val="00842750"/>
    <w:rsid w:val="00844B61"/>
    <w:rsid w:val="00846F55"/>
    <w:rsid w:val="00850279"/>
    <w:rsid w:val="008557A0"/>
    <w:rsid w:val="00855AC0"/>
    <w:rsid w:val="00856711"/>
    <w:rsid w:val="00857990"/>
    <w:rsid w:val="008642CB"/>
    <w:rsid w:val="00864339"/>
    <w:rsid w:val="008654C6"/>
    <w:rsid w:val="00871AA1"/>
    <w:rsid w:val="008731D1"/>
    <w:rsid w:val="0088183C"/>
    <w:rsid w:val="00881A2F"/>
    <w:rsid w:val="008879B2"/>
    <w:rsid w:val="00891390"/>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191C"/>
    <w:rsid w:val="00922C1C"/>
    <w:rsid w:val="00924CF4"/>
    <w:rsid w:val="0092784F"/>
    <w:rsid w:val="00930468"/>
    <w:rsid w:val="0093212A"/>
    <w:rsid w:val="00932621"/>
    <w:rsid w:val="00934050"/>
    <w:rsid w:val="00936837"/>
    <w:rsid w:val="00941CD2"/>
    <w:rsid w:val="009474B3"/>
    <w:rsid w:val="009478E9"/>
    <w:rsid w:val="00950B3E"/>
    <w:rsid w:val="00953423"/>
    <w:rsid w:val="009554D8"/>
    <w:rsid w:val="009570D9"/>
    <w:rsid w:val="00957388"/>
    <w:rsid w:val="00962E40"/>
    <w:rsid w:val="0096732E"/>
    <w:rsid w:val="0097574F"/>
    <w:rsid w:val="00977E68"/>
    <w:rsid w:val="00977F7E"/>
    <w:rsid w:val="00980D50"/>
    <w:rsid w:val="00981994"/>
    <w:rsid w:val="00985CB0"/>
    <w:rsid w:val="00993684"/>
    <w:rsid w:val="0099585E"/>
    <w:rsid w:val="00997675"/>
    <w:rsid w:val="009A1A23"/>
    <w:rsid w:val="009A4C72"/>
    <w:rsid w:val="009A68A6"/>
    <w:rsid w:val="009B0168"/>
    <w:rsid w:val="009B02ED"/>
    <w:rsid w:val="009B1DC8"/>
    <w:rsid w:val="009B4A1B"/>
    <w:rsid w:val="009B6C69"/>
    <w:rsid w:val="009B7EA9"/>
    <w:rsid w:val="009C00DD"/>
    <w:rsid w:val="009C4029"/>
    <w:rsid w:val="009C55EE"/>
    <w:rsid w:val="009D06C0"/>
    <w:rsid w:val="009D217C"/>
    <w:rsid w:val="009D403B"/>
    <w:rsid w:val="009E111F"/>
    <w:rsid w:val="009E48BE"/>
    <w:rsid w:val="009E648F"/>
    <w:rsid w:val="009F16A1"/>
    <w:rsid w:val="009F315B"/>
    <w:rsid w:val="009F434D"/>
    <w:rsid w:val="00A03529"/>
    <w:rsid w:val="00A05A0E"/>
    <w:rsid w:val="00A11831"/>
    <w:rsid w:val="00A1300A"/>
    <w:rsid w:val="00A15AB3"/>
    <w:rsid w:val="00A15AF7"/>
    <w:rsid w:val="00A16C22"/>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B14"/>
    <w:rsid w:val="00AD6F80"/>
    <w:rsid w:val="00AE024F"/>
    <w:rsid w:val="00AE22ED"/>
    <w:rsid w:val="00AE386F"/>
    <w:rsid w:val="00AE4017"/>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CEC"/>
    <w:rsid w:val="00B90304"/>
    <w:rsid w:val="00B918E6"/>
    <w:rsid w:val="00B944A5"/>
    <w:rsid w:val="00B94A8A"/>
    <w:rsid w:val="00BA1EA0"/>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54EA"/>
    <w:rsid w:val="00D06FF8"/>
    <w:rsid w:val="00D10DF2"/>
    <w:rsid w:val="00D15E56"/>
    <w:rsid w:val="00D1612C"/>
    <w:rsid w:val="00D16290"/>
    <w:rsid w:val="00D162FA"/>
    <w:rsid w:val="00D168DD"/>
    <w:rsid w:val="00D205FF"/>
    <w:rsid w:val="00D23E0D"/>
    <w:rsid w:val="00D33A31"/>
    <w:rsid w:val="00D34BFF"/>
    <w:rsid w:val="00D417CC"/>
    <w:rsid w:val="00D43BBF"/>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3CE5"/>
    <w:rsid w:val="00DA48E1"/>
    <w:rsid w:val="00DA6615"/>
    <w:rsid w:val="00DB0636"/>
    <w:rsid w:val="00DB0D05"/>
    <w:rsid w:val="00DB3B93"/>
    <w:rsid w:val="00DB7520"/>
    <w:rsid w:val="00DC1D0F"/>
    <w:rsid w:val="00DC4321"/>
    <w:rsid w:val="00DD153E"/>
    <w:rsid w:val="00DD2C6F"/>
    <w:rsid w:val="00DD45CF"/>
    <w:rsid w:val="00DE009D"/>
    <w:rsid w:val="00DE45D1"/>
    <w:rsid w:val="00DF1C4D"/>
    <w:rsid w:val="00DF28D9"/>
    <w:rsid w:val="00DF6112"/>
    <w:rsid w:val="00DF6760"/>
    <w:rsid w:val="00DF7012"/>
    <w:rsid w:val="00E0008D"/>
    <w:rsid w:val="00E016D8"/>
    <w:rsid w:val="00E03D99"/>
    <w:rsid w:val="00E048AE"/>
    <w:rsid w:val="00E14E70"/>
    <w:rsid w:val="00E156DA"/>
    <w:rsid w:val="00E16F6C"/>
    <w:rsid w:val="00E225F7"/>
    <w:rsid w:val="00E270B5"/>
    <w:rsid w:val="00E36E55"/>
    <w:rsid w:val="00E36F3A"/>
    <w:rsid w:val="00E374ED"/>
    <w:rsid w:val="00E40040"/>
    <w:rsid w:val="00E477BF"/>
    <w:rsid w:val="00E50B6E"/>
    <w:rsid w:val="00E52986"/>
    <w:rsid w:val="00E529C2"/>
    <w:rsid w:val="00E52EBE"/>
    <w:rsid w:val="00E53EB6"/>
    <w:rsid w:val="00E558D3"/>
    <w:rsid w:val="00E55F69"/>
    <w:rsid w:val="00E5707C"/>
    <w:rsid w:val="00E570BF"/>
    <w:rsid w:val="00E5789C"/>
    <w:rsid w:val="00E63572"/>
    <w:rsid w:val="00E655D3"/>
    <w:rsid w:val="00E67EA1"/>
    <w:rsid w:val="00E72EB4"/>
    <w:rsid w:val="00E739D3"/>
    <w:rsid w:val="00E763C3"/>
    <w:rsid w:val="00E851B0"/>
    <w:rsid w:val="00E9244B"/>
    <w:rsid w:val="00E9607A"/>
    <w:rsid w:val="00E965A5"/>
    <w:rsid w:val="00EA3D5B"/>
    <w:rsid w:val="00EA5DD8"/>
    <w:rsid w:val="00EB01B3"/>
    <w:rsid w:val="00EB0CD8"/>
    <w:rsid w:val="00EB1CF7"/>
    <w:rsid w:val="00EB5B39"/>
    <w:rsid w:val="00EB77AB"/>
    <w:rsid w:val="00EC1372"/>
    <w:rsid w:val="00EC40D0"/>
    <w:rsid w:val="00EC4B43"/>
    <w:rsid w:val="00EC61D2"/>
    <w:rsid w:val="00EC6918"/>
    <w:rsid w:val="00EC6932"/>
    <w:rsid w:val="00ED05D5"/>
    <w:rsid w:val="00ED2949"/>
    <w:rsid w:val="00ED5C76"/>
    <w:rsid w:val="00ED78A2"/>
    <w:rsid w:val="00EE05DE"/>
    <w:rsid w:val="00EE4199"/>
    <w:rsid w:val="00EE5EF0"/>
    <w:rsid w:val="00EF3F37"/>
    <w:rsid w:val="00F04056"/>
    <w:rsid w:val="00F06CAC"/>
    <w:rsid w:val="00F07135"/>
    <w:rsid w:val="00F07E6A"/>
    <w:rsid w:val="00F10D6E"/>
    <w:rsid w:val="00F1490A"/>
    <w:rsid w:val="00F16EEB"/>
    <w:rsid w:val="00F2090E"/>
    <w:rsid w:val="00F213F7"/>
    <w:rsid w:val="00F33B8D"/>
    <w:rsid w:val="00F34B36"/>
    <w:rsid w:val="00F34D85"/>
    <w:rsid w:val="00F36DC0"/>
    <w:rsid w:val="00F445B0"/>
    <w:rsid w:val="00F52461"/>
    <w:rsid w:val="00F55C60"/>
    <w:rsid w:val="00F5673F"/>
    <w:rsid w:val="00F602F6"/>
    <w:rsid w:val="00F61363"/>
    <w:rsid w:val="00F62C5A"/>
    <w:rsid w:val="00F65697"/>
    <w:rsid w:val="00F667E1"/>
    <w:rsid w:val="00F66CCE"/>
    <w:rsid w:val="00F733A6"/>
    <w:rsid w:val="00F75315"/>
    <w:rsid w:val="00F76262"/>
    <w:rsid w:val="00F7755E"/>
    <w:rsid w:val="00F86306"/>
    <w:rsid w:val="00F871DA"/>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34"/>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 w:type="paragraph" w:customStyle="1" w:styleId="af0">
    <w:name w:val="石墨文档正文"/>
    <w:qFormat/>
    <w:rsid w:val="002C479E"/>
    <w:rPr>
      <w:rFonts w:ascii="微软雅黑" w:eastAsia="微软雅黑" w:hAnsi="微软雅黑" w:cs="微软雅黑"/>
      <w:kern w:val="0"/>
      <w:sz w:val="22"/>
    </w:rPr>
  </w:style>
  <w:style w:type="table" w:customStyle="1" w:styleId="24">
    <w:name w:val="网格型2"/>
    <w:basedOn w:val="a2"/>
    <w:next w:val="ae"/>
    <w:uiPriority w:val="99"/>
    <w:qFormat/>
    <w:rsid w:val="002C479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FB965-2C29-42A2-ABC1-C09167A3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61</Pages>
  <Words>4387</Words>
  <Characters>25009</Characters>
  <Application>Microsoft Office Word</Application>
  <DocSecurity>0</DocSecurity>
  <Lines>208</Lines>
  <Paragraphs>58</Paragraphs>
  <ScaleCrop>false</ScaleCrop>
  <Company>china</Company>
  <LinksUpToDate>false</LinksUpToDate>
  <CharactersWithSpaces>29338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150</cp:revision>
  <cp:lastPrinted>2021-01-06T11:00:00Z</cp:lastPrinted>
  <dcterms:created xsi:type="dcterms:W3CDTF">2020-03-30T02:20:00Z</dcterms:created>
  <dcterms:modified xsi:type="dcterms:W3CDTF">2021-01-12T08:17:00Z</dcterms:modified>
</cp:coreProperties>
</file>