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5A" w:rsidRDefault="00FA5DF0">
      <w:pPr>
        <w:widowControl w:val="0"/>
        <w:topLinePunct w:val="0"/>
        <w:autoSpaceDE/>
        <w:adjustRightInd/>
        <w:spacing w:line="240" w:lineRule="auto"/>
        <w:rPr>
          <w:rFonts w:cs="Arial"/>
          <w:b/>
          <w:sz w:val="32"/>
          <w:szCs w:val="32"/>
          <w:u w:val="single"/>
        </w:rPr>
      </w:pPr>
      <w:r>
        <w:rPr>
          <w:rFonts w:cs="Arial" w:hint="eastAsia"/>
          <w:b/>
          <w:sz w:val="32"/>
          <w:szCs w:val="32"/>
        </w:rPr>
        <w:t>项目名称：</w:t>
      </w:r>
      <w:r>
        <w:rPr>
          <w:rFonts w:ascii="黑体" w:eastAsia="黑体" w:hAnsi="黑体" w:hint="eastAsia"/>
          <w:b/>
          <w:sz w:val="32"/>
          <w:szCs w:val="32"/>
          <w:u w:val="single"/>
        </w:rPr>
        <w:t>体检信息系统升级</w:t>
      </w:r>
    </w:p>
    <w:p w:rsidR="00F1605A" w:rsidRDefault="00FA5DF0">
      <w:pPr>
        <w:widowControl w:val="0"/>
        <w:topLinePunct w:val="0"/>
        <w:autoSpaceDE/>
        <w:adjustRightInd/>
        <w:spacing w:line="240" w:lineRule="auto"/>
        <w:rPr>
          <w:rFonts w:cs="Times New Roman"/>
          <w:b/>
          <w:sz w:val="28"/>
          <w:szCs w:val="28"/>
        </w:rPr>
      </w:pPr>
      <w:r>
        <w:rPr>
          <w:rFonts w:cs="Times New Roman" w:hint="eastAsia"/>
          <w:b/>
          <w:sz w:val="28"/>
          <w:szCs w:val="28"/>
        </w:rPr>
        <w:t>一、本次招标内容列表</w:t>
      </w:r>
    </w:p>
    <w:tbl>
      <w:tblPr>
        <w:tblpPr w:leftFromText="180" w:rightFromText="180" w:vertAnchor="text" w:horzAnchor="margin"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2869"/>
        <w:gridCol w:w="1778"/>
        <w:gridCol w:w="3726"/>
      </w:tblGrid>
      <w:tr w:rsidR="00F1605A">
        <w:trPr>
          <w:trHeight w:hRule="exact" w:val="949"/>
        </w:trPr>
        <w:tc>
          <w:tcPr>
            <w:tcW w:w="949" w:type="dxa"/>
            <w:vAlign w:val="center"/>
          </w:tcPr>
          <w:p w:rsidR="00F1605A" w:rsidRDefault="00FA5DF0">
            <w:pPr>
              <w:widowControl w:val="0"/>
              <w:topLinePunct w:val="0"/>
              <w:autoSpaceDE/>
              <w:adjustRightInd/>
              <w:spacing w:line="320" w:lineRule="exact"/>
              <w:jc w:val="center"/>
              <w:rPr>
                <w:rFonts w:cs="Times New Roman"/>
                <w:b/>
                <w:bCs/>
                <w:sz w:val="21"/>
                <w:szCs w:val="21"/>
              </w:rPr>
            </w:pPr>
            <w:r>
              <w:rPr>
                <w:rFonts w:cs="Times New Roman" w:hint="eastAsia"/>
                <w:b/>
                <w:bCs/>
                <w:sz w:val="21"/>
                <w:szCs w:val="21"/>
              </w:rPr>
              <w:t>序号</w:t>
            </w:r>
          </w:p>
        </w:tc>
        <w:tc>
          <w:tcPr>
            <w:tcW w:w="2869" w:type="dxa"/>
            <w:vAlign w:val="center"/>
          </w:tcPr>
          <w:p w:rsidR="00F1605A" w:rsidRDefault="00FA5DF0">
            <w:pPr>
              <w:widowControl w:val="0"/>
              <w:topLinePunct w:val="0"/>
              <w:autoSpaceDE/>
              <w:adjustRightInd/>
              <w:spacing w:line="320" w:lineRule="exact"/>
              <w:jc w:val="center"/>
              <w:rPr>
                <w:rFonts w:cs="Times New Roman"/>
                <w:b/>
                <w:bCs/>
                <w:sz w:val="21"/>
                <w:szCs w:val="21"/>
              </w:rPr>
            </w:pPr>
            <w:r>
              <w:rPr>
                <w:rFonts w:cs="Times New Roman" w:hint="eastAsia"/>
                <w:b/>
                <w:bCs/>
                <w:sz w:val="21"/>
                <w:szCs w:val="21"/>
              </w:rPr>
              <w:t>内容</w:t>
            </w:r>
          </w:p>
        </w:tc>
        <w:tc>
          <w:tcPr>
            <w:tcW w:w="1778" w:type="dxa"/>
            <w:vAlign w:val="center"/>
          </w:tcPr>
          <w:p w:rsidR="00F1605A" w:rsidRDefault="00FA5DF0">
            <w:pPr>
              <w:widowControl w:val="0"/>
              <w:topLinePunct w:val="0"/>
              <w:autoSpaceDE/>
              <w:adjustRightInd/>
              <w:spacing w:line="320" w:lineRule="exact"/>
              <w:jc w:val="center"/>
              <w:rPr>
                <w:rFonts w:cs="Times New Roman"/>
                <w:b/>
                <w:bCs/>
                <w:sz w:val="21"/>
                <w:szCs w:val="21"/>
              </w:rPr>
            </w:pPr>
            <w:r>
              <w:rPr>
                <w:rFonts w:cs="Times New Roman" w:hint="eastAsia"/>
                <w:b/>
                <w:bCs/>
                <w:sz w:val="21"/>
                <w:szCs w:val="21"/>
              </w:rPr>
              <w:t>数量</w:t>
            </w:r>
          </w:p>
        </w:tc>
        <w:tc>
          <w:tcPr>
            <w:tcW w:w="3726" w:type="dxa"/>
            <w:vAlign w:val="center"/>
          </w:tcPr>
          <w:p w:rsidR="00F1605A" w:rsidRDefault="00FA5DF0">
            <w:pPr>
              <w:widowControl w:val="0"/>
              <w:topLinePunct w:val="0"/>
              <w:autoSpaceDE/>
              <w:adjustRightInd/>
              <w:spacing w:line="320" w:lineRule="exact"/>
              <w:jc w:val="center"/>
              <w:rPr>
                <w:rFonts w:cs="Times New Roman"/>
                <w:b/>
                <w:bCs/>
                <w:sz w:val="21"/>
                <w:szCs w:val="21"/>
              </w:rPr>
            </w:pPr>
            <w:r>
              <w:rPr>
                <w:rFonts w:hint="eastAsia"/>
                <w:b/>
              </w:rPr>
              <w:t>备注</w:t>
            </w:r>
          </w:p>
        </w:tc>
      </w:tr>
      <w:tr w:rsidR="00F1605A">
        <w:trPr>
          <w:trHeight w:hRule="exact" w:val="949"/>
        </w:trPr>
        <w:tc>
          <w:tcPr>
            <w:tcW w:w="949" w:type="dxa"/>
            <w:vAlign w:val="center"/>
          </w:tcPr>
          <w:p w:rsidR="00F1605A" w:rsidRDefault="00FA5DF0">
            <w:pPr>
              <w:jc w:val="center"/>
              <w:outlineLvl w:val="1"/>
              <w:rPr>
                <w:kern w:val="0"/>
                <w:szCs w:val="21"/>
              </w:rPr>
            </w:pPr>
            <w:r>
              <w:rPr>
                <w:rFonts w:hint="eastAsia"/>
                <w:kern w:val="0"/>
                <w:szCs w:val="21"/>
              </w:rPr>
              <w:t>1</w:t>
            </w:r>
          </w:p>
        </w:tc>
        <w:tc>
          <w:tcPr>
            <w:tcW w:w="2869" w:type="dxa"/>
            <w:vAlign w:val="center"/>
          </w:tcPr>
          <w:p w:rsidR="00F1605A" w:rsidRDefault="00FA5DF0">
            <w:pPr>
              <w:outlineLvl w:val="1"/>
              <w:rPr>
                <w:kern w:val="0"/>
                <w:szCs w:val="21"/>
              </w:rPr>
            </w:pPr>
            <w:r>
              <w:rPr>
                <w:rFonts w:hint="eastAsia"/>
                <w:color w:val="000000"/>
                <w:kern w:val="0"/>
                <w:szCs w:val="21"/>
              </w:rPr>
              <w:t>体检信息系统</w:t>
            </w:r>
          </w:p>
        </w:tc>
        <w:tc>
          <w:tcPr>
            <w:tcW w:w="1778" w:type="dxa"/>
            <w:vAlign w:val="center"/>
          </w:tcPr>
          <w:p w:rsidR="00F1605A" w:rsidRDefault="00FA5DF0">
            <w:pPr>
              <w:jc w:val="center"/>
              <w:outlineLvl w:val="1"/>
              <w:rPr>
                <w:szCs w:val="21"/>
              </w:rPr>
            </w:pPr>
            <w:r>
              <w:rPr>
                <w:rFonts w:hint="eastAsia"/>
                <w:szCs w:val="21"/>
              </w:rPr>
              <w:t>1</w:t>
            </w:r>
          </w:p>
        </w:tc>
        <w:tc>
          <w:tcPr>
            <w:tcW w:w="3726" w:type="dxa"/>
          </w:tcPr>
          <w:p w:rsidR="00F1605A" w:rsidRDefault="00FA5DF0">
            <w:pPr>
              <w:outlineLvl w:val="1"/>
              <w:rPr>
                <w:b/>
                <w:szCs w:val="21"/>
              </w:rPr>
            </w:pPr>
            <w:r>
              <w:rPr>
                <w:rFonts w:hint="eastAsia"/>
                <w:b/>
                <w:szCs w:val="21"/>
              </w:rPr>
              <w:t>包含各种接口</w:t>
            </w:r>
          </w:p>
        </w:tc>
      </w:tr>
      <w:tr w:rsidR="00F1605A">
        <w:trPr>
          <w:trHeight w:hRule="exact" w:val="949"/>
        </w:trPr>
        <w:tc>
          <w:tcPr>
            <w:tcW w:w="949" w:type="dxa"/>
            <w:vAlign w:val="center"/>
          </w:tcPr>
          <w:p w:rsidR="00F1605A" w:rsidRDefault="00FA5DF0">
            <w:pPr>
              <w:jc w:val="center"/>
              <w:outlineLvl w:val="1"/>
              <w:rPr>
                <w:kern w:val="0"/>
                <w:szCs w:val="21"/>
              </w:rPr>
            </w:pPr>
            <w:r>
              <w:rPr>
                <w:rFonts w:hint="eastAsia"/>
                <w:kern w:val="0"/>
                <w:szCs w:val="21"/>
              </w:rPr>
              <w:t>2</w:t>
            </w:r>
          </w:p>
        </w:tc>
        <w:tc>
          <w:tcPr>
            <w:tcW w:w="2869" w:type="dxa"/>
            <w:vAlign w:val="center"/>
          </w:tcPr>
          <w:p w:rsidR="00F1605A" w:rsidRDefault="00FA5DF0">
            <w:pPr>
              <w:outlineLvl w:val="1"/>
              <w:rPr>
                <w:color w:val="FF0000"/>
                <w:kern w:val="0"/>
                <w:szCs w:val="21"/>
              </w:rPr>
            </w:pPr>
            <w:r>
              <w:rPr>
                <w:rFonts w:hint="eastAsia"/>
                <w:szCs w:val="21"/>
              </w:rPr>
              <w:t>全流程</w:t>
            </w:r>
            <w:proofErr w:type="gramStart"/>
            <w:r>
              <w:rPr>
                <w:rFonts w:hint="eastAsia"/>
                <w:szCs w:val="21"/>
              </w:rPr>
              <w:t>智能导检系统</w:t>
            </w:r>
            <w:proofErr w:type="gramEnd"/>
          </w:p>
        </w:tc>
        <w:tc>
          <w:tcPr>
            <w:tcW w:w="1778" w:type="dxa"/>
            <w:vAlign w:val="center"/>
          </w:tcPr>
          <w:p w:rsidR="00F1605A" w:rsidRDefault="00FA5DF0">
            <w:pPr>
              <w:jc w:val="center"/>
              <w:outlineLvl w:val="1"/>
              <w:rPr>
                <w:szCs w:val="21"/>
              </w:rPr>
            </w:pPr>
            <w:r>
              <w:rPr>
                <w:rFonts w:hint="eastAsia"/>
                <w:szCs w:val="21"/>
              </w:rPr>
              <w:t>1</w:t>
            </w:r>
          </w:p>
        </w:tc>
        <w:tc>
          <w:tcPr>
            <w:tcW w:w="3726" w:type="dxa"/>
          </w:tcPr>
          <w:p w:rsidR="00F1605A" w:rsidRDefault="00FA5DF0">
            <w:pPr>
              <w:rPr>
                <w:color w:val="FF0000"/>
                <w:kern w:val="0"/>
                <w:szCs w:val="21"/>
              </w:rPr>
            </w:pPr>
            <w:r>
              <w:rPr>
                <w:rFonts w:hint="eastAsia"/>
                <w:szCs w:val="21"/>
              </w:rPr>
              <w:t>含全流程</w:t>
            </w:r>
            <w:proofErr w:type="gramStart"/>
            <w:r>
              <w:rPr>
                <w:rFonts w:hint="eastAsia"/>
                <w:szCs w:val="21"/>
              </w:rPr>
              <w:t>智能导检系统</w:t>
            </w:r>
            <w:proofErr w:type="gramEnd"/>
            <w:r>
              <w:rPr>
                <w:rFonts w:hint="eastAsia"/>
                <w:szCs w:val="21"/>
              </w:rPr>
              <w:t>、</w:t>
            </w:r>
            <w:proofErr w:type="gramStart"/>
            <w:r>
              <w:rPr>
                <w:rFonts w:hint="eastAsia"/>
                <w:szCs w:val="21"/>
              </w:rPr>
              <w:t>微信导检、微信</w:t>
            </w:r>
            <w:proofErr w:type="gramEnd"/>
            <w:r>
              <w:rPr>
                <w:rFonts w:hint="eastAsia"/>
                <w:szCs w:val="21"/>
              </w:rPr>
              <w:t>导航、多功能自助终端软件、自助查询机软件</w:t>
            </w:r>
          </w:p>
        </w:tc>
      </w:tr>
      <w:tr w:rsidR="00F1605A">
        <w:trPr>
          <w:trHeight w:hRule="exact" w:val="1869"/>
        </w:trPr>
        <w:tc>
          <w:tcPr>
            <w:tcW w:w="949" w:type="dxa"/>
            <w:vAlign w:val="center"/>
          </w:tcPr>
          <w:p w:rsidR="00F1605A" w:rsidRDefault="00FA5DF0">
            <w:pPr>
              <w:jc w:val="center"/>
              <w:outlineLvl w:val="1"/>
              <w:rPr>
                <w:kern w:val="0"/>
                <w:szCs w:val="21"/>
              </w:rPr>
            </w:pPr>
            <w:r>
              <w:rPr>
                <w:rFonts w:hint="eastAsia"/>
                <w:kern w:val="0"/>
                <w:szCs w:val="21"/>
              </w:rPr>
              <w:t>3</w:t>
            </w:r>
          </w:p>
        </w:tc>
        <w:tc>
          <w:tcPr>
            <w:tcW w:w="2869" w:type="dxa"/>
            <w:vAlign w:val="center"/>
          </w:tcPr>
          <w:p w:rsidR="00F1605A" w:rsidRDefault="00FA5DF0">
            <w:pPr>
              <w:outlineLvl w:val="1"/>
              <w:rPr>
                <w:szCs w:val="21"/>
              </w:rPr>
            </w:pPr>
            <w:r>
              <w:rPr>
                <w:rFonts w:hint="eastAsia"/>
                <w:kern w:val="0"/>
                <w:szCs w:val="21"/>
              </w:rPr>
              <w:t>互联网功能系统</w:t>
            </w:r>
          </w:p>
        </w:tc>
        <w:tc>
          <w:tcPr>
            <w:tcW w:w="1778" w:type="dxa"/>
            <w:vAlign w:val="center"/>
          </w:tcPr>
          <w:p w:rsidR="00F1605A" w:rsidRDefault="00FA5DF0">
            <w:pPr>
              <w:jc w:val="center"/>
              <w:outlineLvl w:val="1"/>
              <w:rPr>
                <w:szCs w:val="21"/>
              </w:rPr>
            </w:pPr>
            <w:r>
              <w:rPr>
                <w:rFonts w:hint="eastAsia"/>
                <w:szCs w:val="21"/>
              </w:rPr>
              <w:t>1</w:t>
            </w:r>
          </w:p>
        </w:tc>
        <w:tc>
          <w:tcPr>
            <w:tcW w:w="3726" w:type="dxa"/>
          </w:tcPr>
          <w:p w:rsidR="00F1605A" w:rsidRDefault="00FA5DF0">
            <w:pPr>
              <w:rPr>
                <w:szCs w:val="21"/>
              </w:rPr>
            </w:pPr>
            <w:r>
              <w:rPr>
                <w:rFonts w:hint="eastAsia"/>
                <w:szCs w:val="21"/>
              </w:rPr>
              <w:t>网络个人预约及报告上传、个性化问诊问卷、团体预约及管理、自助查询终端（手机端）、对接短信平台</w:t>
            </w:r>
          </w:p>
        </w:tc>
      </w:tr>
      <w:tr w:rsidR="00F1605A">
        <w:trPr>
          <w:trHeight w:hRule="exact" w:val="949"/>
        </w:trPr>
        <w:tc>
          <w:tcPr>
            <w:tcW w:w="949" w:type="dxa"/>
            <w:vAlign w:val="center"/>
          </w:tcPr>
          <w:p w:rsidR="00F1605A" w:rsidRDefault="00FA5DF0">
            <w:pPr>
              <w:jc w:val="center"/>
              <w:outlineLvl w:val="1"/>
              <w:rPr>
                <w:kern w:val="0"/>
                <w:szCs w:val="21"/>
              </w:rPr>
            </w:pPr>
            <w:r>
              <w:rPr>
                <w:kern w:val="0"/>
                <w:szCs w:val="21"/>
              </w:rPr>
              <w:t>4</w:t>
            </w:r>
          </w:p>
        </w:tc>
        <w:tc>
          <w:tcPr>
            <w:tcW w:w="2869" w:type="dxa"/>
            <w:vAlign w:val="center"/>
          </w:tcPr>
          <w:p w:rsidR="00F1605A" w:rsidRDefault="00FA5DF0">
            <w:pPr>
              <w:outlineLvl w:val="1"/>
              <w:rPr>
                <w:kern w:val="0"/>
                <w:szCs w:val="21"/>
              </w:rPr>
            </w:pPr>
            <w:r>
              <w:rPr>
                <w:rFonts w:hint="eastAsia"/>
                <w:kern w:val="0"/>
                <w:szCs w:val="21"/>
              </w:rPr>
              <w:t>二代身份证读卡器</w:t>
            </w:r>
          </w:p>
          <w:p w:rsidR="00F1605A" w:rsidRDefault="00FA5DF0">
            <w:pPr>
              <w:outlineLvl w:val="1"/>
              <w:rPr>
                <w:kern w:val="0"/>
                <w:szCs w:val="21"/>
              </w:rPr>
            </w:pPr>
            <w:r>
              <w:rPr>
                <w:rFonts w:hint="eastAsia"/>
                <w:sz w:val="18"/>
                <w:szCs w:val="18"/>
              </w:rPr>
              <w:t>（按单价招标）</w:t>
            </w:r>
          </w:p>
        </w:tc>
        <w:tc>
          <w:tcPr>
            <w:tcW w:w="1778" w:type="dxa"/>
            <w:vAlign w:val="center"/>
          </w:tcPr>
          <w:p w:rsidR="00F1605A" w:rsidRDefault="00FA5DF0">
            <w:pPr>
              <w:jc w:val="center"/>
              <w:outlineLvl w:val="1"/>
              <w:rPr>
                <w:szCs w:val="21"/>
              </w:rPr>
            </w:pPr>
            <w:r>
              <w:rPr>
                <w:rFonts w:hint="eastAsia"/>
                <w:szCs w:val="21"/>
              </w:rPr>
              <w:t>按需</w:t>
            </w:r>
          </w:p>
        </w:tc>
        <w:tc>
          <w:tcPr>
            <w:tcW w:w="3726" w:type="dxa"/>
          </w:tcPr>
          <w:p w:rsidR="00F1605A" w:rsidRDefault="00F1605A">
            <w:pPr>
              <w:outlineLvl w:val="1"/>
              <w:rPr>
                <w:color w:val="FF0000"/>
                <w:kern w:val="0"/>
                <w:szCs w:val="21"/>
              </w:rPr>
            </w:pPr>
          </w:p>
        </w:tc>
      </w:tr>
      <w:tr w:rsidR="00F1605A">
        <w:trPr>
          <w:trHeight w:hRule="exact" w:val="949"/>
        </w:trPr>
        <w:tc>
          <w:tcPr>
            <w:tcW w:w="949" w:type="dxa"/>
            <w:vAlign w:val="center"/>
          </w:tcPr>
          <w:p w:rsidR="00F1605A" w:rsidRDefault="00FA5DF0">
            <w:pPr>
              <w:jc w:val="center"/>
              <w:outlineLvl w:val="1"/>
              <w:rPr>
                <w:kern w:val="0"/>
                <w:szCs w:val="21"/>
              </w:rPr>
            </w:pPr>
            <w:r>
              <w:rPr>
                <w:kern w:val="0"/>
                <w:szCs w:val="21"/>
              </w:rPr>
              <w:t>5</w:t>
            </w:r>
          </w:p>
        </w:tc>
        <w:tc>
          <w:tcPr>
            <w:tcW w:w="2869" w:type="dxa"/>
            <w:vAlign w:val="center"/>
          </w:tcPr>
          <w:p w:rsidR="00F1605A" w:rsidRDefault="00FA5DF0">
            <w:pPr>
              <w:outlineLvl w:val="1"/>
              <w:rPr>
                <w:kern w:val="0"/>
                <w:szCs w:val="21"/>
              </w:rPr>
            </w:pPr>
            <w:r>
              <w:rPr>
                <w:rFonts w:hint="eastAsia"/>
                <w:kern w:val="0"/>
                <w:szCs w:val="21"/>
              </w:rPr>
              <w:t>摄像头</w:t>
            </w:r>
          </w:p>
          <w:p w:rsidR="00F1605A" w:rsidRDefault="00FA5DF0">
            <w:pPr>
              <w:outlineLvl w:val="1"/>
              <w:rPr>
                <w:kern w:val="0"/>
                <w:szCs w:val="21"/>
              </w:rPr>
            </w:pPr>
            <w:r>
              <w:rPr>
                <w:rFonts w:hint="eastAsia"/>
                <w:sz w:val="18"/>
                <w:szCs w:val="18"/>
              </w:rPr>
              <w:t>（按单价招标）</w:t>
            </w:r>
          </w:p>
        </w:tc>
        <w:tc>
          <w:tcPr>
            <w:tcW w:w="1778" w:type="dxa"/>
            <w:vAlign w:val="center"/>
          </w:tcPr>
          <w:p w:rsidR="00F1605A" w:rsidRDefault="00FA5DF0">
            <w:pPr>
              <w:jc w:val="center"/>
              <w:outlineLvl w:val="1"/>
              <w:rPr>
                <w:szCs w:val="21"/>
              </w:rPr>
            </w:pPr>
            <w:r>
              <w:rPr>
                <w:rFonts w:hint="eastAsia"/>
                <w:szCs w:val="21"/>
              </w:rPr>
              <w:t>按需</w:t>
            </w:r>
          </w:p>
        </w:tc>
        <w:tc>
          <w:tcPr>
            <w:tcW w:w="3726" w:type="dxa"/>
          </w:tcPr>
          <w:p w:rsidR="00F1605A" w:rsidRDefault="00F1605A">
            <w:pPr>
              <w:outlineLvl w:val="1"/>
              <w:rPr>
                <w:color w:val="FF0000"/>
                <w:kern w:val="0"/>
                <w:szCs w:val="21"/>
              </w:rPr>
            </w:pPr>
          </w:p>
        </w:tc>
      </w:tr>
      <w:tr w:rsidR="00F1605A">
        <w:trPr>
          <w:trHeight w:hRule="exact" w:val="949"/>
        </w:trPr>
        <w:tc>
          <w:tcPr>
            <w:tcW w:w="949" w:type="dxa"/>
            <w:vAlign w:val="center"/>
          </w:tcPr>
          <w:p w:rsidR="00F1605A" w:rsidRDefault="00FA5DF0">
            <w:pPr>
              <w:jc w:val="center"/>
              <w:outlineLvl w:val="1"/>
              <w:rPr>
                <w:kern w:val="0"/>
                <w:szCs w:val="21"/>
              </w:rPr>
            </w:pPr>
            <w:r>
              <w:rPr>
                <w:kern w:val="0"/>
                <w:szCs w:val="21"/>
              </w:rPr>
              <w:t>6</w:t>
            </w:r>
          </w:p>
        </w:tc>
        <w:tc>
          <w:tcPr>
            <w:tcW w:w="2869" w:type="dxa"/>
            <w:vAlign w:val="center"/>
          </w:tcPr>
          <w:p w:rsidR="00F1605A" w:rsidRDefault="00FA5DF0">
            <w:pPr>
              <w:outlineLvl w:val="1"/>
              <w:rPr>
                <w:szCs w:val="21"/>
              </w:rPr>
            </w:pPr>
            <w:r>
              <w:rPr>
                <w:rFonts w:hint="eastAsia"/>
                <w:szCs w:val="21"/>
              </w:rPr>
              <w:t>智能电视</w:t>
            </w:r>
          </w:p>
          <w:p w:rsidR="00F1605A" w:rsidRDefault="00FA5DF0">
            <w:pPr>
              <w:outlineLvl w:val="1"/>
              <w:rPr>
                <w:sz w:val="18"/>
                <w:szCs w:val="18"/>
              </w:rPr>
            </w:pPr>
            <w:r>
              <w:rPr>
                <w:rFonts w:hint="eastAsia"/>
                <w:sz w:val="18"/>
                <w:szCs w:val="18"/>
              </w:rPr>
              <w:t>（按单价招标）</w:t>
            </w:r>
          </w:p>
        </w:tc>
        <w:tc>
          <w:tcPr>
            <w:tcW w:w="1778" w:type="dxa"/>
            <w:vAlign w:val="center"/>
          </w:tcPr>
          <w:p w:rsidR="00F1605A" w:rsidRDefault="00FA5DF0">
            <w:pPr>
              <w:jc w:val="center"/>
              <w:outlineLvl w:val="1"/>
              <w:rPr>
                <w:szCs w:val="21"/>
              </w:rPr>
            </w:pPr>
            <w:r>
              <w:rPr>
                <w:rFonts w:hint="eastAsia"/>
                <w:szCs w:val="21"/>
              </w:rPr>
              <w:t>按需</w:t>
            </w:r>
          </w:p>
        </w:tc>
        <w:tc>
          <w:tcPr>
            <w:tcW w:w="3726" w:type="dxa"/>
          </w:tcPr>
          <w:p w:rsidR="00F1605A" w:rsidRDefault="00FA5DF0">
            <w:pPr>
              <w:rPr>
                <w:szCs w:val="21"/>
              </w:rPr>
            </w:pPr>
            <w:r>
              <w:rPr>
                <w:rFonts w:hint="eastAsia"/>
                <w:szCs w:val="21"/>
              </w:rPr>
              <w:t>1</w:t>
            </w:r>
            <w:r>
              <w:rPr>
                <w:rFonts w:hint="eastAsia"/>
                <w:szCs w:val="21"/>
              </w:rPr>
              <w:t>、诊室一体机</w:t>
            </w:r>
            <w:r>
              <w:rPr>
                <w:szCs w:val="21"/>
              </w:rPr>
              <w:t>25</w:t>
            </w:r>
            <w:r>
              <w:rPr>
                <w:rFonts w:hint="eastAsia"/>
                <w:szCs w:val="21"/>
              </w:rPr>
              <w:t>寸（含安装）</w:t>
            </w:r>
          </w:p>
          <w:p w:rsidR="00F1605A" w:rsidRDefault="00FA5DF0">
            <w:pPr>
              <w:rPr>
                <w:szCs w:val="21"/>
              </w:rPr>
            </w:pPr>
            <w:r>
              <w:rPr>
                <w:rFonts w:hint="eastAsia"/>
                <w:szCs w:val="21"/>
              </w:rPr>
              <w:t>2</w:t>
            </w:r>
            <w:r>
              <w:rPr>
                <w:rFonts w:hint="eastAsia"/>
                <w:szCs w:val="21"/>
              </w:rPr>
              <w:t>、</w:t>
            </w:r>
            <w:r>
              <w:rPr>
                <w:szCs w:val="21"/>
              </w:rPr>
              <w:t>液晶</w:t>
            </w:r>
            <w:r>
              <w:rPr>
                <w:rFonts w:hint="eastAsia"/>
                <w:szCs w:val="21"/>
              </w:rPr>
              <w:t>智能</w:t>
            </w:r>
            <w:r>
              <w:rPr>
                <w:szCs w:val="21"/>
              </w:rPr>
              <w:t>电视</w:t>
            </w:r>
            <w:r>
              <w:rPr>
                <w:rFonts w:hint="eastAsia"/>
                <w:szCs w:val="21"/>
              </w:rPr>
              <w:t>35</w:t>
            </w:r>
            <w:r>
              <w:rPr>
                <w:rFonts w:hint="eastAsia"/>
                <w:szCs w:val="21"/>
              </w:rPr>
              <w:t>寸（含安装）</w:t>
            </w:r>
          </w:p>
          <w:p w:rsidR="00F1605A" w:rsidRDefault="00FA5DF0">
            <w:pPr>
              <w:rPr>
                <w:szCs w:val="21"/>
              </w:rPr>
            </w:pPr>
            <w:r>
              <w:rPr>
                <w:szCs w:val="21"/>
              </w:rPr>
              <w:br/>
            </w:r>
            <w:r>
              <w:rPr>
                <w:rFonts w:hint="eastAsia"/>
                <w:szCs w:val="21"/>
              </w:rPr>
              <w:t>3</w:t>
            </w:r>
            <w:r>
              <w:rPr>
                <w:rFonts w:hint="eastAsia"/>
                <w:szCs w:val="21"/>
              </w:rPr>
              <w:t>、</w:t>
            </w:r>
            <w:r>
              <w:rPr>
                <w:szCs w:val="21"/>
              </w:rPr>
              <w:t>液晶</w:t>
            </w:r>
            <w:r>
              <w:rPr>
                <w:rFonts w:hint="eastAsia"/>
                <w:szCs w:val="21"/>
              </w:rPr>
              <w:t>智能</w:t>
            </w:r>
            <w:r>
              <w:rPr>
                <w:szCs w:val="21"/>
              </w:rPr>
              <w:t>电视</w:t>
            </w:r>
            <w:r>
              <w:rPr>
                <w:rFonts w:hint="eastAsia"/>
                <w:szCs w:val="21"/>
              </w:rPr>
              <w:t>55</w:t>
            </w:r>
            <w:r>
              <w:rPr>
                <w:rFonts w:hint="eastAsia"/>
                <w:szCs w:val="21"/>
              </w:rPr>
              <w:t>寸（含安装）</w:t>
            </w:r>
          </w:p>
        </w:tc>
      </w:tr>
      <w:tr w:rsidR="00F1605A">
        <w:trPr>
          <w:trHeight w:hRule="exact" w:val="949"/>
        </w:trPr>
        <w:tc>
          <w:tcPr>
            <w:tcW w:w="949" w:type="dxa"/>
            <w:vAlign w:val="center"/>
          </w:tcPr>
          <w:p w:rsidR="00F1605A" w:rsidRDefault="00FA5DF0">
            <w:pPr>
              <w:jc w:val="center"/>
              <w:outlineLvl w:val="1"/>
              <w:rPr>
                <w:kern w:val="0"/>
                <w:szCs w:val="21"/>
              </w:rPr>
            </w:pPr>
            <w:r>
              <w:rPr>
                <w:kern w:val="0"/>
                <w:szCs w:val="21"/>
              </w:rPr>
              <w:t>7</w:t>
            </w:r>
          </w:p>
        </w:tc>
        <w:tc>
          <w:tcPr>
            <w:tcW w:w="2869" w:type="dxa"/>
            <w:vAlign w:val="center"/>
          </w:tcPr>
          <w:p w:rsidR="00F1605A" w:rsidRDefault="00FA5DF0">
            <w:pPr>
              <w:outlineLvl w:val="1"/>
              <w:rPr>
                <w:kern w:val="0"/>
                <w:szCs w:val="21"/>
              </w:rPr>
            </w:pPr>
            <w:r>
              <w:rPr>
                <w:rFonts w:hint="eastAsia"/>
                <w:kern w:val="0"/>
                <w:szCs w:val="21"/>
              </w:rPr>
              <w:t>服务器</w:t>
            </w:r>
          </w:p>
          <w:p w:rsidR="00F1605A" w:rsidRDefault="00FA5DF0">
            <w:pPr>
              <w:outlineLvl w:val="1"/>
              <w:rPr>
                <w:kern w:val="0"/>
                <w:szCs w:val="21"/>
              </w:rPr>
            </w:pPr>
            <w:r>
              <w:rPr>
                <w:rFonts w:hint="eastAsia"/>
                <w:sz w:val="18"/>
                <w:szCs w:val="18"/>
              </w:rPr>
              <w:t>（按单价招标）</w:t>
            </w:r>
          </w:p>
        </w:tc>
        <w:tc>
          <w:tcPr>
            <w:tcW w:w="1778" w:type="dxa"/>
            <w:vAlign w:val="center"/>
          </w:tcPr>
          <w:p w:rsidR="00F1605A" w:rsidRDefault="00FA5DF0">
            <w:pPr>
              <w:jc w:val="center"/>
              <w:outlineLvl w:val="1"/>
              <w:rPr>
                <w:szCs w:val="21"/>
              </w:rPr>
            </w:pPr>
            <w:r>
              <w:rPr>
                <w:rFonts w:hint="eastAsia"/>
                <w:szCs w:val="21"/>
              </w:rPr>
              <w:t>4</w:t>
            </w:r>
          </w:p>
        </w:tc>
        <w:tc>
          <w:tcPr>
            <w:tcW w:w="3726" w:type="dxa"/>
          </w:tcPr>
          <w:p w:rsidR="00F1605A" w:rsidRDefault="00FA5DF0">
            <w:pPr>
              <w:outlineLvl w:val="1"/>
              <w:rPr>
                <w:kern w:val="0"/>
                <w:szCs w:val="21"/>
              </w:rPr>
            </w:pPr>
            <w:r>
              <w:rPr>
                <w:rFonts w:hint="eastAsia"/>
                <w:kern w:val="0"/>
                <w:szCs w:val="21"/>
              </w:rPr>
              <w:t>体检系统文件服务器</w:t>
            </w:r>
            <w:r>
              <w:rPr>
                <w:rFonts w:hint="eastAsia"/>
                <w:kern w:val="0"/>
                <w:szCs w:val="21"/>
              </w:rPr>
              <w:t>2</w:t>
            </w:r>
            <w:r>
              <w:rPr>
                <w:rFonts w:hint="eastAsia"/>
                <w:kern w:val="0"/>
                <w:szCs w:val="21"/>
              </w:rPr>
              <w:t>台</w:t>
            </w:r>
          </w:p>
          <w:p w:rsidR="00F1605A" w:rsidRDefault="00FA5DF0">
            <w:pPr>
              <w:outlineLvl w:val="1"/>
              <w:rPr>
                <w:color w:val="FF0000"/>
                <w:kern w:val="0"/>
                <w:szCs w:val="21"/>
              </w:rPr>
            </w:pPr>
            <w:r>
              <w:rPr>
                <w:rFonts w:hint="eastAsia"/>
                <w:szCs w:val="21"/>
              </w:rPr>
              <w:t>前置机</w:t>
            </w:r>
            <w:r>
              <w:rPr>
                <w:rFonts w:hint="eastAsia"/>
                <w:kern w:val="0"/>
                <w:szCs w:val="21"/>
              </w:rPr>
              <w:t>服务器</w:t>
            </w:r>
            <w:r>
              <w:rPr>
                <w:rFonts w:hint="eastAsia"/>
                <w:kern w:val="0"/>
                <w:szCs w:val="21"/>
              </w:rPr>
              <w:t>2</w:t>
            </w:r>
            <w:r>
              <w:rPr>
                <w:rFonts w:hint="eastAsia"/>
                <w:kern w:val="0"/>
                <w:szCs w:val="21"/>
              </w:rPr>
              <w:t>台</w:t>
            </w:r>
          </w:p>
        </w:tc>
      </w:tr>
    </w:tbl>
    <w:p w:rsidR="00F1605A" w:rsidRDefault="00FA5DF0">
      <w:pPr>
        <w:numPr>
          <w:ilvl w:val="0"/>
          <w:numId w:val="1"/>
        </w:numPr>
        <w:spacing w:line="320" w:lineRule="exact"/>
        <w:rPr>
          <w:rFonts w:ascii="黑体" w:eastAsia="黑体"/>
          <w:sz w:val="28"/>
          <w:szCs w:val="28"/>
        </w:rPr>
      </w:pPr>
      <w:r>
        <w:rPr>
          <w:rFonts w:ascii="黑体" w:eastAsia="黑体" w:hint="eastAsia"/>
          <w:sz w:val="28"/>
          <w:szCs w:val="28"/>
        </w:rPr>
        <w:t>项目总体要求</w:t>
      </w:r>
    </w:p>
    <w:tbl>
      <w:tblPr>
        <w:tblStyle w:val="a7"/>
        <w:tblW w:w="9322" w:type="dxa"/>
        <w:tblLayout w:type="fixed"/>
        <w:tblLook w:val="04A0"/>
      </w:tblPr>
      <w:tblGrid>
        <w:gridCol w:w="817"/>
        <w:gridCol w:w="1843"/>
        <w:gridCol w:w="6662"/>
      </w:tblGrid>
      <w:tr w:rsidR="00F1605A">
        <w:tc>
          <w:tcPr>
            <w:tcW w:w="817" w:type="dxa"/>
            <w:tcBorders>
              <w:righ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序号</w:t>
            </w:r>
          </w:p>
        </w:tc>
        <w:tc>
          <w:tcPr>
            <w:tcW w:w="1843" w:type="dxa"/>
            <w:tcBorders>
              <w:lef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要求</w:t>
            </w:r>
          </w:p>
        </w:tc>
        <w:tc>
          <w:tcPr>
            <w:tcW w:w="6662" w:type="dxa"/>
            <w:vAlign w:val="bottom"/>
          </w:tcPr>
          <w:p w:rsidR="00F1605A" w:rsidRDefault="00FA5DF0">
            <w:pPr>
              <w:spacing w:line="320" w:lineRule="exact"/>
              <w:jc w:val="left"/>
              <w:rPr>
                <w:kern w:val="0"/>
                <w:sz w:val="21"/>
                <w:szCs w:val="21"/>
                <w:lang w:val="es-AR" w:bidi="ne-NP"/>
              </w:rPr>
            </w:pPr>
            <w:r>
              <w:rPr>
                <w:rFonts w:hint="eastAsia"/>
                <w:kern w:val="0"/>
                <w:sz w:val="21"/>
                <w:szCs w:val="21"/>
                <w:lang w:val="es-AR" w:bidi="ne-NP"/>
              </w:rPr>
              <w:t>具体内容</w:t>
            </w:r>
          </w:p>
        </w:tc>
      </w:tr>
      <w:tr w:rsidR="00F1605A">
        <w:tc>
          <w:tcPr>
            <w:tcW w:w="817" w:type="dxa"/>
            <w:tcBorders>
              <w:right w:val="single" w:sz="4" w:space="0" w:color="auto"/>
            </w:tcBorders>
            <w:vAlign w:val="center"/>
          </w:tcPr>
          <w:p w:rsidR="00F1605A" w:rsidRDefault="00FA5DF0">
            <w:pPr>
              <w:spacing w:line="320" w:lineRule="exact"/>
              <w:jc w:val="center"/>
              <w:rPr>
                <w:kern w:val="0"/>
                <w:sz w:val="21"/>
                <w:szCs w:val="21"/>
                <w:lang w:bidi="ne-NP"/>
              </w:rPr>
            </w:pPr>
            <w:r>
              <w:rPr>
                <w:rFonts w:hint="eastAsia"/>
                <w:kern w:val="0"/>
                <w:sz w:val="21"/>
                <w:szCs w:val="21"/>
                <w:lang w:bidi="ne-NP"/>
              </w:rPr>
              <w:t>1</w:t>
            </w:r>
          </w:p>
        </w:tc>
        <w:tc>
          <w:tcPr>
            <w:tcW w:w="1843" w:type="dxa"/>
            <w:tcBorders>
              <w:lef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工期</w:t>
            </w:r>
          </w:p>
        </w:tc>
        <w:tc>
          <w:tcPr>
            <w:tcW w:w="6662" w:type="dxa"/>
            <w:vAlign w:val="bottom"/>
          </w:tcPr>
          <w:p w:rsidR="00F1605A" w:rsidRDefault="00FA5DF0">
            <w:pPr>
              <w:spacing w:line="320" w:lineRule="exact"/>
              <w:jc w:val="left"/>
              <w:rPr>
                <w:kern w:val="0"/>
                <w:sz w:val="21"/>
                <w:szCs w:val="21"/>
              </w:rPr>
            </w:pPr>
            <w:r>
              <w:rPr>
                <w:rFonts w:hint="eastAsia"/>
                <w:kern w:val="0"/>
                <w:sz w:val="21"/>
                <w:szCs w:val="21"/>
              </w:rPr>
              <w:t>签订合同后</w:t>
            </w:r>
            <w:r>
              <w:rPr>
                <w:rFonts w:hint="eastAsia"/>
                <w:kern w:val="0"/>
                <w:sz w:val="21"/>
                <w:szCs w:val="21"/>
                <w:u w:val="single"/>
              </w:rPr>
              <w:t>90</w:t>
            </w:r>
            <w:r>
              <w:rPr>
                <w:rFonts w:hint="eastAsia"/>
                <w:kern w:val="0"/>
                <w:sz w:val="21"/>
                <w:szCs w:val="21"/>
              </w:rPr>
              <w:t>日内完成。</w:t>
            </w:r>
          </w:p>
        </w:tc>
      </w:tr>
      <w:tr w:rsidR="00F1605A">
        <w:tc>
          <w:tcPr>
            <w:tcW w:w="817" w:type="dxa"/>
            <w:tcBorders>
              <w:righ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2</w:t>
            </w:r>
          </w:p>
        </w:tc>
        <w:tc>
          <w:tcPr>
            <w:tcW w:w="1843" w:type="dxa"/>
            <w:tcBorders>
              <w:lef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售后服务</w:t>
            </w:r>
          </w:p>
        </w:tc>
        <w:tc>
          <w:tcPr>
            <w:tcW w:w="6662" w:type="dxa"/>
            <w:vAlign w:val="bottom"/>
          </w:tcPr>
          <w:p w:rsidR="00F1605A" w:rsidRDefault="00FA5DF0">
            <w:pPr>
              <w:spacing w:line="320" w:lineRule="exact"/>
              <w:jc w:val="left"/>
              <w:rPr>
                <w:bCs/>
                <w:kern w:val="0"/>
                <w:sz w:val="21"/>
                <w:szCs w:val="21"/>
              </w:rPr>
            </w:pPr>
            <w:r>
              <w:rPr>
                <w:bCs/>
                <w:kern w:val="0"/>
                <w:sz w:val="21"/>
                <w:szCs w:val="21"/>
              </w:rPr>
              <w:t>1</w:t>
            </w:r>
            <w:r>
              <w:rPr>
                <w:rFonts w:hint="eastAsia"/>
                <w:bCs/>
                <w:kern w:val="0"/>
                <w:sz w:val="21"/>
                <w:szCs w:val="21"/>
              </w:rPr>
              <w:t>、提供所有软硬件产品负责三年的质保期。质保期内对系统提供免费维护、更新或升级服务。质保期内中标人必须保证对所有软硬件非人为破坏而损坏的免费修复与维护正常运营。</w:t>
            </w:r>
          </w:p>
          <w:p w:rsidR="00F1605A" w:rsidRDefault="00FA5DF0">
            <w:pPr>
              <w:spacing w:line="320" w:lineRule="exact"/>
              <w:jc w:val="left"/>
              <w:rPr>
                <w:kern w:val="0"/>
                <w:sz w:val="21"/>
                <w:szCs w:val="21"/>
              </w:rPr>
            </w:pPr>
            <w:r>
              <w:rPr>
                <w:bCs/>
                <w:kern w:val="0"/>
                <w:sz w:val="21"/>
                <w:szCs w:val="21"/>
              </w:rPr>
              <w:t>2</w:t>
            </w:r>
            <w:r>
              <w:rPr>
                <w:rFonts w:hint="eastAsia"/>
                <w:bCs/>
                <w:kern w:val="0"/>
                <w:sz w:val="21"/>
                <w:szCs w:val="21"/>
              </w:rPr>
              <w:t>、承诺接到故障通知后</w:t>
            </w:r>
            <w:r>
              <w:rPr>
                <w:bCs/>
                <w:kern w:val="0"/>
                <w:sz w:val="21"/>
                <w:szCs w:val="21"/>
              </w:rPr>
              <w:t>1</w:t>
            </w:r>
            <w:r>
              <w:rPr>
                <w:rFonts w:hint="eastAsia"/>
                <w:bCs/>
                <w:kern w:val="0"/>
                <w:sz w:val="21"/>
                <w:szCs w:val="21"/>
              </w:rPr>
              <w:t>小时内电话响应，</w:t>
            </w:r>
            <w:r>
              <w:rPr>
                <w:bCs/>
                <w:kern w:val="0"/>
                <w:sz w:val="21"/>
                <w:szCs w:val="21"/>
              </w:rPr>
              <w:t>2</w:t>
            </w:r>
            <w:r>
              <w:rPr>
                <w:rFonts w:hint="eastAsia"/>
                <w:bCs/>
                <w:kern w:val="0"/>
                <w:sz w:val="21"/>
                <w:szCs w:val="21"/>
              </w:rPr>
              <w:t>小时内专项技术工程师提出解决方案，</w:t>
            </w:r>
            <w:r>
              <w:rPr>
                <w:bCs/>
                <w:kern w:val="0"/>
                <w:sz w:val="21"/>
                <w:szCs w:val="21"/>
              </w:rPr>
              <w:t>4</w:t>
            </w:r>
            <w:r>
              <w:rPr>
                <w:rFonts w:hint="eastAsia"/>
                <w:bCs/>
                <w:kern w:val="0"/>
                <w:sz w:val="21"/>
                <w:szCs w:val="21"/>
              </w:rPr>
              <w:t>小时内解决可以远程修复的问题，若双方在电话中无法排障，在</w:t>
            </w:r>
            <w:r>
              <w:rPr>
                <w:bCs/>
                <w:kern w:val="0"/>
                <w:sz w:val="21"/>
                <w:szCs w:val="21"/>
              </w:rPr>
              <w:t>2</w:t>
            </w:r>
            <w:r>
              <w:rPr>
                <w:rFonts w:hint="eastAsia"/>
                <w:bCs/>
                <w:kern w:val="0"/>
                <w:sz w:val="21"/>
                <w:szCs w:val="21"/>
              </w:rPr>
              <w:t>小时内到达现场进行维护，</w:t>
            </w:r>
            <w:r>
              <w:rPr>
                <w:bCs/>
                <w:kern w:val="0"/>
                <w:sz w:val="21"/>
                <w:szCs w:val="21"/>
              </w:rPr>
              <w:t>12</w:t>
            </w:r>
            <w:r>
              <w:rPr>
                <w:rFonts w:hint="eastAsia"/>
                <w:bCs/>
                <w:kern w:val="0"/>
                <w:sz w:val="21"/>
                <w:szCs w:val="21"/>
              </w:rPr>
              <w:t>小时内排除故障。</w:t>
            </w:r>
          </w:p>
        </w:tc>
      </w:tr>
      <w:tr w:rsidR="00F1605A">
        <w:tc>
          <w:tcPr>
            <w:tcW w:w="817" w:type="dxa"/>
            <w:tcBorders>
              <w:righ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3</w:t>
            </w:r>
          </w:p>
        </w:tc>
        <w:tc>
          <w:tcPr>
            <w:tcW w:w="1843" w:type="dxa"/>
            <w:tcBorders>
              <w:left w:val="single" w:sz="4" w:space="0" w:color="auto"/>
            </w:tcBorders>
            <w:vAlign w:val="center"/>
          </w:tcPr>
          <w:p w:rsidR="00F1605A" w:rsidRDefault="00FA5DF0">
            <w:pPr>
              <w:spacing w:line="320" w:lineRule="exact"/>
              <w:jc w:val="center"/>
              <w:rPr>
                <w:kern w:val="0"/>
                <w:sz w:val="21"/>
                <w:szCs w:val="21"/>
                <w:lang w:val="es-AR" w:bidi="ne-NP"/>
              </w:rPr>
            </w:pPr>
            <w:r>
              <w:rPr>
                <w:rFonts w:hint="eastAsia"/>
                <w:kern w:val="0"/>
                <w:sz w:val="21"/>
                <w:szCs w:val="21"/>
                <w:lang w:val="es-AR" w:bidi="ne-NP"/>
              </w:rPr>
              <w:t>培训</w:t>
            </w:r>
          </w:p>
        </w:tc>
        <w:tc>
          <w:tcPr>
            <w:tcW w:w="6662" w:type="dxa"/>
            <w:vAlign w:val="bottom"/>
          </w:tcPr>
          <w:p w:rsidR="00F1605A" w:rsidRDefault="00FA5DF0">
            <w:pPr>
              <w:spacing w:line="320" w:lineRule="exact"/>
              <w:jc w:val="left"/>
              <w:rPr>
                <w:kern w:val="0"/>
                <w:sz w:val="21"/>
                <w:szCs w:val="21"/>
              </w:rPr>
            </w:pPr>
            <w:r>
              <w:rPr>
                <w:rFonts w:hint="eastAsia"/>
                <w:bCs/>
                <w:kern w:val="0"/>
                <w:sz w:val="21"/>
                <w:szCs w:val="21"/>
              </w:rPr>
              <w:t>根据采购单位指定的地点提供软硬件产品的安装调试服务、并提供免费的驻场培训，为采购单位的相关技术、操作人员进行有关软硬件产品的操作、维护、保养等方面培训（</w:t>
            </w:r>
            <w:r>
              <w:rPr>
                <w:rFonts w:hint="eastAsia"/>
                <w:bCs/>
                <w:kern w:val="0"/>
                <w:sz w:val="21"/>
                <w:szCs w:val="21"/>
              </w:rPr>
              <w:t>2</w:t>
            </w:r>
            <w:r>
              <w:rPr>
                <w:rFonts w:hint="eastAsia"/>
                <w:bCs/>
                <w:kern w:val="0"/>
                <w:sz w:val="21"/>
                <w:szCs w:val="21"/>
              </w:rPr>
              <w:t>次），直至能熟练独立操作掌握为止。</w:t>
            </w:r>
          </w:p>
        </w:tc>
      </w:tr>
    </w:tbl>
    <w:p w:rsidR="00F1605A" w:rsidRDefault="00FA5DF0">
      <w:pPr>
        <w:numPr>
          <w:ilvl w:val="0"/>
          <w:numId w:val="1"/>
        </w:numPr>
        <w:spacing w:line="320" w:lineRule="exact"/>
        <w:jc w:val="left"/>
        <w:rPr>
          <w:rFonts w:ascii="黑体" w:eastAsia="黑体"/>
          <w:sz w:val="28"/>
          <w:szCs w:val="28"/>
        </w:rPr>
      </w:pPr>
      <w:r>
        <w:rPr>
          <w:rFonts w:ascii="黑体" w:eastAsia="黑体" w:hint="eastAsia"/>
          <w:sz w:val="28"/>
          <w:szCs w:val="28"/>
        </w:rPr>
        <w:lastRenderedPageBreak/>
        <w:t>软硬件参数</w:t>
      </w:r>
    </w:p>
    <w:tbl>
      <w:tblPr>
        <w:tblW w:w="10040" w:type="dxa"/>
        <w:jc w:val="center"/>
        <w:tblCellMar>
          <w:top w:w="15" w:type="dxa"/>
          <w:left w:w="15" w:type="dxa"/>
          <w:bottom w:w="15" w:type="dxa"/>
          <w:right w:w="15" w:type="dxa"/>
        </w:tblCellMar>
        <w:tblLook w:val="04A0"/>
      </w:tblPr>
      <w:tblGrid>
        <w:gridCol w:w="657"/>
        <w:gridCol w:w="1742"/>
        <w:gridCol w:w="40"/>
        <w:gridCol w:w="7601"/>
      </w:tblGrid>
      <w:tr w:rsidR="00F1605A">
        <w:trPr>
          <w:trHeight w:val="373"/>
          <w:jc w:val="center"/>
        </w:trPr>
        <w:tc>
          <w:tcPr>
            <w:tcW w:w="657" w:type="dxa"/>
            <w:tcBorders>
              <w:top w:val="single" w:sz="8" w:space="0" w:color="000000"/>
              <w:left w:val="single" w:sz="8" w:space="0" w:color="000000"/>
              <w:bottom w:val="single" w:sz="8" w:space="0" w:color="000000"/>
              <w:right w:val="single" w:sz="8" w:space="0" w:color="000000"/>
            </w:tcBorders>
            <w:noWrap/>
            <w:vAlign w:val="center"/>
          </w:tcPr>
          <w:p w:rsidR="00F1605A" w:rsidRDefault="00FA5DF0">
            <w:pPr>
              <w:jc w:val="center"/>
              <w:rPr>
                <w:b/>
                <w:bCs/>
                <w:kern w:val="0"/>
                <w:szCs w:val="21"/>
              </w:rPr>
            </w:pPr>
            <w:r>
              <w:rPr>
                <w:rFonts w:hint="eastAsia"/>
                <w:b/>
                <w:bCs/>
                <w:kern w:val="0"/>
                <w:szCs w:val="21"/>
              </w:rPr>
              <w:t>序号</w:t>
            </w:r>
          </w:p>
        </w:tc>
        <w:tc>
          <w:tcPr>
            <w:tcW w:w="1782" w:type="dxa"/>
            <w:gridSpan w:val="2"/>
            <w:tcBorders>
              <w:top w:val="single" w:sz="8" w:space="0" w:color="000000"/>
              <w:left w:val="nil"/>
              <w:bottom w:val="single" w:sz="8" w:space="0" w:color="000000"/>
              <w:right w:val="single" w:sz="8" w:space="0" w:color="000000"/>
            </w:tcBorders>
            <w:noWrap/>
            <w:vAlign w:val="center"/>
          </w:tcPr>
          <w:p w:rsidR="00F1605A" w:rsidRDefault="00FA5DF0">
            <w:pPr>
              <w:jc w:val="center"/>
              <w:rPr>
                <w:b/>
                <w:bCs/>
                <w:kern w:val="0"/>
                <w:szCs w:val="21"/>
              </w:rPr>
            </w:pPr>
            <w:r>
              <w:rPr>
                <w:rFonts w:hint="eastAsia"/>
                <w:b/>
                <w:bCs/>
                <w:kern w:val="0"/>
                <w:szCs w:val="21"/>
              </w:rPr>
              <w:t>功能项</w:t>
            </w:r>
          </w:p>
        </w:tc>
        <w:tc>
          <w:tcPr>
            <w:tcW w:w="7601" w:type="dxa"/>
            <w:tcBorders>
              <w:top w:val="single" w:sz="8" w:space="0" w:color="000000"/>
              <w:left w:val="nil"/>
              <w:bottom w:val="single" w:sz="8" w:space="0" w:color="000000"/>
              <w:right w:val="single" w:sz="8" w:space="0" w:color="000000"/>
            </w:tcBorders>
            <w:noWrap/>
            <w:vAlign w:val="center"/>
          </w:tcPr>
          <w:p w:rsidR="00F1605A" w:rsidRDefault="00FA5DF0">
            <w:pPr>
              <w:jc w:val="center"/>
              <w:rPr>
                <w:b/>
                <w:bCs/>
                <w:kern w:val="0"/>
                <w:szCs w:val="21"/>
              </w:rPr>
            </w:pPr>
            <w:r>
              <w:rPr>
                <w:rFonts w:hint="eastAsia"/>
                <w:b/>
                <w:bCs/>
                <w:kern w:val="0"/>
                <w:szCs w:val="21"/>
              </w:rPr>
              <w:t>详细参数要求</w:t>
            </w:r>
          </w:p>
        </w:tc>
      </w:tr>
      <w:tr w:rsidR="00F1605A">
        <w:trPr>
          <w:trHeight w:val="419"/>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b/>
                <w:bCs/>
                <w:kern w:val="0"/>
                <w:szCs w:val="21"/>
              </w:rPr>
            </w:pPr>
            <w:r>
              <w:rPr>
                <w:rFonts w:hint="eastAsia"/>
                <w:b/>
                <w:bCs/>
                <w:kern w:val="0"/>
                <w:szCs w:val="21"/>
              </w:rPr>
              <w:t>1</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rPr>
                <w:b/>
                <w:bCs/>
                <w:kern w:val="0"/>
                <w:szCs w:val="21"/>
              </w:rPr>
            </w:pPr>
            <w:r>
              <w:rPr>
                <w:rFonts w:hint="eastAsia"/>
                <w:b/>
                <w:color w:val="000000"/>
                <w:kern w:val="0"/>
                <w:szCs w:val="21"/>
              </w:rPr>
              <w:t>体检信息系统</w:t>
            </w:r>
            <w:r>
              <w:rPr>
                <w:rFonts w:hint="eastAsia"/>
                <w:b/>
                <w:bCs/>
                <w:kern w:val="0"/>
                <w:szCs w:val="21"/>
              </w:rPr>
              <w:t>软件</w:t>
            </w:r>
          </w:p>
        </w:tc>
      </w:tr>
      <w:tr w:rsidR="00F1605A">
        <w:trPr>
          <w:trHeight w:val="1944"/>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rPr>
                <w:kern w:val="0"/>
                <w:szCs w:val="21"/>
              </w:rPr>
            </w:pPr>
            <w:r>
              <w:rPr>
                <w:rFonts w:hint="eastAsia"/>
                <w:kern w:val="0"/>
                <w:szCs w:val="21"/>
              </w:rPr>
              <w:t>1.1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rPr>
                <w:kern w:val="0"/>
                <w:szCs w:val="21"/>
              </w:rPr>
            </w:pPr>
            <w:r>
              <w:rPr>
                <w:rFonts w:hint="eastAsia"/>
                <w:color w:val="000000"/>
                <w:kern w:val="0"/>
                <w:szCs w:val="21"/>
              </w:rPr>
              <w:t>体检信息系统总体要求</w:t>
            </w:r>
          </w:p>
        </w:tc>
        <w:tc>
          <w:tcPr>
            <w:tcW w:w="7601" w:type="dxa"/>
            <w:tcBorders>
              <w:top w:val="nil"/>
              <w:left w:val="nil"/>
              <w:bottom w:val="single" w:sz="8" w:space="0" w:color="000000"/>
              <w:right w:val="single" w:sz="8" w:space="0" w:color="000000"/>
            </w:tcBorders>
            <w:noWrap/>
            <w:vAlign w:val="center"/>
          </w:tcPr>
          <w:p w:rsidR="00F1605A" w:rsidRDefault="00FA5DF0">
            <w:pPr>
              <w:numPr>
                <w:ilvl w:val="0"/>
                <w:numId w:val="2"/>
              </w:numPr>
              <w:rPr>
                <w:szCs w:val="21"/>
              </w:rPr>
            </w:pPr>
            <w:r>
              <w:rPr>
                <w:rFonts w:hint="eastAsia"/>
                <w:szCs w:val="21"/>
              </w:rPr>
              <w:t>体检数据库由中标公司提供无版权问题的数据库。</w:t>
            </w:r>
          </w:p>
          <w:p w:rsidR="00F1605A" w:rsidRDefault="00FA5DF0">
            <w:pPr>
              <w:rPr>
                <w:szCs w:val="21"/>
              </w:rPr>
            </w:pPr>
            <w:r>
              <w:rPr>
                <w:rFonts w:hint="eastAsia"/>
                <w:szCs w:val="21"/>
              </w:rPr>
              <w:t>★</w:t>
            </w:r>
            <w:r>
              <w:rPr>
                <w:rFonts w:hint="eastAsia"/>
                <w:szCs w:val="21"/>
              </w:rPr>
              <w:t>2</w:t>
            </w:r>
            <w:r>
              <w:rPr>
                <w:rFonts w:hint="eastAsia"/>
                <w:szCs w:val="21"/>
              </w:rPr>
              <w:t>、完整实现旧体检数据库数据迁移。</w:t>
            </w:r>
          </w:p>
          <w:p w:rsidR="00F1605A" w:rsidRDefault="00FA5DF0">
            <w:pPr>
              <w:rPr>
                <w:szCs w:val="21"/>
              </w:rPr>
            </w:pPr>
            <w:r>
              <w:rPr>
                <w:rFonts w:hint="eastAsia"/>
                <w:szCs w:val="21"/>
              </w:rPr>
              <w:t>★</w:t>
            </w:r>
            <w:r>
              <w:rPr>
                <w:rFonts w:hint="eastAsia"/>
                <w:szCs w:val="21"/>
              </w:rPr>
              <w:t>3</w:t>
            </w:r>
            <w:r>
              <w:rPr>
                <w:rFonts w:hint="eastAsia"/>
                <w:szCs w:val="21"/>
              </w:rPr>
              <w:t>、使用医院</w:t>
            </w:r>
            <w:r>
              <w:rPr>
                <w:rFonts w:hint="eastAsia"/>
                <w:szCs w:val="21"/>
              </w:rPr>
              <w:t>HIS</w:t>
            </w:r>
            <w:r>
              <w:rPr>
                <w:rFonts w:hint="eastAsia"/>
                <w:szCs w:val="21"/>
              </w:rPr>
              <w:t>系统</w:t>
            </w:r>
            <w:r>
              <w:rPr>
                <w:rFonts w:hint="eastAsia"/>
                <w:szCs w:val="21"/>
              </w:rPr>
              <w:t>ID</w:t>
            </w:r>
            <w:r>
              <w:rPr>
                <w:rFonts w:hint="eastAsia"/>
                <w:szCs w:val="21"/>
              </w:rPr>
              <w:t>号作为体检系统唯一标示（档案号），实现体检人员门诊挂号与体检预约同步。体检信息回传</w:t>
            </w:r>
            <w:r>
              <w:rPr>
                <w:rFonts w:hint="eastAsia"/>
                <w:szCs w:val="21"/>
              </w:rPr>
              <w:t>HIS</w:t>
            </w:r>
            <w:r>
              <w:rPr>
                <w:rFonts w:hint="eastAsia"/>
                <w:szCs w:val="21"/>
              </w:rPr>
              <w:t>，便于</w:t>
            </w:r>
            <w:r>
              <w:rPr>
                <w:rFonts w:hint="eastAsia"/>
                <w:szCs w:val="21"/>
              </w:rPr>
              <w:t>HIS</w:t>
            </w:r>
            <w:r>
              <w:rPr>
                <w:rFonts w:hint="eastAsia"/>
                <w:szCs w:val="21"/>
              </w:rPr>
              <w:t>能查询体检相关信息。同时，门诊医生、住院医生能查询体检报告。</w:t>
            </w:r>
          </w:p>
          <w:p w:rsidR="00F1605A" w:rsidRDefault="00FA5DF0">
            <w:pPr>
              <w:rPr>
                <w:szCs w:val="21"/>
              </w:rPr>
            </w:pPr>
            <w:r>
              <w:rPr>
                <w:rFonts w:hint="eastAsia"/>
                <w:szCs w:val="21"/>
              </w:rPr>
              <w:t>★</w:t>
            </w:r>
            <w:r>
              <w:rPr>
                <w:rFonts w:hint="eastAsia"/>
                <w:szCs w:val="21"/>
              </w:rPr>
              <w:t>4</w:t>
            </w:r>
            <w:r>
              <w:rPr>
                <w:rFonts w:hint="eastAsia"/>
                <w:szCs w:val="21"/>
              </w:rPr>
              <w:t>、体检基础数据中的价格体系来源于</w:t>
            </w:r>
            <w:r>
              <w:rPr>
                <w:rFonts w:hint="eastAsia"/>
                <w:szCs w:val="21"/>
              </w:rPr>
              <w:t>HIS</w:t>
            </w:r>
            <w:r>
              <w:rPr>
                <w:rFonts w:hint="eastAsia"/>
                <w:szCs w:val="21"/>
              </w:rPr>
              <w:t>价格、体检项目来源于</w:t>
            </w:r>
            <w:r>
              <w:rPr>
                <w:rFonts w:hint="eastAsia"/>
                <w:szCs w:val="21"/>
              </w:rPr>
              <w:t>HIS</w:t>
            </w:r>
            <w:r>
              <w:rPr>
                <w:rFonts w:hint="eastAsia"/>
                <w:szCs w:val="21"/>
              </w:rPr>
              <w:t>诊疗项目，并且实现自动实时同步。</w:t>
            </w:r>
          </w:p>
          <w:p w:rsidR="00F1605A" w:rsidRDefault="00FA5DF0">
            <w:pPr>
              <w:rPr>
                <w:szCs w:val="21"/>
              </w:rPr>
            </w:pPr>
            <w:r>
              <w:rPr>
                <w:rFonts w:hint="eastAsia"/>
                <w:szCs w:val="21"/>
              </w:rPr>
              <w:t>5</w:t>
            </w:r>
            <w:r>
              <w:rPr>
                <w:rFonts w:hint="eastAsia"/>
                <w:szCs w:val="21"/>
              </w:rPr>
              <w:t>、体检信息系统能够实现多科室使用，不同科室之间数据独立，可单独进行项目、套餐、收费折扣、报告样式等设置。</w:t>
            </w:r>
          </w:p>
          <w:p w:rsidR="00F1605A" w:rsidRDefault="00FA5DF0">
            <w:pPr>
              <w:rPr>
                <w:szCs w:val="21"/>
              </w:rPr>
            </w:pPr>
            <w:r>
              <w:rPr>
                <w:rFonts w:hint="eastAsia"/>
                <w:szCs w:val="21"/>
              </w:rPr>
              <w:t>★</w:t>
            </w:r>
            <w:r>
              <w:rPr>
                <w:rFonts w:hint="eastAsia"/>
                <w:szCs w:val="21"/>
              </w:rPr>
              <w:t>6</w:t>
            </w:r>
            <w:r>
              <w:rPr>
                <w:rFonts w:hint="eastAsia"/>
                <w:szCs w:val="21"/>
              </w:rPr>
              <w:t>、拥有自主知识版权的体检信息系统，提供源代码，在本单位范围内可自行拓展软件功能。</w:t>
            </w:r>
          </w:p>
          <w:p w:rsidR="00F1605A" w:rsidRDefault="00FA5DF0">
            <w:pPr>
              <w:rPr>
                <w:szCs w:val="21"/>
              </w:rPr>
            </w:pPr>
            <w:r>
              <w:rPr>
                <w:rFonts w:hint="eastAsia"/>
                <w:szCs w:val="21"/>
              </w:rPr>
              <w:t>★</w:t>
            </w:r>
            <w:r>
              <w:rPr>
                <w:rFonts w:hint="eastAsia"/>
                <w:szCs w:val="21"/>
              </w:rPr>
              <w:t>7</w:t>
            </w:r>
            <w:r>
              <w:rPr>
                <w:rFonts w:hint="eastAsia"/>
                <w:szCs w:val="21"/>
              </w:rPr>
              <w:t>、可由门诊挂号程序产生体检预约信息；体检系统生成预约信息时也生成门诊挂号信息。（使用统一</w:t>
            </w:r>
            <w:r>
              <w:rPr>
                <w:rFonts w:hint="eastAsia"/>
                <w:szCs w:val="21"/>
              </w:rPr>
              <w:t>HIS</w:t>
            </w:r>
            <w:r>
              <w:rPr>
                <w:rFonts w:hint="eastAsia"/>
                <w:szCs w:val="21"/>
              </w:rPr>
              <w:t>系统</w:t>
            </w:r>
            <w:r>
              <w:rPr>
                <w:rFonts w:hint="eastAsia"/>
                <w:szCs w:val="21"/>
              </w:rPr>
              <w:t>ID</w:t>
            </w:r>
            <w:r>
              <w:rPr>
                <w:rFonts w:hint="eastAsia"/>
                <w:szCs w:val="21"/>
              </w:rPr>
              <w:t>号）</w:t>
            </w:r>
          </w:p>
          <w:p w:rsidR="00F1605A" w:rsidRDefault="00FA5DF0">
            <w:pPr>
              <w:rPr>
                <w:szCs w:val="21"/>
              </w:rPr>
            </w:pPr>
            <w:r>
              <w:rPr>
                <w:rFonts w:hint="eastAsia"/>
                <w:szCs w:val="21"/>
              </w:rPr>
              <w:t>8</w:t>
            </w:r>
            <w:r>
              <w:rPr>
                <w:rFonts w:hint="eastAsia"/>
                <w:szCs w:val="21"/>
              </w:rPr>
              <w:t>、体检中心操作人员可赋权操作密级并对应体检者密级。</w:t>
            </w:r>
          </w:p>
          <w:p w:rsidR="00F1605A" w:rsidRDefault="00FA5DF0">
            <w:pPr>
              <w:rPr>
                <w:szCs w:val="21"/>
              </w:rPr>
            </w:pPr>
            <w:r>
              <w:rPr>
                <w:rFonts w:hint="eastAsia"/>
                <w:szCs w:val="21"/>
              </w:rPr>
              <w:t>★</w:t>
            </w:r>
            <w:r>
              <w:rPr>
                <w:rFonts w:hint="eastAsia"/>
                <w:szCs w:val="21"/>
              </w:rPr>
              <w:t>9</w:t>
            </w:r>
            <w:r>
              <w:rPr>
                <w:rFonts w:hint="eastAsia"/>
                <w:szCs w:val="21"/>
              </w:rPr>
              <w:t>、负责提供体检系统与其它系统接口。</w:t>
            </w:r>
          </w:p>
          <w:p w:rsidR="00F1605A" w:rsidRDefault="00FA5DF0">
            <w:pPr>
              <w:rPr>
                <w:color w:val="FF0000"/>
                <w:szCs w:val="21"/>
              </w:rPr>
            </w:pPr>
            <w:r>
              <w:rPr>
                <w:rFonts w:hint="eastAsia"/>
                <w:szCs w:val="21"/>
              </w:rPr>
              <w:t>★</w:t>
            </w:r>
            <w:r>
              <w:rPr>
                <w:rFonts w:hint="eastAsia"/>
                <w:szCs w:val="21"/>
              </w:rPr>
              <w:t>10</w:t>
            </w:r>
            <w:r>
              <w:rPr>
                <w:rFonts w:hint="eastAsia"/>
                <w:szCs w:val="21"/>
              </w:rPr>
              <w:t>、支持现金、体检卡、计帐结算等，并可与会员管理系统无缝连接实现直接刷会员卡收费</w:t>
            </w:r>
            <w:r>
              <w:rPr>
                <w:rFonts w:hint="eastAsia"/>
                <w:szCs w:val="21"/>
              </w:rPr>
              <w:t>.</w:t>
            </w:r>
            <w:r>
              <w:rPr>
                <w:rFonts w:hint="eastAsia"/>
                <w:szCs w:val="21"/>
              </w:rPr>
              <w:t>支持打折</w:t>
            </w:r>
            <w:r>
              <w:rPr>
                <w:rFonts w:hint="eastAsia"/>
                <w:szCs w:val="21"/>
              </w:rPr>
              <w:t>,</w:t>
            </w:r>
            <w:r>
              <w:rPr>
                <w:rFonts w:hint="eastAsia"/>
                <w:szCs w:val="21"/>
              </w:rPr>
              <w:t>多种收费方式；支持自费、公费、自动补差等</w:t>
            </w:r>
            <w:r>
              <w:rPr>
                <w:rFonts w:hint="eastAsia"/>
                <w:szCs w:val="21"/>
              </w:rPr>
              <w:t>,</w:t>
            </w:r>
            <w:r>
              <w:rPr>
                <w:rFonts w:hint="eastAsia"/>
                <w:szCs w:val="21"/>
              </w:rPr>
              <w:t>支持按人员结算、按项目结算、预结、迟结、禁检、结算分析、项目构成等；个人</w:t>
            </w:r>
            <w:r>
              <w:rPr>
                <w:rFonts w:hint="eastAsia"/>
                <w:szCs w:val="21"/>
              </w:rPr>
              <w:t>,</w:t>
            </w:r>
            <w:r>
              <w:rPr>
                <w:rFonts w:hint="eastAsia"/>
                <w:szCs w:val="21"/>
              </w:rPr>
              <w:t>团体发票</w:t>
            </w:r>
            <w:r>
              <w:rPr>
                <w:rFonts w:hint="eastAsia"/>
                <w:szCs w:val="21"/>
              </w:rPr>
              <w:t>,</w:t>
            </w:r>
            <w:r>
              <w:rPr>
                <w:rFonts w:hint="eastAsia"/>
                <w:szCs w:val="21"/>
              </w:rPr>
              <w:t>支持发票拆分与合并等；对人员按各种分类方法进行多层次分析、团体财务结算结果构成分；外</w:t>
            </w:r>
            <w:r>
              <w:rPr>
                <w:rFonts w:hint="eastAsia"/>
                <w:szCs w:val="21"/>
              </w:rPr>
              <w:t>送统计与结算。支持</w:t>
            </w:r>
            <w:proofErr w:type="gramStart"/>
            <w:r>
              <w:rPr>
                <w:rFonts w:hint="eastAsia"/>
                <w:szCs w:val="21"/>
              </w:rPr>
              <w:t>医</w:t>
            </w:r>
            <w:proofErr w:type="gramEnd"/>
            <w:r>
              <w:rPr>
                <w:rFonts w:hint="eastAsia"/>
                <w:szCs w:val="21"/>
              </w:rPr>
              <w:t>保卡、银联、微信、支付宝等支付方式，</w:t>
            </w:r>
            <w:proofErr w:type="gramStart"/>
            <w:r>
              <w:rPr>
                <w:rFonts w:hint="eastAsia"/>
                <w:szCs w:val="21"/>
              </w:rPr>
              <w:t>医</w:t>
            </w:r>
            <w:proofErr w:type="gramEnd"/>
            <w:r>
              <w:rPr>
                <w:rFonts w:hint="eastAsia"/>
                <w:szCs w:val="21"/>
              </w:rPr>
              <w:t>保接入医院统一</w:t>
            </w:r>
            <w:proofErr w:type="gramStart"/>
            <w:r>
              <w:rPr>
                <w:rFonts w:hint="eastAsia"/>
                <w:szCs w:val="21"/>
              </w:rPr>
              <w:t>医保信息</w:t>
            </w:r>
            <w:proofErr w:type="gramEnd"/>
            <w:r>
              <w:rPr>
                <w:rFonts w:hint="eastAsia"/>
                <w:szCs w:val="21"/>
              </w:rPr>
              <w:t>中；银联、微信、支付宝接入医院门诊统一</w:t>
            </w:r>
            <w:proofErr w:type="gramStart"/>
            <w:r>
              <w:rPr>
                <w:rFonts w:hint="eastAsia"/>
                <w:szCs w:val="21"/>
              </w:rPr>
              <w:t>帐户</w:t>
            </w:r>
            <w:proofErr w:type="gramEnd"/>
            <w:r>
              <w:rPr>
                <w:rFonts w:hint="eastAsia"/>
                <w:szCs w:val="21"/>
              </w:rPr>
              <w:t>。实现收款员每天</w:t>
            </w:r>
            <w:proofErr w:type="gramStart"/>
            <w:r>
              <w:rPr>
                <w:rFonts w:hint="eastAsia"/>
                <w:szCs w:val="21"/>
              </w:rPr>
              <w:t>结帐</w:t>
            </w:r>
            <w:proofErr w:type="gramEnd"/>
            <w:r>
              <w:rPr>
                <w:rFonts w:hint="eastAsia"/>
                <w:szCs w:val="21"/>
              </w:rPr>
              <w:t>管理。以上所有功能均能以报表方式展现。</w:t>
            </w:r>
          </w:p>
          <w:p w:rsidR="00F1605A" w:rsidRDefault="00FA5DF0">
            <w:pPr>
              <w:rPr>
                <w:szCs w:val="21"/>
              </w:rPr>
            </w:pPr>
            <w:r>
              <w:rPr>
                <w:rFonts w:hint="eastAsia"/>
                <w:szCs w:val="21"/>
              </w:rPr>
              <w:t>11</w:t>
            </w:r>
            <w:r>
              <w:rPr>
                <w:rFonts w:hint="eastAsia"/>
                <w:szCs w:val="21"/>
              </w:rPr>
              <w:t>、完整保留旧系统会员卡数据，支持会员卡的充值、消费、</w:t>
            </w:r>
            <w:proofErr w:type="gramStart"/>
            <w:r>
              <w:rPr>
                <w:rFonts w:hint="eastAsia"/>
                <w:szCs w:val="21"/>
              </w:rPr>
              <w:t>转卡等</w:t>
            </w:r>
            <w:proofErr w:type="gramEnd"/>
            <w:r>
              <w:rPr>
                <w:rFonts w:hint="eastAsia"/>
                <w:szCs w:val="21"/>
              </w:rPr>
              <w:t>并支指定特定人员消费，会员</w:t>
            </w:r>
            <w:r>
              <w:rPr>
                <w:rFonts w:hint="eastAsia"/>
                <w:szCs w:val="21"/>
              </w:rPr>
              <w:t>/</w:t>
            </w:r>
            <w:r>
              <w:rPr>
                <w:rFonts w:hint="eastAsia"/>
                <w:szCs w:val="21"/>
              </w:rPr>
              <w:t>套餐卡积分所带附加增值服务，</w:t>
            </w:r>
            <w:proofErr w:type="gramStart"/>
            <w:r>
              <w:rPr>
                <w:rFonts w:hint="eastAsia"/>
                <w:szCs w:val="21"/>
              </w:rPr>
              <w:t>射频卡</w:t>
            </w:r>
            <w:proofErr w:type="gramEnd"/>
            <w:r>
              <w:rPr>
                <w:rFonts w:hint="eastAsia"/>
                <w:szCs w:val="21"/>
              </w:rPr>
              <w:t>读写等。</w:t>
            </w:r>
          </w:p>
          <w:p w:rsidR="00F1605A" w:rsidRDefault="00FA5DF0">
            <w:pPr>
              <w:rPr>
                <w:szCs w:val="21"/>
              </w:rPr>
            </w:pPr>
            <w:r>
              <w:rPr>
                <w:rFonts w:hint="eastAsia"/>
                <w:szCs w:val="21"/>
              </w:rPr>
              <w:t>★</w:t>
            </w:r>
            <w:r>
              <w:rPr>
                <w:rFonts w:hint="eastAsia"/>
                <w:szCs w:val="21"/>
              </w:rPr>
              <w:t>12</w:t>
            </w:r>
            <w:r>
              <w:rPr>
                <w:rFonts w:hint="eastAsia"/>
                <w:szCs w:val="21"/>
              </w:rPr>
              <w:t>、支持不同</w:t>
            </w:r>
            <w:proofErr w:type="gramStart"/>
            <w:r>
              <w:rPr>
                <w:rFonts w:hint="eastAsia"/>
                <w:szCs w:val="21"/>
              </w:rPr>
              <w:t>的总检工作</w:t>
            </w:r>
            <w:proofErr w:type="gramEnd"/>
            <w:r>
              <w:rPr>
                <w:rFonts w:hint="eastAsia"/>
                <w:szCs w:val="21"/>
              </w:rPr>
              <w:t>模式，能够自动产生结论和建议，</w:t>
            </w:r>
            <w:proofErr w:type="gramStart"/>
            <w:r>
              <w:rPr>
                <w:rFonts w:hint="eastAsia"/>
                <w:szCs w:val="21"/>
              </w:rPr>
              <w:t>总检自动检</w:t>
            </w:r>
            <w:r>
              <w:rPr>
                <w:rFonts w:hint="eastAsia"/>
                <w:szCs w:val="21"/>
              </w:rPr>
              <w:lastRenderedPageBreak/>
              <w:t>索</w:t>
            </w:r>
            <w:proofErr w:type="gramEnd"/>
            <w:r>
              <w:rPr>
                <w:rFonts w:hint="eastAsia"/>
                <w:szCs w:val="21"/>
              </w:rPr>
              <w:t>错误的关联词、自动筛查矛盾的描述及建议等字段。</w:t>
            </w:r>
            <w:proofErr w:type="gramStart"/>
            <w:r>
              <w:rPr>
                <w:rFonts w:hint="eastAsia"/>
                <w:szCs w:val="21"/>
              </w:rPr>
              <w:t>支持总检</w:t>
            </w:r>
            <w:proofErr w:type="gramEnd"/>
            <w:r>
              <w:rPr>
                <w:rFonts w:hint="eastAsia"/>
                <w:szCs w:val="21"/>
              </w:rPr>
              <w:t>锁定、解锁、未检</w:t>
            </w:r>
            <w:proofErr w:type="gramStart"/>
            <w:r>
              <w:rPr>
                <w:rFonts w:hint="eastAsia"/>
                <w:szCs w:val="21"/>
              </w:rPr>
              <w:t>或弃检项目</w:t>
            </w:r>
            <w:proofErr w:type="gramEnd"/>
            <w:r>
              <w:rPr>
                <w:rFonts w:hint="eastAsia"/>
                <w:szCs w:val="21"/>
              </w:rPr>
              <w:t>提示、重大疾病提示、历史数据同屏对比、自动建议、</w:t>
            </w:r>
            <w:proofErr w:type="gramStart"/>
            <w:r>
              <w:rPr>
                <w:rFonts w:hint="eastAsia"/>
                <w:szCs w:val="21"/>
              </w:rPr>
              <w:t>总检痕迹</w:t>
            </w:r>
            <w:proofErr w:type="gramEnd"/>
            <w:r>
              <w:rPr>
                <w:rFonts w:hint="eastAsia"/>
                <w:szCs w:val="21"/>
              </w:rPr>
              <w:t>保留等功能。</w:t>
            </w:r>
            <w:proofErr w:type="gramStart"/>
            <w:r>
              <w:rPr>
                <w:rFonts w:hint="eastAsia"/>
                <w:szCs w:val="21"/>
              </w:rPr>
              <w:t>总检自动</w:t>
            </w:r>
            <w:proofErr w:type="gramEnd"/>
            <w:r>
              <w:rPr>
                <w:rFonts w:hint="eastAsia"/>
                <w:szCs w:val="21"/>
              </w:rPr>
              <w:t>提示错误关联词，并自定义冲突级别，快速检索冲突词位置。</w:t>
            </w:r>
          </w:p>
          <w:p w:rsidR="00F1605A" w:rsidRDefault="00FA5DF0">
            <w:pPr>
              <w:rPr>
                <w:szCs w:val="21"/>
              </w:rPr>
            </w:pPr>
            <w:r>
              <w:rPr>
                <w:rFonts w:hint="eastAsia"/>
                <w:szCs w:val="21"/>
              </w:rPr>
              <w:t>★</w:t>
            </w:r>
            <w:r>
              <w:rPr>
                <w:rFonts w:hint="eastAsia"/>
                <w:szCs w:val="21"/>
              </w:rPr>
              <w:t>13</w:t>
            </w:r>
            <w:r>
              <w:rPr>
                <w:rFonts w:hint="eastAsia"/>
                <w:szCs w:val="21"/>
              </w:rPr>
              <w:t>、系统的运行速度要求符合体检中心体检业务的需要，日诊量</w:t>
            </w:r>
            <w:r>
              <w:rPr>
                <w:rFonts w:hint="eastAsia"/>
                <w:szCs w:val="21"/>
              </w:rPr>
              <w:t>&gt;6</w:t>
            </w:r>
            <w:r>
              <w:rPr>
                <w:szCs w:val="21"/>
              </w:rPr>
              <w:t>0</w:t>
            </w:r>
            <w:r>
              <w:rPr>
                <w:rFonts w:hint="eastAsia"/>
                <w:szCs w:val="21"/>
              </w:rPr>
              <w:t>0</w:t>
            </w:r>
            <w:r>
              <w:rPr>
                <w:rFonts w:hint="eastAsia"/>
                <w:szCs w:val="21"/>
              </w:rPr>
              <w:t>人。</w:t>
            </w:r>
          </w:p>
          <w:p w:rsidR="00F1605A" w:rsidRDefault="00FA5DF0">
            <w:pPr>
              <w:rPr>
                <w:szCs w:val="21"/>
              </w:rPr>
            </w:pPr>
            <w:r>
              <w:rPr>
                <w:rFonts w:hint="eastAsia"/>
                <w:szCs w:val="21"/>
              </w:rPr>
              <w:t>14</w:t>
            </w:r>
            <w:r>
              <w:rPr>
                <w:rFonts w:hint="eastAsia"/>
                <w:szCs w:val="21"/>
              </w:rPr>
              <w:t>、完善的统计查询功能，并符合医院特殊财务报表等需求。</w:t>
            </w:r>
          </w:p>
          <w:p w:rsidR="00F1605A" w:rsidRDefault="00FA5DF0">
            <w:pPr>
              <w:rPr>
                <w:szCs w:val="21"/>
              </w:rPr>
            </w:pPr>
            <w:r>
              <w:rPr>
                <w:rFonts w:hint="eastAsia"/>
                <w:szCs w:val="21"/>
              </w:rPr>
              <w:t>15</w:t>
            </w:r>
            <w:r>
              <w:rPr>
                <w:rFonts w:hint="eastAsia"/>
                <w:szCs w:val="21"/>
              </w:rPr>
              <w:t>、通过互联网、</w:t>
            </w:r>
            <w:proofErr w:type="gramStart"/>
            <w:r>
              <w:rPr>
                <w:rFonts w:hint="eastAsia"/>
                <w:szCs w:val="21"/>
              </w:rPr>
              <w:t>微信公众号</w:t>
            </w:r>
            <w:proofErr w:type="gramEnd"/>
            <w:r>
              <w:rPr>
                <w:rFonts w:hint="eastAsia"/>
                <w:szCs w:val="21"/>
              </w:rPr>
              <w:t>，预约体检及中心相关信息推广，并建立随身电子健康档案。</w:t>
            </w:r>
          </w:p>
          <w:p w:rsidR="00F1605A" w:rsidRDefault="00FA5DF0">
            <w:pPr>
              <w:rPr>
                <w:szCs w:val="21"/>
              </w:rPr>
            </w:pPr>
            <w:r>
              <w:rPr>
                <w:rFonts w:hint="eastAsia"/>
                <w:szCs w:val="21"/>
              </w:rPr>
              <w:t>16</w:t>
            </w:r>
            <w:r>
              <w:rPr>
                <w:rFonts w:hint="eastAsia"/>
                <w:szCs w:val="21"/>
              </w:rPr>
              <w:t>、专业的批量导出查看程序，可以实现相关人员的所有信息包括照片、体检结果、</w:t>
            </w:r>
            <w:proofErr w:type="gramStart"/>
            <w:r>
              <w:rPr>
                <w:rFonts w:hint="eastAsia"/>
                <w:szCs w:val="21"/>
              </w:rPr>
              <w:t>总检建议</w:t>
            </w:r>
            <w:proofErr w:type="gramEnd"/>
            <w:r>
              <w:rPr>
                <w:rFonts w:hint="eastAsia"/>
                <w:szCs w:val="21"/>
              </w:rPr>
              <w:t>的查看。在获得个人授权前提下，可供体检单位作为电子健康档案自行存储，查阅打印。</w:t>
            </w:r>
          </w:p>
          <w:p w:rsidR="00F1605A" w:rsidRDefault="00FA5DF0">
            <w:pPr>
              <w:rPr>
                <w:szCs w:val="21"/>
              </w:rPr>
            </w:pPr>
            <w:r>
              <w:rPr>
                <w:rFonts w:hint="eastAsia"/>
                <w:szCs w:val="21"/>
              </w:rPr>
              <w:t>17</w:t>
            </w:r>
            <w:r>
              <w:rPr>
                <w:rFonts w:hint="eastAsia"/>
                <w:szCs w:val="21"/>
              </w:rPr>
              <w:t>、体检报告中，根据疾病诊断，自动建议门诊医生</w:t>
            </w:r>
            <w:r>
              <w:rPr>
                <w:rFonts w:hint="eastAsia"/>
                <w:szCs w:val="21"/>
              </w:rPr>
              <w:t>及相关门诊挂号信息，该信息可自由设置和调整。</w:t>
            </w:r>
          </w:p>
          <w:p w:rsidR="00F1605A" w:rsidRDefault="00FA5DF0">
            <w:pPr>
              <w:rPr>
                <w:szCs w:val="21"/>
              </w:rPr>
            </w:pPr>
            <w:r>
              <w:rPr>
                <w:rFonts w:hint="eastAsia"/>
                <w:szCs w:val="21"/>
              </w:rPr>
              <w:t>18</w:t>
            </w:r>
            <w:r>
              <w:rPr>
                <w:rFonts w:hint="eastAsia"/>
                <w:szCs w:val="21"/>
              </w:rPr>
              <w:t>、应标公司需有五家以上国内大型三甲医院，体检信息系统实施成功案例。</w:t>
            </w:r>
          </w:p>
        </w:tc>
      </w:tr>
      <w:tr w:rsidR="00F1605A">
        <w:trPr>
          <w:trHeight w:val="101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1.</w:t>
            </w:r>
            <w:r>
              <w:rPr>
                <w:kern w:val="0"/>
                <w:szCs w:val="21"/>
              </w:rPr>
              <w:t>2</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rPr>
                <w:kern w:val="0"/>
                <w:szCs w:val="21"/>
              </w:rPr>
            </w:pPr>
            <w:r>
              <w:rPr>
                <w:rFonts w:hint="eastAsia"/>
                <w:color w:val="000000"/>
                <w:kern w:val="0"/>
                <w:szCs w:val="21"/>
              </w:rPr>
              <w:t>体检信息系统功能要求</w:t>
            </w:r>
          </w:p>
        </w:tc>
        <w:tc>
          <w:tcPr>
            <w:tcW w:w="7601" w:type="dxa"/>
            <w:tcBorders>
              <w:top w:val="nil"/>
              <w:left w:val="nil"/>
              <w:bottom w:val="single" w:sz="8" w:space="0" w:color="000000"/>
              <w:right w:val="single" w:sz="8" w:space="0" w:color="000000"/>
            </w:tcBorders>
            <w:noWrap/>
          </w:tcPr>
          <w:p w:rsidR="00F1605A" w:rsidRDefault="00FA5DF0">
            <w:pPr>
              <w:rPr>
                <w:b/>
                <w:szCs w:val="21"/>
              </w:rPr>
            </w:pPr>
            <w:r>
              <w:rPr>
                <w:rFonts w:hint="eastAsia"/>
                <w:b/>
                <w:szCs w:val="21"/>
              </w:rPr>
              <w:t>预约、登记功能</w:t>
            </w:r>
          </w:p>
          <w:p w:rsidR="00F1605A" w:rsidRDefault="00FA5DF0">
            <w:pPr>
              <w:rPr>
                <w:szCs w:val="21"/>
              </w:rPr>
            </w:pPr>
            <w:r>
              <w:rPr>
                <w:rFonts w:hint="eastAsia"/>
                <w:szCs w:val="21"/>
              </w:rPr>
              <w:t>1</w:t>
            </w:r>
            <w:r>
              <w:rPr>
                <w:rFonts w:hint="eastAsia"/>
                <w:szCs w:val="21"/>
              </w:rPr>
              <w:t>、提供完善的体检前各种方式的信息登记、录入（导入）的功能，</w:t>
            </w:r>
            <w:proofErr w:type="gramStart"/>
            <w:r>
              <w:rPr>
                <w:rFonts w:hint="eastAsia"/>
                <w:szCs w:val="21"/>
              </w:rPr>
              <w:t>支持团检</w:t>
            </w:r>
            <w:proofErr w:type="gramEnd"/>
            <w:r>
              <w:rPr>
                <w:rFonts w:hint="eastAsia"/>
                <w:szCs w:val="21"/>
              </w:rPr>
              <w:t>名单的导入并且支持自动校验错误信息的功能。</w:t>
            </w:r>
          </w:p>
          <w:p w:rsidR="00F1605A" w:rsidRDefault="00FA5DF0">
            <w:pPr>
              <w:rPr>
                <w:szCs w:val="21"/>
              </w:rPr>
            </w:pPr>
            <w:r>
              <w:rPr>
                <w:rFonts w:hint="eastAsia"/>
                <w:szCs w:val="21"/>
              </w:rPr>
              <w:t>2</w:t>
            </w:r>
            <w:r>
              <w:rPr>
                <w:rFonts w:hint="eastAsia"/>
                <w:szCs w:val="21"/>
              </w:rPr>
              <w:t>、体检预约信息报到生效功能。</w:t>
            </w:r>
          </w:p>
          <w:p w:rsidR="00F1605A" w:rsidRDefault="00FA5DF0">
            <w:pPr>
              <w:rPr>
                <w:szCs w:val="21"/>
              </w:rPr>
            </w:pPr>
            <w:r>
              <w:rPr>
                <w:rFonts w:hint="eastAsia"/>
                <w:szCs w:val="21"/>
              </w:rPr>
              <w:t>3</w:t>
            </w:r>
            <w:r>
              <w:rPr>
                <w:rFonts w:hint="eastAsia"/>
                <w:szCs w:val="21"/>
              </w:rPr>
              <w:t>、可以设定体检科室、体检项目、体检套餐、数据字典、体检建议；可由体检中心人员自定义指引单。</w:t>
            </w:r>
          </w:p>
          <w:p w:rsidR="00F1605A" w:rsidRDefault="00FA5DF0">
            <w:pPr>
              <w:rPr>
                <w:szCs w:val="21"/>
              </w:rPr>
            </w:pPr>
            <w:r>
              <w:rPr>
                <w:rFonts w:hint="eastAsia"/>
                <w:szCs w:val="21"/>
              </w:rPr>
              <w:t>4</w:t>
            </w:r>
            <w:r>
              <w:rPr>
                <w:rFonts w:hint="eastAsia"/>
                <w:szCs w:val="21"/>
              </w:rPr>
              <w:t>、登记预约可关联家庭成员。</w:t>
            </w:r>
          </w:p>
          <w:p w:rsidR="00F1605A" w:rsidRDefault="00FA5DF0">
            <w:pPr>
              <w:rPr>
                <w:szCs w:val="21"/>
              </w:rPr>
            </w:pPr>
            <w:r>
              <w:rPr>
                <w:rFonts w:hint="eastAsia"/>
                <w:szCs w:val="21"/>
              </w:rPr>
              <w:t>5</w:t>
            </w:r>
            <w:r>
              <w:rPr>
                <w:rFonts w:hint="eastAsia"/>
                <w:szCs w:val="21"/>
              </w:rPr>
              <w:t>、登记开单界面，可设置共用套餐，也可按操作人员自定义套餐，形成个性化套餐模板。</w:t>
            </w:r>
          </w:p>
          <w:p w:rsidR="00F1605A" w:rsidRDefault="00FA5DF0">
            <w:pPr>
              <w:rPr>
                <w:szCs w:val="21"/>
              </w:rPr>
            </w:pPr>
            <w:r>
              <w:rPr>
                <w:rFonts w:hint="eastAsia"/>
                <w:szCs w:val="21"/>
              </w:rPr>
              <w:t>6</w:t>
            </w:r>
            <w:r>
              <w:rPr>
                <w:rFonts w:hint="eastAsia"/>
                <w:szCs w:val="21"/>
              </w:rPr>
              <w:t>、提供独立的可调用的条码打印程序，条码打印数量及格式可分别设置。</w:t>
            </w:r>
          </w:p>
          <w:p w:rsidR="00F1605A" w:rsidRDefault="00FA5DF0">
            <w:pPr>
              <w:rPr>
                <w:szCs w:val="21"/>
              </w:rPr>
            </w:pPr>
            <w:r>
              <w:rPr>
                <w:rFonts w:hint="eastAsia"/>
                <w:szCs w:val="21"/>
              </w:rPr>
              <w:t>7</w:t>
            </w:r>
            <w:r>
              <w:rPr>
                <w:rFonts w:hint="eastAsia"/>
                <w:szCs w:val="21"/>
              </w:rPr>
              <w:t>、具有拍照功能、及插入电子相片功能，支持二代身份证、驾照等的信息自动读取。</w:t>
            </w:r>
          </w:p>
          <w:p w:rsidR="00F1605A" w:rsidRDefault="00FA5DF0">
            <w:pPr>
              <w:rPr>
                <w:szCs w:val="21"/>
              </w:rPr>
            </w:pPr>
            <w:r>
              <w:rPr>
                <w:rFonts w:hint="eastAsia"/>
                <w:szCs w:val="21"/>
              </w:rPr>
              <w:t>8</w:t>
            </w:r>
            <w:r>
              <w:rPr>
                <w:rFonts w:hint="eastAsia"/>
                <w:szCs w:val="21"/>
              </w:rPr>
              <w:t>、所有操作均需具有回退功能，保留修改痕迹。</w:t>
            </w:r>
          </w:p>
          <w:p w:rsidR="00F1605A" w:rsidRDefault="00FA5DF0">
            <w:pPr>
              <w:rPr>
                <w:szCs w:val="21"/>
              </w:rPr>
            </w:pPr>
            <w:r>
              <w:rPr>
                <w:rFonts w:hint="eastAsia"/>
                <w:szCs w:val="21"/>
              </w:rPr>
              <w:lastRenderedPageBreak/>
              <w:t>9</w:t>
            </w:r>
            <w:r>
              <w:rPr>
                <w:rFonts w:hint="eastAsia"/>
                <w:szCs w:val="21"/>
              </w:rPr>
              <w:t>、具有往年档案自动识别调出功能并支持档案自动关联</w:t>
            </w:r>
            <w:r>
              <w:rPr>
                <w:rFonts w:hint="eastAsia"/>
                <w:szCs w:val="21"/>
              </w:rPr>
              <w:t>,</w:t>
            </w:r>
            <w:r>
              <w:rPr>
                <w:rFonts w:hint="eastAsia"/>
                <w:szCs w:val="21"/>
              </w:rPr>
              <w:t>主动提示历史重大阳性。</w:t>
            </w:r>
          </w:p>
          <w:p w:rsidR="00F1605A" w:rsidRDefault="00FA5DF0">
            <w:pPr>
              <w:rPr>
                <w:b/>
                <w:bCs/>
                <w:szCs w:val="21"/>
              </w:rPr>
            </w:pPr>
            <w:proofErr w:type="gramStart"/>
            <w:r>
              <w:rPr>
                <w:rFonts w:hint="eastAsia"/>
                <w:b/>
                <w:bCs/>
                <w:szCs w:val="21"/>
              </w:rPr>
              <w:t>团检备单</w:t>
            </w:r>
            <w:proofErr w:type="gramEnd"/>
            <w:r>
              <w:rPr>
                <w:rFonts w:hint="eastAsia"/>
                <w:b/>
                <w:szCs w:val="21"/>
              </w:rPr>
              <w:t>功能</w:t>
            </w:r>
          </w:p>
          <w:p w:rsidR="00F1605A" w:rsidRDefault="00FA5DF0">
            <w:pPr>
              <w:rPr>
                <w:szCs w:val="21"/>
              </w:rPr>
            </w:pPr>
            <w:r>
              <w:rPr>
                <w:rFonts w:hint="eastAsia"/>
                <w:szCs w:val="21"/>
              </w:rPr>
              <w:t>1</w:t>
            </w:r>
            <w:r>
              <w:rPr>
                <w:rFonts w:hint="eastAsia"/>
                <w:szCs w:val="21"/>
              </w:rPr>
              <w:t>、可以对整个单位进行整体开单，也可以按各种条件进行团队人员的分组开单，</w:t>
            </w:r>
            <w:proofErr w:type="gramStart"/>
            <w:r>
              <w:rPr>
                <w:rFonts w:hint="eastAsia"/>
                <w:szCs w:val="21"/>
              </w:rPr>
              <w:t>团检名单</w:t>
            </w:r>
            <w:proofErr w:type="gramEnd"/>
            <w:r>
              <w:rPr>
                <w:rFonts w:hint="eastAsia"/>
                <w:szCs w:val="21"/>
              </w:rPr>
              <w:t>的导入并且支持自动校验错误信息，可支持团体人员个性化开单</w:t>
            </w:r>
            <w:r>
              <w:rPr>
                <w:rFonts w:hint="eastAsia"/>
                <w:color w:val="FF0000"/>
                <w:szCs w:val="21"/>
              </w:rPr>
              <w:t>；</w:t>
            </w:r>
          </w:p>
          <w:p w:rsidR="00F1605A" w:rsidRDefault="00FA5DF0">
            <w:pPr>
              <w:rPr>
                <w:szCs w:val="21"/>
              </w:rPr>
            </w:pPr>
            <w:r>
              <w:rPr>
                <w:rFonts w:hint="eastAsia"/>
                <w:szCs w:val="21"/>
              </w:rPr>
              <w:t>2</w:t>
            </w:r>
            <w:r>
              <w:rPr>
                <w:rFonts w:hint="eastAsia"/>
                <w:szCs w:val="21"/>
              </w:rPr>
              <w:t>、</w:t>
            </w:r>
            <w:r>
              <w:rPr>
                <w:szCs w:val="21"/>
              </w:rPr>
              <w:t>体检</w:t>
            </w:r>
            <w:r>
              <w:rPr>
                <w:szCs w:val="21"/>
              </w:rPr>
              <w:t>中心前期</w:t>
            </w:r>
            <w:r>
              <w:rPr>
                <w:rFonts w:hint="eastAsia"/>
                <w:szCs w:val="21"/>
              </w:rPr>
              <w:t>个人和团体</w:t>
            </w:r>
            <w:r>
              <w:rPr>
                <w:szCs w:val="21"/>
              </w:rPr>
              <w:t>客户管理、跟踪、预约、排期等</w:t>
            </w:r>
            <w:r>
              <w:rPr>
                <w:rFonts w:hint="eastAsia"/>
                <w:szCs w:val="21"/>
              </w:rPr>
              <w:t>合理分配各时间段各类质量控制及销售业绩统计</w:t>
            </w:r>
            <w:r>
              <w:rPr>
                <w:szCs w:val="21"/>
              </w:rPr>
              <w:t>工作系统管理。</w:t>
            </w:r>
          </w:p>
          <w:p w:rsidR="00F1605A" w:rsidRDefault="00FA5DF0">
            <w:pPr>
              <w:rPr>
                <w:szCs w:val="21"/>
              </w:rPr>
            </w:pPr>
            <w:r>
              <w:rPr>
                <w:rFonts w:hint="eastAsia"/>
                <w:szCs w:val="21"/>
              </w:rPr>
              <w:t>3</w:t>
            </w:r>
            <w:r>
              <w:rPr>
                <w:rFonts w:hint="eastAsia"/>
                <w:szCs w:val="21"/>
              </w:rPr>
              <w:t>、支持批量体检项目的设置。开单的同时支持批量及单一的项目的折扣的设置及修改。</w:t>
            </w:r>
          </w:p>
          <w:p w:rsidR="00F1605A" w:rsidRDefault="00FA5DF0">
            <w:pPr>
              <w:rPr>
                <w:szCs w:val="21"/>
              </w:rPr>
            </w:pPr>
            <w:r>
              <w:rPr>
                <w:rFonts w:hint="eastAsia"/>
                <w:szCs w:val="21"/>
              </w:rPr>
              <w:t>4</w:t>
            </w:r>
            <w:r>
              <w:rPr>
                <w:rFonts w:hint="eastAsia"/>
                <w:szCs w:val="21"/>
              </w:rPr>
              <w:t>、支持批量体检指引单的打印。</w:t>
            </w:r>
          </w:p>
          <w:p w:rsidR="00F1605A" w:rsidRDefault="00FA5DF0">
            <w:pPr>
              <w:rPr>
                <w:szCs w:val="21"/>
              </w:rPr>
            </w:pPr>
            <w:r>
              <w:rPr>
                <w:rFonts w:hint="eastAsia"/>
                <w:szCs w:val="21"/>
              </w:rPr>
              <w:t>5</w:t>
            </w:r>
            <w:r>
              <w:rPr>
                <w:rFonts w:hint="eastAsia"/>
                <w:szCs w:val="21"/>
              </w:rPr>
              <w:t>、</w:t>
            </w:r>
            <w:r>
              <w:rPr>
                <w:szCs w:val="21"/>
              </w:rPr>
              <w:t>支持自动分组和分组</w:t>
            </w:r>
            <w:r>
              <w:rPr>
                <w:rFonts w:hint="eastAsia"/>
                <w:szCs w:val="21"/>
              </w:rPr>
              <w:t>校验。</w:t>
            </w:r>
          </w:p>
          <w:p w:rsidR="00F1605A" w:rsidRDefault="00FA5DF0">
            <w:pPr>
              <w:rPr>
                <w:szCs w:val="21"/>
              </w:rPr>
            </w:pPr>
            <w:r>
              <w:rPr>
                <w:rFonts w:hint="eastAsia"/>
                <w:szCs w:val="21"/>
              </w:rPr>
              <w:t>6</w:t>
            </w:r>
            <w:r>
              <w:rPr>
                <w:rFonts w:hint="eastAsia"/>
                <w:szCs w:val="21"/>
              </w:rPr>
              <w:t>、</w:t>
            </w:r>
            <w:r>
              <w:rPr>
                <w:szCs w:val="21"/>
              </w:rPr>
              <w:t>支持批量的项目设置、增删、折扣、限额体检细节等设置</w:t>
            </w:r>
            <w:r>
              <w:rPr>
                <w:rFonts w:hint="eastAsia"/>
                <w:szCs w:val="21"/>
              </w:rPr>
              <w:t>。</w:t>
            </w:r>
          </w:p>
          <w:p w:rsidR="00F1605A" w:rsidRDefault="00FA5DF0">
            <w:pPr>
              <w:rPr>
                <w:b/>
                <w:szCs w:val="21"/>
              </w:rPr>
            </w:pPr>
            <w:r>
              <w:rPr>
                <w:rFonts w:hint="eastAsia"/>
                <w:b/>
                <w:szCs w:val="21"/>
              </w:rPr>
              <w:t>体检结果的录入与提取</w:t>
            </w:r>
          </w:p>
          <w:p w:rsidR="00F1605A" w:rsidRDefault="00FA5DF0">
            <w:pPr>
              <w:rPr>
                <w:szCs w:val="21"/>
              </w:rPr>
            </w:pPr>
            <w:r>
              <w:rPr>
                <w:rFonts w:hint="eastAsia"/>
                <w:szCs w:val="21"/>
              </w:rPr>
              <w:t>1</w:t>
            </w:r>
            <w:r>
              <w:rPr>
                <w:rFonts w:hint="eastAsia"/>
                <w:szCs w:val="21"/>
              </w:rPr>
              <w:t>、</w:t>
            </w:r>
            <w:r>
              <w:rPr>
                <w:szCs w:val="21"/>
              </w:rPr>
              <w:t>分检可</w:t>
            </w:r>
            <w:r>
              <w:rPr>
                <w:rFonts w:hint="eastAsia"/>
                <w:szCs w:val="21"/>
              </w:rPr>
              <w:t>查询医生问诊结果、问卷结果、</w:t>
            </w:r>
            <w:r>
              <w:rPr>
                <w:szCs w:val="21"/>
              </w:rPr>
              <w:t>其他科室检查结果，查阅</w:t>
            </w:r>
            <w:r>
              <w:rPr>
                <w:rFonts w:hint="eastAsia"/>
                <w:szCs w:val="21"/>
              </w:rPr>
              <w:t>历史数据</w:t>
            </w:r>
            <w:r>
              <w:rPr>
                <w:szCs w:val="21"/>
              </w:rPr>
              <w:t>，</w:t>
            </w:r>
            <w:r>
              <w:rPr>
                <w:rFonts w:hint="eastAsia"/>
                <w:szCs w:val="21"/>
              </w:rPr>
              <w:t>自动提示历史重大阳性，</w:t>
            </w:r>
            <w:r>
              <w:rPr>
                <w:szCs w:val="21"/>
              </w:rPr>
              <w:t>避免错检漏检</w:t>
            </w:r>
            <w:r>
              <w:rPr>
                <w:rFonts w:hint="eastAsia"/>
                <w:szCs w:val="21"/>
              </w:rPr>
              <w:t>；</w:t>
            </w:r>
          </w:p>
          <w:p w:rsidR="00F1605A" w:rsidRDefault="00FA5DF0">
            <w:pPr>
              <w:rPr>
                <w:szCs w:val="21"/>
              </w:rPr>
            </w:pPr>
            <w:r>
              <w:rPr>
                <w:rFonts w:hint="eastAsia"/>
                <w:szCs w:val="21"/>
              </w:rPr>
              <w:t>2</w:t>
            </w:r>
            <w:r>
              <w:rPr>
                <w:rFonts w:hint="eastAsia"/>
                <w:szCs w:val="21"/>
              </w:rPr>
              <w:t>、分科自动关联问诊信息和问卷信息（问卷可来至网上），自动提示与问诊和问卷结论</w:t>
            </w:r>
            <w:r>
              <w:rPr>
                <w:rFonts w:hint="eastAsia"/>
                <w:szCs w:val="21"/>
              </w:rPr>
              <w:t>不符的结果。</w:t>
            </w:r>
          </w:p>
          <w:p w:rsidR="00F1605A" w:rsidRDefault="00FA5DF0">
            <w:pPr>
              <w:rPr>
                <w:szCs w:val="21"/>
              </w:rPr>
            </w:pPr>
            <w:r>
              <w:rPr>
                <w:rFonts w:hint="eastAsia"/>
                <w:szCs w:val="21"/>
              </w:rPr>
              <w:t>3</w:t>
            </w:r>
            <w:r>
              <w:rPr>
                <w:rFonts w:hint="eastAsia"/>
                <w:szCs w:val="21"/>
              </w:rPr>
              <w:t>、各科室可录入体检结果，可以直接从</w:t>
            </w:r>
            <w:r>
              <w:rPr>
                <w:rFonts w:hint="eastAsia"/>
                <w:szCs w:val="21"/>
              </w:rPr>
              <w:t>LIS</w:t>
            </w:r>
            <w:r>
              <w:rPr>
                <w:rFonts w:hint="eastAsia"/>
                <w:szCs w:val="21"/>
              </w:rPr>
              <w:t>、</w:t>
            </w:r>
            <w:r>
              <w:rPr>
                <w:rFonts w:hint="eastAsia"/>
                <w:szCs w:val="21"/>
              </w:rPr>
              <w:t>PACS</w:t>
            </w:r>
            <w:r>
              <w:rPr>
                <w:rFonts w:hint="eastAsia"/>
                <w:szCs w:val="21"/>
              </w:rPr>
              <w:t>、心电工作站、病理系统等系统直接读取检验结果。</w:t>
            </w:r>
          </w:p>
          <w:p w:rsidR="00F1605A" w:rsidRDefault="00FA5DF0">
            <w:pPr>
              <w:rPr>
                <w:szCs w:val="21"/>
              </w:rPr>
            </w:pPr>
            <w:r>
              <w:rPr>
                <w:rFonts w:hint="eastAsia"/>
                <w:szCs w:val="21"/>
              </w:rPr>
              <w:t>4</w:t>
            </w:r>
            <w:r>
              <w:rPr>
                <w:rFonts w:hint="eastAsia"/>
                <w:szCs w:val="21"/>
              </w:rPr>
              <w:t>、</w:t>
            </w:r>
            <w:r>
              <w:rPr>
                <w:szCs w:val="21"/>
              </w:rPr>
              <w:t>有重大</w:t>
            </w:r>
            <w:r>
              <w:rPr>
                <w:rFonts w:hint="eastAsia"/>
                <w:szCs w:val="21"/>
              </w:rPr>
              <w:t>可疑疾病</w:t>
            </w:r>
            <w:r>
              <w:rPr>
                <w:szCs w:val="21"/>
              </w:rPr>
              <w:t>发现时可自动通知其他科室</w:t>
            </w:r>
            <w:proofErr w:type="gramStart"/>
            <w:r>
              <w:rPr>
                <w:szCs w:val="21"/>
              </w:rPr>
              <w:t>和总检等</w:t>
            </w:r>
            <w:proofErr w:type="gramEnd"/>
            <w:r>
              <w:rPr>
                <w:rFonts w:hint="eastAsia"/>
                <w:szCs w:val="21"/>
              </w:rPr>
              <w:t>。</w:t>
            </w:r>
          </w:p>
          <w:p w:rsidR="00F1605A" w:rsidRDefault="00FA5DF0">
            <w:pPr>
              <w:rPr>
                <w:szCs w:val="21"/>
              </w:rPr>
            </w:pPr>
            <w:r>
              <w:rPr>
                <w:rFonts w:hint="eastAsia"/>
                <w:szCs w:val="21"/>
              </w:rPr>
              <w:t>5</w:t>
            </w:r>
            <w:r>
              <w:rPr>
                <w:rFonts w:hint="eastAsia"/>
                <w:szCs w:val="21"/>
              </w:rPr>
              <w:t>、疾病列表等要使用结构化数据，而非由模糊查询生成结果。</w:t>
            </w:r>
          </w:p>
          <w:p w:rsidR="00F1605A" w:rsidRDefault="00FA5DF0">
            <w:pPr>
              <w:rPr>
                <w:szCs w:val="21"/>
              </w:rPr>
            </w:pPr>
            <w:r>
              <w:rPr>
                <w:rFonts w:hint="eastAsia"/>
                <w:szCs w:val="21"/>
              </w:rPr>
              <w:t>6</w:t>
            </w:r>
            <w:r>
              <w:rPr>
                <w:rFonts w:hint="eastAsia"/>
                <w:szCs w:val="21"/>
              </w:rPr>
              <w:t>、支持批量的分科检查和批量的总检。</w:t>
            </w:r>
          </w:p>
          <w:p w:rsidR="00F1605A" w:rsidRDefault="00FA5DF0">
            <w:pPr>
              <w:rPr>
                <w:szCs w:val="21"/>
              </w:rPr>
            </w:pPr>
            <w:r>
              <w:rPr>
                <w:rFonts w:hint="eastAsia"/>
                <w:szCs w:val="21"/>
              </w:rPr>
              <w:t>7</w:t>
            </w:r>
            <w:r>
              <w:rPr>
                <w:rFonts w:hint="eastAsia"/>
                <w:szCs w:val="21"/>
              </w:rPr>
              <w:t>、支持结构化的录入方式，实现科室医生“零”输入。</w:t>
            </w:r>
          </w:p>
          <w:p w:rsidR="00F1605A" w:rsidRDefault="00FA5DF0">
            <w:pPr>
              <w:rPr>
                <w:b/>
                <w:szCs w:val="21"/>
              </w:rPr>
            </w:pPr>
            <w:proofErr w:type="gramStart"/>
            <w:r>
              <w:rPr>
                <w:rFonts w:hint="eastAsia"/>
                <w:b/>
                <w:szCs w:val="21"/>
              </w:rPr>
              <w:t>体检总检</w:t>
            </w:r>
            <w:proofErr w:type="gramEnd"/>
            <w:r>
              <w:rPr>
                <w:rFonts w:hint="eastAsia"/>
                <w:b/>
                <w:szCs w:val="21"/>
              </w:rPr>
              <w:t>、体检报告单</w:t>
            </w:r>
          </w:p>
          <w:p w:rsidR="00F1605A" w:rsidRDefault="00FA5DF0">
            <w:pPr>
              <w:rPr>
                <w:szCs w:val="21"/>
              </w:rPr>
            </w:pPr>
            <w:r>
              <w:rPr>
                <w:rFonts w:hint="eastAsia"/>
                <w:szCs w:val="21"/>
              </w:rPr>
              <w:t>1</w:t>
            </w:r>
            <w:r>
              <w:rPr>
                <w:rFonts w:hint="eastAsia"/>
                <w:szCs w:val="21"/>
              </w:rPr>
              <w:t>、根据各科室的科室小结，自动生成诊断结论</w:t>
            </w:r>
            <w:proofErr w:type="gramStart"/>
            <w:r>
              <w:rPr>
                <w:rFonts w:hint="eastAsia"/>
                <w:szCs w:val="21"/>
              </w:rPr>
              <w:t>及总检报告</w:t>
            </w:r>
            <w:proofErr w:type="gramEnd"/>
            <w:r>
              <w:rPr>
                <w:rFonts w:hint="eastAsia"/>
                <w:szCs w:val="21"/>
              </w:rPr>
              <w:t>。</w:t>
            </w:r>
          </w:p>
          <w:p w:rsidR="00F1605A" w:rsidRDefault="00FA5DF0">
            <w:pPr>
              <w:rPr>
                <w:szCs w:val="21"/>
              </w:rPr>
            </w:pPr>
            <w:r>
              <w:rPr>
                <w:rFonts w:hint="eastAsia"/>
                <w:szCs w:val="21"/>
              </w:rPr>
              <w:t>2</w:t>
            </w:r>
            <w:r>
              <w:rPr>
                <w:rFonts w:hint="eastAsia"/>
                <w:szCs w:val="21"/>
              </w:rPr>
              <w:t>、可以显示、查询、对比同一体检人员的历年体检数据，自动生成历年数据对比图表。</w:t>
            </w:r>
          </w:p>
          <w:p w:rsidR="00F1605A" w:rsidRDefault="00FA5DF0">
            <w:pPr>
              <w:rPr>
                <w:szCs w:val="21"/>
              </w:rPr>
            </w:pPr>
            <w:r>
              <w:rPr>
                <w:rFonts w:hint="eastAsia"/>
                <w:szCs w:val="21"/>
              </w:rPr>
              <w:t>3</w:t>
            </w:r>
            <w:r>
              <w:rPr>
                <w:rFonts w:hint="eastAsia"/>
                <w:szCs w:val="21"/>
              </w:rPr>
              <w:t>、报告格式丰富：个人和团体体检报告可以</w:t>
            </w:r>
            <w:proofErr w:type="gramStart"/>
            <w:r>
              <w:rPr>
                <w:rFonts w:hint="eastAsia"/>
                <w:szCs w:val="21"/>
              </w:rPr>
              <w:t>自已</w:t>
            </w:r>
            <w:proofErr w:type="gramEnd"/>
            <w:r>
              <w:rPr>
                <w:rFonts w:hint="eastAsia"/>
                <w:szCs w:val="21"/>
              </w:rPr>
              <w:t>定义，支持多语言体检</w:t>
            </w:r>
            <w:r>
              <w:rPr>
                <w:rFonts w:hint="eastAsia"/>
                <w:szCs w:val="21"/>
              </w:rPr>
              <w:lastRenderedPageBreak/>
              <w:t>报告，数量和形式不受限制、支持</w:t>
            </w:r>
            <w:r>
              <w:rPr>
                <w:rFonts w:hint="eastAsia"/>
                <w:szCs w:val="21"/>
              </w:rPr>
              <w:t>Word</w:t>
            </w:r>
            <w:r>
              <w:rPr>
                <w:rFonts w:hint="eastAsia"/>
                <w:szCs w:val="21"/>
              </w:rPr>
              <w:t>方式</w:t>
            </w:r>
            <w:proofErr w:type="gramStart"/>
            <w:r>
              <w:rPr>
                <w:rFonts w:hint="eastAsia"/>
                <w:szCs w:val="21"/>
              </w:rPr>
              <w:t>生成团检</w:t>
            </w:r>
            <w:proofErr w:type="gramEnd"/>
            <w:r>
              <w:rPr>
                <w:rFonts w:hint="eastAsia"/>
                <w:szCs w:val="21"/>
              </w:rPr>
              <w:t>报告，自动产生阳性汇总、阳性结论词、疾病趋势统计、疾病及指标统计等。可对军人、公务员、招工等特殊要求的体检类型在体检系统中生成对应的固定格式报告。</w:t>
            </w:r>
          </w:p>
          <w:p w:rsidR="00F1605A" w:rsidRDefault="00FA5DF0">
            <w:pPr>
              <w:rPr>
                <w:szCs w:val="21"/>
              </w:rPr>
            </w:pPr>
            <w:r>
              <w:rPr>
                <w:rFonts w:hint="eastAsia"/>
                <w:szCs w:val="21"/>
              </w:rPr>
              <w:t>4</w:t>
            </w:r>
            <w:r>
              <w:rPr>
                <w:rFonts w:hint="eastAsia"/>
                <w:szCs w:val="21"/>
              </w:rPr>
              <w:t>、支持多种数据导出格式。</w:t>
            </w:r>
          </w:p>
          <w:p w:rsidR="00F1605A" w:rsidRDefault="00FA5DF0">
            <w:pPr>
              <w:rPr>
                <w:b/>
                <w:bCs/>
                <w:szCs w:val="21"/>
              </w:rPr>
            </w:pPr>
            <w:r>
              <w:rPr>
                <w:rFonts w:hint="eastAsia"/>
                <w:b/>
                <w:bCs/>
                <w:szCs w:val="21"/>
              </w:rPr>
              <w:t>统计查询及报表功能</w:t>
            </w:r>
          </w:p>
          <w:p w:rsidR="00F1605A" w:rsidRDefault="00FA5DF0">
            <w:pPr>
              <w:rPr>
                <w:szCs w:val="21"/>
              </w:rPr>
            </w:pPr>
            <w:r>
              <w:rPr>
                <w:rFonts w:hint="eastAsia"/>
                <w:szCs w:val="21"/>
              </w:rPr>
              <w:t>1</w:t>
            </w:r>
            <w:r>
              <w:rPr>
                <w:rFonts w:hint="eastAsia"/>
                <w:szCs w:val="21"/>
              </w:rPr>
              <w:t>、医生、护士等多种工作量、科室核算等报表。</w:t>
            </w:r>
          </w:p>
          <w:p w:rsidR="00F1605A" w:rsidRDefault="00FA5DF0">
            <w:pPr>
              <w:rPr>
                <w:szCs w:val="21"/>
              </w:rPr>
            </w:pPr>
            <w:r>
              <w:rPr>
                <w:rFonts w:hint="eastAsia"/>
                <w:szCs w:val="21"/>
              </w:rPr>
              <w:t>2</w:t>
            </w:r>
            <w:r>
              <w:rPr>
                <w:rFonts w:hint="eastAsia"/>
                <w:szCs w:val="21"/>
              </w:rPr>
              <w:t>、按基本属性、团体属性、疾病属性等，可进行集合运算；各种综合统计、疾病统计、图形生成、</w:t>
            </w:r>
            <w:r>
              <w:rPr>
                <w:rFonts w:hint="eastAsia"/>
                <w:szCs w:val="21"/>
              </w:rPr>
              <w:t>WORD</w:t>
            </w:r>
            <w:r>
              <w:rPr>
                <w:rFonts w:hint="eastAsia"/>
                <w:szCs w:val="21"/>
              </w:rPr>
              <w:t>报告生成、模板管理。</w:t>
            </w:r>
          </w:p>
          <w:p w:rsidR="00F1605A" w:rsidRDefault="00FA5DF0">
            <w:pPr>
              <w:rPr>
                <w:b/>
                <w:szCs w:val="21"/>
              </w:rPr>
            </w:pPr>
            <w:r>
              <w:rPr>
                <w:rFonts w:hint="eastAsia"/>
                <w:b/>
                <w:szCs w:val="21"/>
              </w:rPr>
              <w:t>自由灵活的数据维护</w:t>
            </w:r>
          </w:p>
          <w:p w:rsidR="00F1605A" w:rsidRDefault="00FA5DF0">
            <w:pPr>
              <w:rPr>
                <w:szCs w:val="21"/>
              </w:rPr>
            </w:pPr>
            <w:r>
              <w:rPr>
                <w:rFonts w:hint="eastAsia"/>
                <w:szCs w:val="21"/>
              </w:rPr>
              <w:t>1</w:t>
            </w:r>
            <w:r>
              <w:rPr>
                <w:rFonts w:hint="eastAsia"/>
                <w:szCs w:val="21"/>
              </w:rPr>
              <w:t>、可以自由维护各个体检科室以及各种体检项目。</w:t>
            </w:r>
          </w:p>
          <w:p w:rsidR="00F1605A" w:rsidRDefault="00FA5DF0">
            <w:pPr>
              <w:rPr>
                <w:szCs w:val="21"/>
              </w:rPr>
            </w:pPr>
            <w:r>
              <w:rPr>
                <w:rFonts w:hint="eastAsia"/>
                <w:szCs w:val="21"/>
              </w:rPr>
              <w:t>2</w:t>
            </w:r>
            <w:r>
              <w:rPr>
                <w:rFonts w:hint="eastAsia"/>
                <w:szCs w:val="21"/>
              </w:rPr>
              <w:t>、提供体检建议、健康指导、常见体检结果、体检套餐等各种功能并可自由维护，且不会对其它数据造成影响。</w:t>
            </w:r>
          </w:p>
          <w:p w:rsidR="00F1605A" w:rsidRDefault="00FA5DF0">
            <w:pPr>
              <w:rPr>
                <w:b/>
                <w:szCs w:val="21"/>
              </w:rPr>
            </w:pPr>
            <w:r>
              <w:rPr>
                <w:rFonts w:hint="eastAsia"/>
                <w:b/>
                <w:szCs w:val="21"/>
              </w:rPr>
              <w:t>流程严谨，严密的权限控制及参数的设置</w:t>
            </w:r>
          </w:p>
          <w:p w:rsidR="00F1605A" w:rsidRDefault="00FA5DF0">
            <w:pPr>
              <w:rPr>
                <w:szCs w:val="21"/>
              </w:rPr>
            </w:pPr>
            <w:r>
              <w:rPr>
                <w:rFonts w:hint="eastAsia"/>
                <w:szCs w:val="21"/>
              </w:rPr>
              <w:t>1</w:t>
            </w:r>
            <w:r>
              <w:rPr>
                <w:rFonts w:hint="eastAsia"/>
                <w:szCs w:val="21"/>
              </w:rPr>
              <w:t>、可控制各个体检科室、个人的菜单权限、操作权限、折扣率权限等，所有操作严格记录责任人。</w:t>
            </w:r>
          </w:p>
          <w:p w:rsidR="00F1605A" w:rsidRDefault="00FA5DF0">
            <w:pPr>
              <w:rPr>
                <w:szCs w:val="21"/>
              </w:rPr>
            </w:pPr>
            <w:r>
              <w:rPr>
                <w:rFonts w:hint="eastAsia"/>
                <w:szCs w:val="21"/>
              </w:rPr>
              <w:t>2</w:t>
            </w:r>
            <w:r>
              <w:rPr>
                <w:rFonts w:hint="eastAsia"/>
                <w:szCs w:val="21"/>
              </w:rPr>
              <w:t>、提供大量的系统参数设置以适用医院未来尽可能多的需求。</w:t>
            </w:r>
          </w:p>
          <w:p w:rsidR="00F1605A" w:rsidRDefault="00FA5DF0">
            <w:pPr>
              <w:rPr>
                <w:b/>
                <w:szCs w:val="21"/>
              </w:rPr>
            </w:pPr>
            <w:r>
              <w:rPr>
                <w:rFonts w:hint="eastAsia"/>
                <w:b/>
                <w:szCs w:val="21"/>
              </w:rPr>
              <w:t>与医院其他信息系统接口</w:t>
            </w:r>
          </w:p>
          <w:p w:rsidR="00F1605A" w:rsidRDefault="00FA5DF0">
            <w:pPr>
              <w:rPr>
                <w:szCs w:val="21"/>
              </w:rPr>
            </w:pPr>
            <w:r>
              <w:rPr>
                <w:rFonts w:hint="eastAsia"/>
                <w:szCs w:val="21"/>
              </w:rPr>
              <w:t>★</w:t>
            </w:r>
            <w:r>
              <w:rPr>
                <w:rFonts w:hint="eastAsia"/>
                <w:szCs w:val="21"/>
              </w:rPr>
              <w:t>1</w:t>
            </w:r>
            <w:r>
              <w:rPr>
                <w:rFonts w:hint="eastAsia"/>
                <w:szCs w:val="21"/>
              </w:rPr>
              <w:t>、在医院已有的</w:t>
            </w:r>
            <w:r>
              <w:rPr>
                <w:rFonts w:hint="eastAsia"/>
                <w:szCs w:val="21"/>
              </w:rPr>
              <w:t>LIS</w:t>
            </w:r>
            <w:r>
              <w:rPr>
                <w:rFonts w:hint="eastAsia"/>
                <w:szCs w:val="21"/>
              </w:rPr>
              <w:t>系统的配合下，“体检系统”负责进行与之接口，保证系统可以与</w:t>
            </w:r>
            <w:r>
              <w:rPr>
                <w:rFonts w:hint="eastAsia"/>
                <w:szCs w:val="21"/>
              </w:rPr>
              <w:t>LIS</w:t>
            </w:r>
            <w:r>
              <w:rPr>
                <w:rFonts w:hint="eastAsia"/>
                <w:szCs w:val="21"/>
              </w:rPr>
              <w:t>系统进行双向数据传送：</w:t>
            </w:r>
            <w:r>
              <w:rPr>
                <w:rFonts w:hint="eastAsia"/>
                <w:szCs w:val="21"/>
              </w:rPr>
              <w:t>LIS</w:t>
            </w:r>
            <w:r>
              <w:rPr>
                <w:rFonts w:hint="eastAsia"/>
                <w:szCs w:val="21"/>
              </w:rPr>
              <w:t>可从体检系统取出体检者基本信息与检验</w:t>
            </w:r>
            <w:r>
              <w:rPr>
                <w:rFonts w:hint="eastAsia"/>
                <w:szCs w:val="21"/>
              </w:rPr>
              <w:t>项目，检验完成后，体检系统可以自动取回检验结果，存入体检系统数据库中。</w:t>
            </w:r>
          </w:p>
          <w:p w:rsidR="00F1605A" w:rsidRDefault="00FA5DF0">
            <w:pPr>
              <w:rPr>
                <w:szCs w:val="21"/>
              </w:rPr>
            </w:pPr>
            <w:r>
              <w:rPr>
                <w:rFonts w:hint="eastAsia"/>
                <w:szCs w:val="21"/>
              </w:rPr>
              <w:t>★</w:t>
            </w:r>
            <w:r>
              <w:rPr>
                <w:rFonts w:hint="eastAsia"/>
                <w:szCs w:val="21"/>
              </w:rPr>
              <w:t>2</w:t>
            </w:r>
            <w:r>
              <w:rPr>
                <w:rFonts w:hint="eastAsia"/>
                <w:szCs w:val="21"/>
              </w:rPr>
              <w:t>、在</w:t>
            </w:r>
            <w:r>
              <w:rPr>
                <w:rFonts w:hint="eastAsia"/>
                <w:szCs w:val="21"/>
              </w:rPr>
              <w:t>LIS</w:t>
            </w:r>
            <w:r>
              <w:rPr>
                <w:rFonts w:hint="eastAsia"/>
                <w:szCs w:val="21"/>
              </w:rPr>
              <w:t>系统的参考范围等有错误的前提下，体检系统要有方案来对之进行纠错，以避免</w:t>
            </w:r>
            <w:r>
              <w:rPr>
                <w:rFonts w:hint="eastAsia"/>
                <w:szCs w:val="21"/>
              </w:rPr>
              <w:t>LIS</w:t>
            </w:r>
            <w:r>
              <w:rPr>
                <w:rFonts w:hint="eastAsia"/>
                <w:szCs w:val="21"/>
              </w:rPr>
              <w:t>的错误带入到体检系统之中。</w:t>
            </w:r>
          </w:p>
          <w:p w:rsidR="00F1605A" w:rsidRDefault="00FA5DF0">
            <w:pPr>
              <w:rPr>
                <w:szCs w:val="21"/>
              </w:rPr>
            </w:pPr>
            <w:r>
              <w:rPr>
                <w:rFonts w:hint="eastAsia"/>
                <w:szCs w:val="21"/>
              </w:rPr>
              <w:t>★</w:t>
            </w:r>
            <w:r>
              <w:rPr>
                <w:rFonts w:hint="eastAsia"/>
                <w:szCs w:val="21"/>
              </w:rPr>
              <w:t>3</w:t>
            </w:r>
            <w:r>
              <w:rPr>
                <w:rFonts w:hint="eastAsia"/>
                <w:szCs w:val="21"/>
              </w:rPr>
              <w:t>、与</w:t>
            </w:r>
            <w:r>
              <w:rPr>
                <w:rFonts w:hint="eastAsia"/>
                <w:szCs w:val="21"/>
              </w:rPr>
              <w:t>PACS</w:t>
            </w:r>
            <w:r>
              <w:rPr>
                <w:rFonts w:hint="eastAsia"/>
                <w:szCs w:val="21"/>
              </w:rPr>
              <w:t>系统进行无缝对接，可查询、打印图文报告。</w:t>
            </w:r>
          </w:p>
          <w:p w:rsidR="00F1605A" w:rsidRDefault="00FA5DF0">
            <w:pPr>
              <w:rPr>
                <w:szCs w:val="21"/>
              </w:rPr>
            </w:pPr>
            <w:r>
              <w:rPr>
                <w:rFonts w:hint="eastAsia"/>
                <w:szCs w:val="21"/>
              </w:rPr>
              <w:t>★</w:t>
            </w:r>
            <w:r>
              <w:rPr>
                <w:rFonts w:hint="eastAsia"/>
                <w:szCs w:val="21"/>
              </w:rPr>
              <w:t>4</w:t>
            </w:r>
            <w:r>
              <w:rPr>
                <w:rFonts w:hint="eastAsia"/>
                <w:szCs w:val="21"/>
              </w:rPr>
              <w:t>、与病理系统无缝对接，实现图文传输。</w:t>
            </w:r>
          </w:p>
          <w:p w:rsidR="00F1605A" w:rsidRDefault="00FA5DF0">
            <w:pPr>
              <w:rPr>
                <w:color w:val="FF0000"/>
                <w:szCs w:val="21"/>
              </w:rPr>
            </w:pPr>
            <w:r>
              <w:rPr>
                <w:rFonts w:hint="eastAsia"/>
                <w:szCs w:val="21"/>
              </w:rPr>
              <w:t>★</w:t>
            </w:r>
            <w:r>
              <w:rPr>
                <w:rFonts w:hint="eastAsia"/>
                <w:szCs w:val="21"/>
              </w:rPr>
              <w:t>5</w:t>
            </w:r>
            <w:r>
              <w:rPr>
                <w:rFonts w:hint="eastAsia"/>
                <w:szCs w:val="21"/>
              </w:rPr>
              <w:t>、与医院的心电工作站、电生理工作站等图文结果通过接口传输到体检系统，需传输报告项目具体数值及医生小结。如骨密度需传输</w:t>
            </w:r>
            <w:r>
              <w:rPr>
                <w:rFonts w:hint="eastAsia"/>
                <w:szCs w:val="21"/>
              </w:rPr>
              <w:t>T</w:t>
            </w:r>
            <w:r>
              <w:rPr>
                <w:rFonts w:hint="eastAsia"/>
                <w:szCs w:val="21"/>
              </w:rPr>
              <w:t>值、</w:t>
            </w:r>
            <w:r>
              <w:rPr>
                <w:rFonts w:hint="eastAsia"/>
                <w:szCs w:val="21"/>
              </w:rPr>
              <w:t>Z</w:t>
            </w:r>
            <w:r>
              <w:rPr>
                <w:rFonts w:hint="eastAsia"/>
                <w:szCs w:val="21"/>
              </w:rPr>
              <w:t>值及医生结论。</w:t>
            </w:r>
          </w:p>
          <w:p w:rsidR="00F1605A" w:rsidRDefault="00FA5DF0">
            <w:pPr>
              <w:rPr>
                <w:szCs w:val="21"/>
              </w:rPr>
            </w:pPr>
            <w:r>
              <w:rPr>
                <w:rFonts w:hint="eastAsia"/>
                <w:szCs w:val="21"/>
              </w:rPr>
              <w:t>★</w:t>
            </w:r>
            <w:r>
              <w:rPr>
                <w:rFonts w:hint="eastAsia"/>
                <w:szCs w:val="21"/>
              </w:rPr>
              <w:t>6</w:t>
            </w:r>
            <w:r>
              <w:rPr>
                <w:rFonts w:hint="eastAsia"/>
                <w:szCs w:val="21"/>
              </w:rPr>
              <w:t>、连接无系统的设备，如电子体重称，电子血压仪等。</w:t>
            </w:r>
          </w:p>
        </w:tc>
      </w:tr>
      <w:tr w:rsidR="00F1605A">
        <w:trPr>
          <w:trHeight w:val="6284"/>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1.3</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rPr>
                <w:kern w:val="0"/>
                <w:szCs w:val="21"/>
              </w:rPr>
            </w:pPr>
            <w:r>
              <w:rPr>
                <w:rFonts w:hint="eastAsia"/>
                <w:color w:val="000000"/>
                <w:kern w:val="0"/>
                <w:szCs w:val="21"/>
              </w:rPr>
              <w:t>系统技术要求和设计原则</w:t>
            </w:r>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w:t>
            </w:r>
            <w:r>
              <w:rPr>
                <w:rFonts w:hint="eastAsia"/>
                <w:szCs w:val="21"/>
              </w:rPr>
              <w:t>1</w:t>
            </w:r>
            <w:r>
              <w:rPr>
                <w:rFonts w:hint="eastAsia"/>
                <w:szCs w:val="21"/>
              </w:rPr>
              <w:t>、全数字化体检管理系统，信息一次输入，永久被调用，从基本信息录入到结果输出全程序控制，不会在中间环节产生第三方软件操作的界面，保证记录资料的安全性和可靠性。</w:t>
            </w:r>
          </w:p>
          <w:p w:rsidR="00F1605A" w:rsidRDefault="00FA5DF0">
            <w:pPr>
              <w:rPr>
                <w:szCs w:val="21"/>
              </w:rPr>
            </w:pPr>
            <w:r>
              <w:rPr>
                <w:rFonts w:hint="eastAsia"/>
                <w:szCs w:val="21"/>
              </w:rPr>
              <w:t>2</w:t>
            </w:r>
            <w:r>
              <w:rPr>
                <w:rFonts w:hint="eastAsia"/>
                <w:szCs w:val="21"/>
              </w:rPr>
              <w:t>、系统界面友好，操作简便，对于一般医生来说，模仿实际工作习惯，汉字“零”输入。</w:t>
            </w:r>
          </w:p>
          <w:p w:rsidR="00F1605A" w:rsidRDefault="00FA5DF0">
            <w:pPr>
              <w:rPr>
                <w:szCs w:val="21"/>
              </w:rPr>
            </w:pPr>
            <w:r>
              <w:rPr>
                <w:rFonts w:hint="eastAsia"/>
                <w:szCs w:val="21"/>
              </w:rPr>
              <w:t>3</w:t>
            </w:r>
            <w:r>
              <w:rPr>
                <w:rFonts w:hint="eastAsia"/>
                <w:szCs w:val="21"/>
              </w:rPr>
              <w:t>、系统的运行速度要求符合医院体检业务的需要，达到高效、快速性能，所有操作留下操作痕迹。</w:t>
            </w:r>
          </w:p>
          <w:p w:rsidR="00F1605A" w:rsidRDefault="00FA5DF0">
            <w:pPr>
              <w:rPr>
                <w:szCs w:val="21"/>
              </w:rPr>
            </w:pPr>
            <w:r>
              <w:rPr>
                <w:rFonts w:hint="eastAsia"/>
                <w:szCs w:val="21"/>
              </w:rPr>
              <w:t>4</w:t>
            </w:r>
            <w:r>
              <w:rPr>
                <w:rFonts w:hint="eastAsia"/>
                <w:szCs w:val="21"/>
              </w:rPr>
              <w:t>、能够自动采集标准视频的图像数据，提供本地的图文报告功能。</w:t>
            </w:r>
          </w:p>
          <w:p w:rsidR="00F1605A" w:rsidRDefault="00FA5DF0">
            <w:pPr>
              <w:rPr>
                <w:szCs w:val="21"/>
              </w:rPr>
            </w:pPr>
            <w:r>
              <w:rPr>
                <w:rFonts w:hint="eastAsia"/>
                <w:szCs w:val="21"/>
              </w:rPr>
              <w:t>5</w:t>
            </w:r>
            <w:r>
              <w:rPr>
                <w:rFonts w:hint="eastAsia"/>
                <w:szCs w:val="21"/>
              </w:rPr>
              <w:t>、系统数据安全性方面，能提供的用户操作权限分配功能、完善的备份、恢复功能、数据修改全程监控</w:t>
            </w:r>
            <w:r>
              <w:rPr>
                <w:rFonts w:hint="eastAsia"/>
                <w:szCs w:val="21"/>
              </w:rPr>
              <w:t>功能。</w:t>
            </w:r>
          </w:p>
          <w:p w:rsidR="00F1605A" w:rsidRDefault="00FA5DF0">
            <w:pPr>
              <w:rPr>
                <w:szCs w:val="21"/>
              </w:rPr>
            </w:pPr>
            <w:r>
              <w:rPr>
                <w:rFonts w:hint="eastAsia"/>
                <w:szCs w:val="21"/>
              </w:rPr>
              <w:t>6</w:t>
            </w:r>
            <w:r>
              <w:rPr>
                <w:rFonts w:hint="eastAsia"/>
                <w:szCs w:val="21"/>
              </w:rPr>
              <w:t>、系统扩展性方面，提供多种的系统接口（健康管理接口、</w:t>
            </w:r>
            <w:r>
              <w:rPr>
                <w:rFonts w:hint="eastAsia"/>
                <w:szCs w:val="21"/>
              </w:rPr>
              <w:t>WEB</w:t>
            </w:r>
            <w:r>
              <w:rPr>
                <w:rFonts w:hint="eastAsia"/>
                <w:szCs w:val="21"/>
              </w:rPr>
              <w:t>接口、短信平台接口）。</w:t>
            </w:r>
          </w:p>
          <w:p w:rsidR="00F1605A" w:rsidRDefault="00FA5DF0">
            <w:pPr>
              <w:rPr>
                <w:color w:val="FF0000"/>
                <w:szCs w:val="21"/>
              </w:rPr>
            </w:pPr>
            <w:r>
              <w:rPr>
                <w:rFonts w:hint="eastAsia"/>
                <w:szCs w:val="21"/>
              </w:rPr>
              <w:t>7</w:t>
            </w:r>
            <w:r>
              <w:rPr>
                <w:rFonts w:hint="eastAsia"/>
                <w:szCs w:val="21"/>
              </w:rPr>
              <w:t>、体检类型提供多种类型可选，如普通体检类型和深度体检类型等加以区别对待。</w:t>
            </w:r>
          </w:p>
        </w:tc>
      </w:tr>
      <w:tr w:rsidR="00F1605A">
        <w:trPr>
          <w:trHeight w:val="52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b/>
                <w:bCs/>
                <w:kern w:val="0"/>
                <w:szCs w:val="21"/>
              </w:rPr>
            </w:pPr>
            <w:r>
              <w:rPr>
                <w:rFonts w:hint="eastAsia"/>
                <w:b/>
                <w:bCs/>
                <w:kern w:val="0"/>
                <w:szCs w:val="21"/>
              </w:rPr>
              <w:t>2</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rPr>
                <w:b/>
                <w:szCs w:val="21"/>
              </w:rPr>
            </w:pPr>
            <w:r>
              <w:rPr>
                <w:rFonts w:hint="eastAsia"/>
                <w:b/>
                <w:szCs w:val="21"/>
              </w:rPr>
              <w:t>全流程</w:t>
            </w:r>
            <w:proofErr w:type="gramStart"/>
            <w:r>
              <w:rPr>
                <w:rFonts w:hint="eastAsia"/>
                <w:b/>
                <w:szCs w:val="21"/>
              </w:rPr>
              <w:t>智能导检系统</w:t>
            </w:r>
            <w:proofErr w:type="gramEnd"/>
          </w:p>
        </w:tc>
      </w:tr>
      <w:tr w:rsidR="00F1605A">
        <w:trPr>
          <w:trHeight w:val="521"/>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b/>
                <w:bCs/>
                <w:kern w:val="0"/>
                <w:szCs w:val="21"/>
              </w:rPr>
            </w:pPr>
            <w:r>
              <w:rPr>
                <w:rFonts w:hint="eastAsia"/>
                <w:b/>
                <w:bCs/>
                <w:kern w:val="0"/>
                <w:szCs w:val="21"/>
              </w:rPr>
              <w:t>2.1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center"/>
              <w:rPr>
                <w:b/>
                <w:szCs w:val="21"/>
              </w:rPr>
            </w:pPr>
            <w:r>
              <w:rPr>
                <w:rFonts w:hint="eastAsia"/>
                <w:b/>
                <w:szCs w:val="21"/>
              </w:rPr>
              <w:t>全流程</w:t>
            </w:r>
            <w:proofErr w:type="gramStart"/>
            <w:r>
              <w:rPr>
                <w:rFonts w:hint="eastAsia"/>
                <w:b/>
                <w:szCs w:val="21"/>
              </w:rPr>
              <w:t>智能导检系统</w:t>
            </w:r>
            <w:proofErr w:type="gramEnd"/>
            <w:r>
              <w:rPr>
                <w:rFonts w:hint="eastAsia"/>
                <w:b/>
                <w:szCs w:val="21"/>
              </w:rPr>
              <w:t>总体要求</w:t>
            </w:r>
          </w:p>
        </w:tc>
        <w:tc>
          <w:tcPr>
            <w:tcW w:w="7601" w:type="dxa"/>
            <w:tcBorders>
              <w:top w:val="nil"/>
              <w:left w:val="nil"/>
              <w:bottom w:val="single" w:sz="8" w:space="0" w:color="000000"/>
              <w:right w:val="single" w:sz="8" w:space="0" w:color="000000"/>
            </w:tcBorders>
            <w:shd w:val="clear" w:color="auto" w:fill="auto"/>
            <w:noWrap/>
            <w:vAlign w:val="center"/>
          </w:tcPr>
          <w:p w:rsidR="00F1605A" w:rsidRDefault="00FA5DF0">
            <w:pPr>
              <w:rPr>
                <w:szCs w:val="21"/>
              </w:rPr>
            </w:pPr>
            <w:r>
              <w:rPr>
                <w:rFonts w:hint="eastAsia"/>
                <w:szCs w:val="21"/>
              </w:rPr>
              <w:t>★</w:t>
            </w:r>
            <w:r>
              <w:rPr>
                <w:rFonts w:hint="eastAsia"/>
                <w:szCs w:val="21"/>
              </w:rPr>
              <w:t>1</w:t>
            </w:r>
            <w:r>
              <w:rPr>
                <w:rFonts w:hint="eastAsia"/>
                <w:szCs w:val="21"/>
              </w:rPr>
              <w:t>、前台报到，自动计算全体检项目排号规则，无需再次到相应科室取号。</w:t>
            </w:r>
          </w:p>
          <w:p w:rsidR="00F1605A" w:rsidRDefault="00FA5DF0">
            <w:pPr>
              <w:rPr>
                <w:szCs w:val="21"/>
              </w:rPr>
            </w:pPr>
            <w:r>
              <w:rPr>
                <w:rFonts w:hint="eastAsia"/>
                <w:szCs w:val="21"/>
              </w:rPr>
              <w:t>★</w:t>
            </w:r>
            <w:r>
              <w:rPr>
                <w:rFonts w:hint="eastAsia"/>
                <w:szCs w:val="21"/>
              </w:rPr>
              <w:t>2</w:t>
            </w:r>
            <w:r>
              <w:rPr>
                <w:rFonts w:hint="eastAsia"/>
                <w:szCs w:val="21"/>
              </w:rPr>
              <w:t>、智能计算全科室排队信息，实时计算自动分配原则，时间最短原则</w:t>
            </w:r>
            <w:r>
              <w:rPr>
                <w:rFonts w:hint="eastAsia"/>
                <w:szCs w:val="21"/>
              </w:rPr>
              <w:t>,</w:t>
            </w:r>
            <w:r>
              <w:rPr>
                <w:rFonts w:hint="eastAsia"/>
                <w:szCs w:val="21"/>
              </w:rPr>
              <w:t>区域优先原则</w:t>
            </w:r>
            <w:r>
              <w:rPr>
                <w:rFonts w:hint="eastAsia"/>
                <w:szCs w:val="21"/>
              </w:rPr>
              <w:t>,</w:t>
            </w:r>
            <w:r>
              <w:rPr>
                <w:rFonts w:hint="eastAsia"/>
                <w:szCs w:val="21"/>
              </w:rPr>
              <w:t>餐前项目优先原则</w:t>
            </w:r>
            <w:r>
              <w:rPr>
                <w:rFonts w:hint="eastAsia"/>
                <w:szCs w:val="21"/>
              </w:rPr>
              <w:t>,</w:t>
            </w:r>
            <w:r>
              <w:rPr>
                <w:rFonts w:hint="eastAsia"/>
                <w:szCs w:val="21"/>
              </w:rPr>
              <w:t>核心项目优先原则</w:t>
            </w:r>
            <w:r>
              <w:rPr>
                <w:rFonts w:hint="eastAsia"/>
                <w:szCs w:val="21"/>
              </w:rPr>
              <w:t xml:space="preserve">, </w:t>
            </w:r>
            <w:r>
              <w:rPr>
                <w:rFonts w:hint="eastAsia"/>
                <w:szCs w:val="21"/>
              </w:rPr>
              <w:t>项目依赖原则，自动识别男女性别原则</w:t>
            </w:r>
            <w:r>
              <w:rPr>
                <w:rFonts w:hint="eastAsia"/>
                <w:szCs w:val="21"/>
              </w:rPr>
              <w:t>,</w:t>
            </w:r>
            <w:r>
              <w:rPr>
                <w:rFonts w:hint="eastAsia"/>
                <w:szCs w:val="21"/>
              </w:rPr>
              <w:t>科室原逻辑原则。</w:t>
            </w:r>
          </w:p>
          <w:p w:rsidR="00F1605A" w:rsidRDefault="00FA5DF0">
            <w:pPr>
              <w:rPr>
                <w:szCs w:val="21"/>
              </w:rPr>
            </w:pPr>
            <w:r>
              <w:rPr>
                <w:rFonts w:hint="eastAsia"/>
                <w:szCs w:val="21"/>
              </w:rPr>
              <w:t>3</w:t>
            </w:r>
            <w:r>
              <w:rPr>
                <w:rFonts w:hint="eastAsia"/>
                <w:szCs w:val="21"/>
              </w:rPr>
              <w:t>、智能分检，例如多个超声科室，有些不能做特定的部位，系统能够根据设置，分配合适的人到不同的超声诊室做检查。</w:t>
            </w:r>
          </w:p>
          <w:p w:rsidR="00F1605A" w:rsidRDefault="00FA5DF0">
            <w:pPr>
              <w:rPr>
                <w:szCs w:val="21"/>
              </w:rPr>
            </w:pPr>
            <w:r>
              <w:rPr>
                <w:rFonts w:hint="eastAsia"/>
                <w:szCs w:val="21"/>
              </w:rPr>
              <w:t>4</w:t>
            </w:r>
            <w:r>
              <w:rPr>
                <w:rFonts w:hint="eastAsia"/>
                <w:szCs w:val="21"/>
              </w:rPr>
              <w:t>、支持检查项目分级，优先检查级别高的项目。</w:t>
            </w:r>
          </w:p>
          <w:p w:rsidR="00F1605A" w:rsidRDefault="00FA5DF0">
            <w:pPr>
              <w:rPr>
                <w:szCs w:val="21"/>
              </w:rPr>
            </w:pPr>
            <w:r>
              <w:rPr>
                <w:rFonts w:hint="eastAsia"/>
                <w:szCs w:val="21"/>
              </w:rPr>
              <w:t>5</w:t>
            </w:r>
            <w:r>
              <w:rPr>
                <w:rFonts w:hint="eastAsia"/>
                <w:szCs w:val="21"/>
              </w:rPr>
              <w:t>、支持权限管理，相应权限人员可以对队列进行调整。</w:t>
            </w:r>
          </w:p>
          <w:p w:rsidR="00F1605A" w:rsidRDefault="00FA5DF0">
            <w:pPr>
              <w:rPr>
                <w:szCs w:val="21"/>
              </w:rPr>
            </w:pPr>
            <w:r>
              <w:rPr>
                <w:rFonts w:hint="eastAsia"/>
                <w:szCs w:val="21"/>
              </w:rPr>
              <w:t>★</w:t>
            </w:r>
            <w:r>
              <w:rPr>
                <w:rFonts w:hint="eastAsia"/>
                <w:szCs w:val="21"/>
              </w:rPr>
              <w:t>6</w:t>
            </w:r>
            <w:r>
              <w:rPr>
                <w:rFonts w:hint="eastAsia"/>
                <w:szCs w:val="21"/>
              </w:rPr>
              <w:t>、全程使用手机端（微信）显示排队流程，使用手机叫号。</w:t>
            </w:r>
          </w:p>
          <w:p w:rsidR="00F1605A" w:rsidRDefault="00FA5DF0">
            <w:pPr>
              <w:rPr>
                <w:szCs w:val="21"/>
              </w:rPr>
            </w:pPr>
            <w:r>
              <w:rPr>
                <w:rFonts w:hint="eastAsia"/>
                <w:szCs w:val="21"/>
              </w:rPr>
              <w:t>7</w:t>
            </w:r>
            <w:r>
              <w:rPr>
                <w:rFonts w:hint="eastAsia"/>
                <w:szCs w:val="21"/>
              </w:rPr>
              <w:t>、统一使用西南医院健康管理中心官方</w:t>
            </w:r>
            <w:proofErr w:type="gramStart"/>
            <w:r>
              <w:rPr>
                <w:rFonts w:hint="eastAsia"/>
                <w:szCs w:val="21"/>
              </w:rPr>
              <w:t>微信公众号</w:t>
            </w:r>
            <w:proofErr w:type="gramEnd"/>
            <w:r>
              <w:rPr>
                <w:rFonts w:hint="eastAsia"/>
                <w:szCs w:val="21"/>
              </w:rPr>
              <w:t>。</w:t>
            </w:r>
          </w:p>
          <w:p w:rsidR="00F1605A" w:rsidRDefault="00FA5DF0">
            <w:pPr>
              <w:rPr>
                <w:szCs w:val="21"/>
              </w:rPr>
            </w:pPr>
            <w:r>
              <w:rPr>
                <w:rFonts w:hint="eastAsia"/>
                <w:szCs w:val="21"/>
              </w:rPr>
              <w:t>★</w:t>
            </w:r>
            <w:r>
              <w:rPr>
                <w:rFonts w:hint="eastAsia"/>
                <w:szCs w:val="21"/>
              </w:rPr>
              <w:t>8</w:t>
            </w:r>
            <w:r>
              <w:rPr>
                <w:rFonts w:hint="eastAsia"/>
                <w:szCs w:val="21"/>
              </w:rPr>
              <w:t>、系统会自动根据体检中心运行过程中采集到的数据，自主升级、调整运行参数，使系统更适合体检中心的各种细节，运行越来越顺畅。</w:t>
            </w:r>
          </w:p>
          <w:p w:rsidR="00F1605A" w:rsidRDefault="00FA5DF0">
            <w:pPr>
              <w:rPr>
                <w:szCs w:val="21"/>
              </w:rPr>
            </w:pPr>
            <w:r>
              <w:rPr>
                <w:rFonts w:hint="eastAsia"/>
                <w:szCs w:val="21"/>
              </w:rPr>
              <w:t>★</w:t>
            </w:r>
            <w:r>
              <w:rPr>
                <w:rFonts w:hint="eastAsia"/>
                <w:szCs w:val="21"/>
              </w:rPr>
              <w:t>9</w:t>
            </w:r>
            <w:r>
              <w:rPr>
                <w:rFonts w:hint="eastAsia"/>
                <w:szCs w:val="21"/>
              </w:rPr>
              <w:t>、系统稳定性强，每天最高可支持运行</w:t>
            </w:r>
            <w:r>
              <w:rPr>
                <w:rFonts w:hint="eastAsia"/>
                <w:szCs w:val="21"/>
              </w:rPr>
              <w:t>1000</w:t>
            </w:r>
            <w:r>
              <w:rPr>
                <w:rFonts w:hint="eastAsia"/>
                <w:szCs w:val="21"/>
              </w:rPr>
              <w:t>人及以上智能排检，能够</w:t>
            </w:r>
            <w:r>
              <w:rPr>
                <w:rFonts w:hint="eastAsia"/>
                <w:szCs w:val="21"/>
              </w:rPr>
              <w:lastRenderedPageBreak/>
              <w:t>提</w:t>
            </w:r>
            <w:r>
              <w:rPr>
                <w:rFonts w:hint="eastAsia"/>
                <w:szCs w:val="21"/>
              </w:rPr>
              <w:t>供日接待量</w:t>
            </w:r>
            <w:r>
              <w:rPr>
                <w:rFonts w:hint="eastAsia"/>
                <w:szCs w:val="21"/>
              </w:rPr>
              <w:t>600</w:t>
            </w:r>
            <w:r>
              <w:rPr>
                <w:rFonts w:hint="eastAsia"/>
                <w:szCs w:val="21"/>
              </w:rPr>
              <w:t>人以上体检中心的成熟案例。</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2.1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kern w:val="0"/>
                <w:szCs w:val="21"/>
              </w:rPr>
            </w:pPr>
            <w:r>
              <w:rPr>
                <w:rFonts w:hint="eastAsia"/>
                <w:kern w:val="0"/>
              </w:rPr>
              <w:t>导诊台端功能要求</w:t>
            </w:r>
          </w:p>
        </w:tc>
        <w:tc>
          <w:tcPr>
            <w:tcW w:w="7601" w:type="dxa"/>
            <w:tcBorders>
              <w:top w:val="nil"/>
              <w:left w:val="nil"/>
              <w:bottom w:val="single" w:sz="8" w:space="0" w:color="000000"/>
              <w:right w:val="single" w:sz="8" w:space="0" w:color="000000"/>
            </w:tcBorders>
            <w:noWrap/>
            <w:vAlign w:val="center"/>
          </w:tcPr>
          <w:p w:rsidR="00F1605A" w:rsidRDefault="00FA5DF0">
            <w:pPr>
              <w:rPr>
                <w:szCs w:val="21"/>
              </w:rPr>
            </w:pPr>
            <w:r>
              <w:rPr>
                <w:rFonts w:hint="eastAsia"/>
                <w:szCs w:val="21"/>
              </w:rPr>
              <w:t>★</w:t>
            </w:r>
            <w:r>
              <w:rPr>
                <w:rFonts w:hint="eastAsia"/>
                <w:szCs w:val="21"/>
              </w:rPr>
              <w:t>1</w:t>
            </w:r>
            <w:r>
              <w:rPr>
                <w:rFonts w:hint="eastAsia"/>
                <w:szCs w:val="21"/>
              </w:rPr>
              <w:t>、支持体检者通过扫描条码、体检号、身份证或输入手机号打印指引单和条码后，进入体检排队序列。（登记台、</w:t>
            </w:r>
            <w:proofErr w:type="gramStart"/>
            <w:r>
              <w:rPr>
                <w:rFonts w:hint="eastAsia"/>
                <w:szCs w:val="21"/>
              </w:rPr>
              <w:t>微信导航</w:t>
            </w:r>
            <w:proofErr w:type="gramEnd"/>
            <w:r>
              <w:rPr>
                <w:rFonts w:hint="eastAsia"/>
                <w:szCs w:val="21"/>
              </w:rPr>
              <w:t>提示体检者第一站检查科室。）</w:t>
            </w:r>
          </w:p>
          <w:p w:rsidR="00F1605A" w:rsidRDefault="00FA5DF0">
            <w:pPr>
              <w:rPr>
                <w:szCs w:val="21"/>
              </w:rPr>
            </w:pPr>
            <w:r>
              <w:rPr>
                <w:rFonts w:hint="eastAsia"/>
                <w:szCs w:val="21"/>
              </w:rPr>
              <w:t>2</w:t>
            </w:r>
            <w:r>
              <w:rPr>
                <w:rFonts w:hint="eastAsia"/>
                <w:szCs w:val="21"/>
              </w:rPr>
              <w:t>、支持队列调整、指定到某科室，方便进行客户调整，包括增加、减少体检项目，移动客户到不同的项目，移动排队位置；</w:t>
            </w:r>
            <w:r>
              <w:rPr>
                <w:rFonts w:hint="eastAsia"/>
                <w:szCs w:val="21"/>
              </w:rPr>
              <w:t xml:space="preserve"> </w:t>
            </w:r>
          </w:p>
          <w:p w:rsidR="00F1605A" w:rsidRDefault="00FA5DF0">
            <w:pPr>
              <w:rPr>
                <w:szCs w:val="21"/>
              </w:rPr>
            </w:pPr>
            <w:r>
              <w:rPr>
                <w:rFonts w:hint="eastAsia"/>
                <w:szCs w:val="21"/>
              </w:rPr>
              <w:t>3</w:t>
            </w:r>
            <w:r>
              <w:rPr>
                <w:rFonts w:hint="eastAsia"/>
                <w:szCs w:val="21"/>
              </w:rPr>
              <w:t>、能够锁定某诊室、队列，手动控制客户不分流到特定科室，允许手动打开关闭科室状态，查看各科室状态、排队人员情况，支持调控应对突发情况。</w:t>
            </w:r>
          </w:p>
          <w:p w:rsidR="00F1605A" w:rsidRDefault="00FA5DF0">
            <w:pPr>
              <w:rPr>
                <w:szCs w:val="21"/>
              </w:rPr>
            </w:pPr>
            <w:r>
              <w:rPr>
                <w:rFonts w:hint="eastAsia"/>
                <w:szCs w:val="21"/>
              </w:rPr>
              <w:t>★</w:t>
            </w:r>
            <w:r>
              <w:rPr>
                <w:rFonts w:hint="eastAsia"/>
                <w:szCs w:val="21"/>
              </w:rPr>
              <w:t>4</w:t>
            </w:r>
            <w:r>
              <w:rPr>
                <w:rFonts w:hint="eastAsia"/>
                <w:szCs w:val="21"/>
              </w:rPr>
              <w:t>、必须支持同一个客户两个队列同时排队，超声为独立队列。（对于瓶颈科室，例如超声，从前台登记开始，就有一个身份在此项目排队了，只不过在此排队等待的期间还有另一个身份在其它项目排队，从而提高体检效率）。</w:t>
            </w:r>
          </w:p>
          <w:p w:rsidR="00F1605A" w:rsidRDefault="00FA5DF0">
            <w:pPr>
              <w:rPr>
                <w:szCs w:val="21"/>
              </w:rPr>
            </w:pPr>
            <w:r>
              <w:rPr>
                <w:rFonts w:hint="eastAsia"/>
                <w:szCs w:val="21"/>
              </w:rPr>
              <w:t>★</w:t>
            </w:r>
            <w:r>
              <w:rPr>
                <w:rFonts w:hint="eastAsia"/>
                <w:szCs w:val="21"/>
              </w:rPr>
              <w:t>5</w:t>
            </w:r>
            <w:r>
              <w:rPr>
                <w:rFonts w:hint="eastAsia"/>
                <w:szCs w:val="21"/>
              </w:rPr>
              <w:t>、直观的看到科室在线情况、科室等候人数、科室</w:t>
            </w:r>
            <w:proofErr w:type="gramStart"/>
            <w:r>
              <w:rPr>
                <w:rFonts w:hint="eastAsia"/>
                <w:szCs w:val="21"/>
              </w:rPr>
              <w:t>已检人数</w:t>
            </w:r>
            <w:proofErr w:type="gramEnd"/>
            <w:r>
              <w:rPr>
                <w:rFonts w:hint="eastAsia"/>
                <w:szCs w:val="21"/>
              </w:rPr>
              <w:t>及详细等候列表、当日体检人数，迅速的定位当前客户待检查科室及等候位数。</w:t>
            </w:r>
          </w:p>
          <w:p w:rsidR="00F1605A" w:rsidRDefault="00FA5DF0">
            <w:pPr>
              <w:rPr>
                <w:szCs w:val="21"/>
              </w:rPr>
            </w:pPr>
            <w:r>
              <w:rPr>
                <w:rFonts w:hint="eastAsia"/>
                <w:szCs w:val="21"/>
              </w:rPr>
              <w:t>6.</w:t>
            </w:r>
            <w:r>
              <w:rPr>
                <w:rFonts w:hint="eastAsia"/>
                <w:szCs w:val="21"/>
              </w:rPr>
              <w:t>能够合理处理深度体检客户，可设置插队功能和可以根据套餐选择不同的优先等级，让深度体检客户优先完成某个项目或者所有项目的检查。</w:t>
            </w:r>
          </w:p>
          <w:p w:rsidR="00F1605A" w:rsidRDefault="00FA5DF0">
            <w:pPr>
              <w:rPr>
                <w:szCs w:val="21"/>
              </w:rPr>
            </w:pPr>
            <w:r>
              <w:rPr>
                <w:rFonts w:hint="eastAsia"/>
                <w:szCs w:val="21"/>
              </w:rPr>
              <w:t>★</w:t>
            </w:r>
            <w:r>
              <w:rPr>
                <w:rFonts w:hint="eastAsia"/>
                <w:szCs w:val="21"/>
              </w:rPr>
              <w:t>7</w:t>
            </w:r>
            <w:r>
              <w:rPr>
                <w:rFonts w:hint="eastAsia"/>
                <w:szCs w:val="21"/>
              </w:rPr>
              <w:t>、通过扫码（体检编号）获取客户基本信息，</w:t>
            </w:r>
            <w:proofErr w:type="gramStart"/>
            <w:r>
              <w:rPr>
                <w:rFonts w:hint="eastAsia"/>
                <w:szCs w:val="21"/>
              </w:rPr>
              <w:t>查看已</w:t>
            </w:r>
            <w:r>
              <w:rPr>
                <w:rFonts w:hint="eastAsia"/>
                <w:szCs w:val="21"/>
              </w:rPr>
              <w:t>检项目</w:t>
            </w:r>
            <w:proofErr w:type="gramEnd"/>
            <w:r>
              <w:rPr>
                <w:rFonts w:hint="eastAsia"/>
                <w:szCs w:val="21"/>
              </w:rPr>
              <w:t>，在检查项目，未检查项目。</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2.2</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kern w:val="0"/>
                <w:szCs w:val="21"/>
              </w:rPr>
            </w:pPr>
            <w:r>
              <w:rPr>
                <w:rFonts w:hint="eastAsia"/>
                <w:kern w:val="0"/>
              </w:rPr>
              <w:t>医生</w:t>
            </w:r>
            <w:proofErr w:type="gramStart"/>
            <w:r>
              <w:rPr>
                <w:rFonts w:hint="eastAsia"/>
                <w:kern w:val="0"/>
              </w:rPr>
              <w:t>站端功能</w:t>
            </w:r>
            <w:proofErr w:type="gramEnd"/>
            <w:r>
              <w:rPr>
                <w:rFonts w:hint="eastAsia"/>
                <w:kern w:val="0"/>
              </w:rPr>
              <w:t>要求</w:t>
            </w:r>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1</w:t>
            </w:r>
            <w:r>
              <w:rPr>
                <w:rFonts w:hint="eastAsia"/>
                <w:szCs w:val="21"/>
              </w:rPr>
              <w:t>、支持呼叫未到客户返回到队列再次等候，（等候位置可设置），并支持插队、待检，或直接呼叫某个体检者检查。</w:t>
            </w:r>
          </w:p>
          <w:p w:rsidR="00F1605A" w:rsidRDefault="00FA5DF0">
            <w:pPr>
              <w:rPr>
                <w:szCs w:val="21"/>
              </w:rPr>
            </w:pPr>
            <w:r>
              <w:rPr>
                <w:rFonts w:hint="eastAsia"/>
                <w:szCs w:val="21"/>
              </w:rPr>
              <w:t>2</w:t>
            </w:r>
            <w:r>
              <w:rPr>
                <w:rFonts w:hint="eastAsia"/>
                <w:szCs w:val="21"/>
              </w:rPr>
              <w:t>、支持查看当前队列、历史队列信息、未分配信息。</w:t>
            </w:r>
          </w:p>
          <w:p w:rsidR="00F1605A" w:rsidRDefault="00FA5DF0">
            <w:pPr>
              <w:rPr>
                <w:szCs w:val="21"/>
              </w:rPr>
            </w:pPr>
            <w:r>
              <w:rPr>
                <w:rFonts w:hint="eastAsia"/>
                <w:szCs w:val="21"/>
              </w:rPr>
              <w:t>3</w:t>
            </w:r>
            <w:r>
              <w:rPr>
                <w:rFonts w:hint="eastAsia"/>
                <w:szCs w:val="21"/>
              </w:rPr>
              <w:t>、支持同一检室内</w:t>
            </w:r>
            <w:proofErr w:type="gramStart"/>
            <w:r>
              <w:rPr>
                <w:rFonts w:hint="eastAsia"/>
                <w:szCs w:val="21"/>
              </w:rPr>
              <w:t>医生站端程序</w:t>
            </w:r>
            <w:proofErr w:type="gramEnd"/>
            <w:r>
              <w:rPr>
                <w:rFonts w:hint="eastAsia"/>
                <w:szCs w:val="21"/>
              </w:rPr>
              <w:t>多台电脑同时登录，或支持一个检室内多项检查同时排队分配叫号规则。</w:t>
            </w:r>
          </w:p>
          <w:p w:rsidR="00F1605A" w:rsidRDefault="00FA5DF0">
            <w:pPr>
              <w:rPr>
                <w:szCs w:val="21"/>
              </w:rPr>
            </w:pPr>
            <w:r>
              <w:rPr>
                <w:rFonts w:hint="eastAsia"/>
                <w:szCs w:val="21"/>
              </w:rPr>
              <w:t>★</w:t>
            </w:r>
            <w:r>
              <w:rPr>
                <w:rFonts w:hint="eastAsia"/>
                <w:szCs w:val="21"/>
              </w:rPr>
              <w:t>4</w:t>
            </w:r>
            <w:r>
              <w:rPr>
                <w:rFonts w:hint="eastAsia"/>
                <w:szCs w:val="21"/>
              </w:rPr>
              <w:t>、支持呼叫软件嵌入到第三方软件。</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2.3</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tabs>
                <w:tab w:val="left" w:pos="605"/>
              </w:tabs>
              <w:jc w:val="center"/>
              <w:rPr>
                <w:sz w:val="22"/>
                <w:szCs w:val="21"/>
              </w:rPr>
            </w:pPr>
            <w:r>
              <w:rPr>
                <w:rFonts w:hint="eastAsia"/>
                <w:kern w:val="0"/>
              </w:rPr>
              <w:t>系统设置功能要求</w:t>
            </w:r>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1</w:t>
            </w:r>
            <w:r>
              <w:rPr>
                <w:rFonts w:hint="eastAsia"/>
                <w:szCs w:val="21"/>
              </w:rPr>
              <w:t>、支持人员权限设定，集中平台化控制和配置，分级管理、分级配置。</w:t>
            </w:r>
          </w:p>
          <w:p w:rsidR="00F1605A" w:rsidRDefault="00FA5DF0">
            <w:pPr>
              <w:rPr>
                <w:szCs w:val="21"/>
              </w:rPr>
            </w:pPr>
            <w:r>
              <w:rPr>
                <w:rFonts w:hint="eastAsia"/>
                <w:szCs w:val="21"/>
              </w:rPr>
              <w:t>2</w:t>
            </w:r>
            <w:r>
              <w:rPr>
                <w:rFonts w:hint="eastAsia"/>
                <w:szCs w:val="21"/>
              </w:rPr>
              <w:t>、设置区域优先、项目继承、先后顺序、科室平均检查时间、</w:t>
            </w:r>
            <w:r>
              <w:rPr>
                <w:rFonts w:hint="eastAsia"/>
                <w:szCs w:val="21"/>
              </w:rPr>
              <w:t>VIP</w:t>
            </w:r>
            <w:r>
              <w:rPr>
                <w:rFonts w:hint="eastAsia"/>
                <w:szCs w:val="21"/>
              </w:rPr>
              <w:t>级别、超级</w:t>
            </w:r>
            <w:r>
              <w:rPr>
                <w:rFonts w:hint="eastAsia"/>
                <w:szCs w:val="21"/>
              </w:rPr>
              <w:t>VIP</w:t>
            </w:r>
            <w:r>
              <w:rPr>
                <w:rFonts w:hint="eastAsia"/>
                <w:szCs w:val="21"/>
              </w:rPr>
              <w:t>级别、科室优先级。</w:t>
            </w:r>
          </w:p>
          <w:p w:rsidR="00F1605A" w:rsidRDefault="00FA5DF0">
            <w:pPr>
              <w:rPr>
                <w:szCs w:val="21"/>
              </w:rPr>
            </w:pPr>
            <w:r>
              <w:rPr>
                <w:rFonts w:hint="eastAsia"/>
                <w:szCs w:val="21"/>
              </w:rPr>
              <w:t>3</w:t>
            </w:r>
            <w:r>
              <w:rPr>
                <w:rFonts w:hint="eastAsia"/>
                <w:szCs w:val="21"/>
              </w:rPr>
              <w:t>、根据规则定义，灵活设置不同的规则，动态改变队列的状态，上下限</w:t>
            </w:r>
            <w:r>
              <w:rPr>
                <w:rFonts w:hint="eastAsia"/>
                <w:szCs w:val="21"/>
              </w:rPr>
              <w:lastRenderedPageBreak/>
              <w:t>等参数，灵活调整现场的排队，优化现场秩序按照时间、等候人数、科室医生的状态来改变诊室队列的状态。</w:t>
            </w:r>
          </w:p>
          <w:p w:rsidR="00F1605A" w:rsidRDefault="00FA5DF0">
            <w:pPr>
              <w:pStyle w:val="a3"/>
              <w:rPr>
                <w:rFonts w:hAnsi="宋体"/>
                <w:szCs w:val="21"/>
              </w:rPr>
            </w:pPr>
            <w:r>
              <w:rPr>
                <w:rFonts w:hAnsi="宋体" w:hint="eastAsia"/>
                <w:szCs w:val="21"/>
              </w:rPr>
              <w:t>4</w:t>
            </w:r>
            <w:r>
              <w:rPr>
                <w:rFonts w:hAnsi="宋体" w:hint="eastAsia"/>
                <w:szCs w:val="21"/>
              </w:rPr>
              <w:t>、支持客户当天或历史检查过程的回放，如果一天未做完，第二天来到前台刷下卡或者在自助机上扫下条码就可以自动加入排队继续做剩下的项目。</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2.4</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tabs>
                <w:tab w:val="left" w:pos="605"/>
              </w:tabs>
              <w:rPr>
                <w:sz w:val="22"/>
                <w:szCs w:val="21"/>
              </w:rPr>
            </w:pPr>
            <w:r>
              <w:rPr>
                <w:rFonts w:hint="eastAsia"/>
                <w:kern w:val="0"/>
              </w:rPr>
              <w:t>系统接口功能要求</w:t>
            </w:r>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w:t>
            </w:r>
            <w:r>
              <w:rPr>
                <w:rFonts w:hint="eastAsia"/>
                <w:szCs w:val="21"/>
              </w:rPr>
              <w:t>1</w:t>
            </w:r>
            <w:r>
              <w:rPr>
                <w:rFonts w:hint="eastAsia"/>
                <w:szCs w:val="21"/>
              </w:rPr>
              <w:t>、与体检系统无缝对接，支持多种方式与体检系统接口，支持第三方多媒体显示系统接口。</w:t>
            </w:r>
          </w:p>
          <w:p w:rsidR="00F1605A" w:rsidRDefault="00FA5DF0">
            <w:pPr>
              <w:rPr>
                <w:szCs w:val="21"/>
              </w:rPr>
            </w:pPr>
            <w:r>
              <w:rPr>
                <w:rFonts w:hint="eastAsia"/>
                <w:szCs w:val="21"/>
              </w:rPr>
              <w:t>2</w:t>
            </w:r>
            <w:r>
              <w:rPr>
                <w:rFonts w:hint="eastAsia"/>
                <w:szCs w:val="21"/>
              </w:rPr>
              <w:t>、支持核磁、</w:t>
            </w:r>
            <w:r>
              <w:rPr>
                <w:rFonts w:hint="eastAsia"/>
                <w:szCs w:val="21"/>
              </w:rPr>
              <w:t>CT</w:t>
            </w:r>
            <w:r>
              <w:rPr>
                <w:rFonts w:hint="eastAsia"/>
                <w:szCs w:val="21"/>
              </w:rPr>
              <w:t>科室在健康管理中心以外的项目排队及预约。</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2.5</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tabs>
                <w:tab w:val="left" w:pos="605"/>
              </w:tabs>
              <w:rPr>
                <w:kern w:val="0"/>
              </w:rPr>
            </w:pPr>
            <w:r>
              <w:rPr>
                <w:rFonts w:hint="eastAsia"/>
                <w:kern w:val="0"/>
              </w:rPr>
              <w:t>统计功能要求</w:t>
            </w:r>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w:t>
            </w:r>
            <w:r>
              <w:rPr>
                <w:rFonts w:hint="eastAsia"/>
                <w:szCs w:val="21"/>
              </w:rPr>
              <w:t>1</w:t>
            </w:r>
            <w:r>
              <w:rPr>
                <w:rFonts w:hint="eastAsia"/>
                <w:szCs w:val="21"/>
              </w:rPr>
              <w:t>、支持医生工作量及工作效率统计，检查人数、检查明细、检查时间、平均检查时间、最长检查时间、最短检查时间等数据统计分析，（支持清单统计与对账单</w:t>
            </w:r>
            <w:r>
              <w:rPr>
                <w:rFonts w:hint="eastAsia"/>
                <w:szCs w:val="21"/>
              </w:rPr>
              <w:t>Excel</w:t>
            </w:r>
            <w:r>
              <w:rPr>
                <w:rFonts w:hint="eastAsia"/>
                <w:szCs w:val="21"/>
              </w:rPr>
              <w:t>导出打印功能。）</w:t>
            </w:r>
          </w:p>
          <w:p w:rsidR="00F1605A" w:rsidRDefault="00FA5DF0">
            <w:pPr>
              <w:pStyle w:val="a8"/>
              <w:tabs>
                <w:tab w:val="left" w:pos="605"/>
              </w:tabs>
              <w:ind w:firstLineChars="0" w:firstLine="0"/>
              <w:outlineLvl w:val="2"/>
              <w:rPr>
                <w:szCs w:val="21"/>
              </w:rPr>
            </w:pPr>
            <w:r>
              <w:rPr>
                <w:rFonts w:hint="eastAsia"/>
                <w:szCs w:val="21"/>
              </w:rPr>
              <w:t>2</w:t>
            </w:r>
            <w:r>
              <w:rPr>
                <w:rFonts w:hint="eastAsia"/>
                <w:szCs w:val="21"/>
              </w:rPr>
              <w:t>、统计功能</w:t>
            </w:r>
            <w:r>
              <w:rPr>
                <w:rFonts w:hint="eastAsia"/>
                <w:szCs w:val="21"/>
              </w:rPr>
              <w:t xml:space="preserve"> </w:t>
            </w:r>
            <w:r>
              <w:rPr>
                <w:rFonts w:hint="eastAsia"/>
                <w:szCs w:val="21"/>
              </w:rPr>
              <w:t>可以在平台和微信上实时查询，可以分科室、分项目、分管理者。</w:t>
            </w:r>
          </w:p>
          <w:p w:rsidR="00F1605A" w:rsidRDefault="00FA5DF0">
            <w:pPr>
              <w:tabs>
                <w:tab w:val="left" w:pos="605"/>
              </w:tabs>
              <w:outlineLvl w:val="2"/>
              <w:rPr>
                <w:szCs w:val="21"/>
              </w:rPr>
            </w:pPr>
            <w:r>
              <w:rPr>
                <w:rFonts w:hint="eastAsia"/>
                <w:szCs w:val="21"/>
              </w:rPr>
              <w:t>3</w:t>
            </w:r>
            <w:r>
              <w:rPr>
                <w:rFonts w:hint="eastAsia"/>
                <w:szCs w:val="21"/>
              </w:rPr>
              <w:t>、全面监控检查的现场状况及近期的检查人员结构及趋势。</w:t>
            </w:r>
          </w:p>
          <w:p w:rsidR="00F1605A" w:rsidRDefault="00FA5DF0">
            <w:pPr>
              <w:tabs>
                <w:tab w:val="left" w:pos="605"/>
              </w:tabs>
              <w:outlineLvl w:val="2"/>
              <w:rPr>
                <w:szCs w:val="21"/>
              </w:rPr>
            </w:pPr>
            <w:r>
              <w:rPr>
                <w:rFonts w:hint="eastAsia"/>
                <w:szCs w:val="21"/>
              </w:rPr>
              <w:t>4</w:t>
            </w:r>
            <w:r>
              <w:rPr>
                <w:rFonts w:hint="eastAsia"/>
                <w:szCs w:val="21"/>
              </w:rPr>
              <w:t>、以上统计功能，均需后台实现并赋予相应权限，受限查询。</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2.6</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tabs>
                <w:tab w:val="left" w:pos="605"/>
              </w:tabs>
              <w:rPr>
                <w:kern w:val="0"/>
              </w:rPr>
            </w:pPr>
            <w:proofErr w:type="gramStart"/>
            <w:r>
              <w:rPr>
                <w:rFonts w:hint="eastAsia"/>
                <w:kern w:val="0"/>
              </w:rPr>
              <w:t>微信导检</w:t>
            </w:r>
            <w:proofErr w:type="gramEnd"/>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w:t>
            </w:r>
            <w:r>
              <w:rPr>
                <w:rFonts w:hint="eastAsia"/>
                <w:szCs w:val="21"/>
              </w:rPr>
              <w:t>1</w:t>
            </w:r>
            <w:r>
              <w:rPr>
                <w:rFonts w:hint="eastAsia"/>
                <w:szCs w:val="21"/>
              </w:rPr>
              <w:t>、支持通过</w:t>
            </w:r>
            <w:proofErr w:type="gramStart"/>
            <w:r>
              <w:rPr>
                <w:rFonts w:hint="eastAsia"/>
                <w:szCs w:val="21"/>
              </w:rPr>
              <w:t>手机微信</w:t>
            </w:r>
            <w:proofErr w:type="gramEnd"/>
            <w:r>
              <w:rPr>
                <w:rFonts w:hint="eastAsia"/>
                <w:szCs w:val="21"/>
              </w:rPr>
              <w:t>/APP</w:t>
            </w:r>
            <w:r>
              <w:rPr>
                <w:rFonts w:hint="eastAsia"/>
                <w:szCs w:val="21"/>
              </w:rPr>
              <w:t>消息，</w:t>
            </w:r>
            <w:proofErr w:type="gramStart"/>
            <w:r>
              <w:rPr>
                <w:rFonts w:hint="eastAsia"/>
                <w:szCs w:val="21"/>
              </w:rPr>
              <w:t>进行导检信息</w:t>
            </w:r>
            <w:proofErr w:type="gramEnd"/>
            <w:r>
              <w:rPr>
                <w:rFonts w:hint="eastAsia"/>
                <w:szCs w:val="21"/>
              </w:rPr>
              <w:t>实时提示，实现手机导检。（扫描体检单上的条形码，自动</w:t>
            </w:r>
            <w:proofErr w:type="gramStart"/>
            <w:r>
              <w:rPr>
                <w:rFonts w:hint="eastAsia"/>
                <w:szCs w:val="21"/>
              </w:rPr>
              <w:t>关联导检系统</w:t>
            </w:r>
            <w:proofErr w:type="gramEnd"/>
            <w:r>
              <w:rPr>
                <w:rFonts w:hint="eastAsia"/>
                <w:szCs w:val="21"/>
              </w:rPr>
              <w:t>。）</w:t>
            </w:r>
          </w:p>
          <w:p w:rsidR="00F1605A" w:rsidRDefault="00FA5DF0">
            <w:pPr>
              <w:rPr>
                <w:szCs w:val="21"/>
              </w:rPr>
            </w:pPr>
            <w:r>
              <w:rPr>
                <w:rFonts w:hint="eastAsia"/>
                <w:szCs w:val="21"/>
              </w:rPr>
              <w:t>★</w:t>
            </w:r>
            <w:r>
              <w:rPr>
                <w:rFonts w:hint="eastAsia"/>
                <w:szCs w:val="21"/>
              </w:rPr>
              <w:t>2</w:t>
            </w:r>
            <w:r>
              <w:rPr>
                <w:rFonts w:hint="eastAsia"/>
                <w:szCs w:val="21"/>
              </w:rPr>
              <w:t>、手机可显示待检顾客的基本信息、</w:t>
            </w:r>
            <w:proofErr w:type="gramStart"/>
            <w:r>
              <w:rPr>
                <w:rFonts w:hint="eastAsia"/>
                <w:szCs w:val="21"/>
              </w:rPr>
              <w:t>已检项目</w:t>
            </w:r>
            <w:proofErr w:type="gramEnd"/>
            <w:r>
              <w:rPr>
                <w:rFonts w:hint="eastAsia"/>
                <w:szCs w:val="21"/>
              </w:rPr>
              <w:t>、未检项目，提示待检顾客的当前排队情况、大概等候人数及时间、注意事项等信息。（同时具有自助评价功能，对前台登记及科室检查人员，通过</w:t>
            </w:r>
            <w:proofErr w:type="gramStart"/>
            <w:r>
              <w:rPr>
                <w:rFonts w:hint="eastAsia"/>
                <w:szCs w:val="21"/>
              </w:rPr>
              <w:t>微信导检进行</w:t>
            </w:r>
            <w:proofErr w:type="gramEnd"/>
            <w:r>
              <w:rPr>
                <w:rFonts w:hint="eastAsia"/>
                <w:szCs w:val="21"/>
              </w:rPr>
              <w:t>评价。）</w:t>
            </w:r>
          </w:p>
        </w:tc>
      </w:tr>
      <w:tr w:rsidR="00F1605A">
        <w:trPr>
          <w:trHeight w:val="373"/>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2.7</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tabs>
                <w:tab w:val="left" w:pos="605"/>
              </w:tabs>
              <w:rPr>
                <w:rFonts w:ascii="Calibri"/>
                <w:b/>
                <w:sz w:val="28"/>
                <w:szCs w:val="28"/>
              </w:rPr>
            </w:pPr>
            <w:proofErr w:type="gramStart"/>
            <w:r>
              <w:rPr>
                <w:rFonts w:hint="eastAsia"/>
                <w:kern w:val="0"/>
              </w:rPr>
              <w:t>微信导航</w:t>
            </w:r>
            <w:proofErr w:type="gramEnd"/>
          </w:p>
        </w:tc>
        <w:tc>
          <w:tcPr>
            <w:tcW w:w="7601" w:type="dxa"/>
            <w:tcBorders>
              <w:top w:val="nil"/>
              <w:left w:val="nil"/>
              <w:bottom w:val="single" w:sz="8" w:space="0" w:color="000000"/>
              <w:right w:val="single" w:sz="8" w:space="0" w:color="000000"/>
            </w:tcBorders>
            <w:noWrap/>
          </w:tcPr>
          <w:p w:rsidR="00F1605A" w:rsidRDefault="00FA5DF0">
            <w:pPr>
              <w:rPr>
                <w:szCs w:val="21"/>
              </w:rPr>
            </w:pPr>
            <w:r>
              <w:rPr>
                <w:rFonts w:hint="eastAsia"/>
                <w:szCs w:val="21"/>
              </w:rPr>
              <w:t>1</w:t>
            </w:r>
            <w:r>
              <w:rPr>
                <w:rFonts w:hint="eastAsia"/>
                <w:szCs w:val="21"/>
              </w:rPr>
              <w:t>、由于体检中心科室较多，客户体检项目复杂，客户对体检中心环境状况、诊室分布不熟悉，全流程</w:t>
            </w:r>
            <w:proofErr w:type="gramStart"/>
            <w:r>
              <w:rPr>
                <w:rFonts w:hint="eastAsia"/>
                <w:szCs w:val="21"/>
              </w:rPr>
              <w:t>智能导检系统</w:t>
            </w:r>
            <w:proofErr w:type="gramEnd"/>
            <w:r>
              <w:rPr>
                <w:rFonts w:hint="eastAsia"/>
                <w:szCs w:val="21"/>
              </w:rPr>
              <w:t>在“微信导检”基础上，须</w:t>
            </w:r>
            <w:proofErr w:type="gramStart"/>
            <w:r>
              <w:rPr>
                <w:rFonts w:hint="eastAsia"/>
                <w:szCs w:val="21"/>
              </w:rPr>
              <w:t>增加微信导航</w:t>
            </w:r>
            <w:proofErr w:type="gramEnd"/>
            <w:r>
              <w:rPr>
                <w:rFonts w:hint="eastAsia"/>
                <w:szCs w:val="21"/>
              </w:rPr>
              <w:t>功能，在</w:t>
            </w:r>
            <w:proofErr w:type="gramStart"/>
            <w:r>
              <w:rPr>
                <w:rFonts w:hint="eastAsia"/>
                <w:szCs w:val="21"/>
              </w:rPr>
              <w:t>微信导检下</w:t>
            </w:r>
            <w:proofErr w:type="gramEnd"/>
            <w:r>
              <w:rPr>
                <w:rFonts w:hint="eastAsia"/>
                <w:szCs w:val="21"/>
              </w:rPr>
              <w:t>一个科室的同时，点击科室走向</w:t>
            </w:r>
            <w:r>
              <w:rPr>
                <w:rFonts w:hint="eastAsia"/>
                <w:szCs w:val="21"/>
              </w:rPr>
              <w:t>/</w:t>
            </w:r>
            <w:r>
              <w:rPr>
                <w:rFonts w:hint="eastAsia"/>
                <w:szCs w:val="21"/>
              </w:rPr>
              <w:t>路径，则系统会根据客户目前所在科室向客户“准确指路”。</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textAlignment w:val="center"/>
              <w:rPr>
                <w:rFonts w:cs="等线"/>
                <w:b/>
              </w:rPr>
            </w:pPr>
            <w:r>
              <w:rPr>
                <w:rFonts w:hint="eastAsia"/>
                <w:b/>
                <w:kern w:val="0"/>
                <w:szCs w:val="21"/>
              </w:rPr>
              <w:t>互联网功能系统</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3.1</w:t>
            </w:r>
          </w:p>
        </w:tc>
        <w:tc>
          <w:tcPr>
            <w:tcW w:w="1742" w:type="dxa"/>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互联网功能模块开发</w:t>
            </w:r>
          </w:p>
        </w:tc>
        <w:tc>
          <w:tcPr>
            <w:tcW w:w="7641" w:type="dxa"/>
            <w:gridSpan w:val="2"/>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1.</w:t>
            </w:r>
            <w:r>
              <w:rPr>
                <w:rFonts w:hint="eastAsia"/>
                <w:kern w:val="0"/>
                <w:szCs w:val="21"/>
              </w:rPr>
              <w:t>体检中心</w:t>
            </w:r>
            <w:proofErr w:type="gramStart"/>
            <w:r>
              <w:rPr>
                <w:rFonts w:hint="eastAsia"/>
                <w:kern w:val="0"/>
                <w:szCs w:val="21"/>
              </w:rPr>
              <w:t>微信公众号</w:t>
            </w:r>
            <w:proofErr w:type="gramEnd"/>
            <w:r>
              <w:rPr>
                <w:rFonts w:hint="eastAsia"/>
                <w:kern w:val="0"/>
                <w:szCs w:val="21"/>
              </w:rPr>
              <w:t>、官方网页开发。</w:t>
            </w:r>
          </w:p>
          <w:p w:rsidR="00F1605A" w:rsidRDefault="00FA5DF0">
            <w:pPr>
              <w:textAlignment w:val="center"/>
              <w:rPr>
                <w:kern w:val="0"/>
                <w:szCs w:val="21"/>
              </w:rPr>
            </w:pPr>
            <w:r>
              <w:rPr>
                <w:rFonts w:hint="eastAsia"/>
                <w:kern w:val="0"/>
                <w:szCs w:val="21"/>
              </w:rPr>
              <w:t>2.</w:t>
            </w:r>
            <w:r>
              <w:rPr>
                <w:rFonts w:hint="eastAsia"/>
                <w:kern w:val="0"/>
                <w:szCs w:val="21"/>
              </w:rPr>
              <w:t>完整保留旧有网上体检报告数据。</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3.2</w:t>
            </w:r>
          </w:p>
        </w:tc>
        <w:tc>
          <w:tcPr>
            <w:tcW w:w="1782" w:type="dxa"/>
            <w:gridSpan w:val="2"/>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标准套餐</w:t>
            </w:r>
          </w:p>
        </w:tc>
        <w:tc>
          <w:tcPr>
            <w:tcW w:w="7601" w:type="dxa"/>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1</w:t>
            </w:r>
            <w:r>
              <w:rPr>
                <w:rFonts w:hint="eastAsia"/>
                <w:kern w:val="0"/>
                <w:szCs w:val="21"/>
              </w:rPr>
              <w:t>、网上预约常规套餐、专项套餐。</w:t>
            </w:r>
          </w:p>
          <w:p w:rsidR="00F1605A" w:rsidRDefault="00FA5DF0">
            <w:pPr>
              <w:textAlignment w:val="center"/>
              <w:rPr>
                <w:kern w:val="0"/>
                <w:szCs w:val="21"/>
              </w:rPr>
            </w:pPr>
            <w:r>
              <w:rPr>
                <w:rFonts w:hint="eastAsia"/>
                <w:kern w:val="0"/>
                <w:szCs w:val="21"/>
              </w:rPr>
              <w:t>2</w:t>
            </w:r>
            <w:r>
              <w:rPr>
                <w:rFonts w:hint="eastAsia"/>
                <w:kern w:val="0"/>
                <w:szCs w:val="21"/>
              </w:rPr>
              <w:t>、支持优惠券等常见促销方式的配置。</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3.3</w:t>
            </w:r>
          </w:p>
        </w:tc>
        <w:tc>
          <w:tcPr>
            <w:tcW w:w="1782" w:type="dxa"/>
            <w:gridSpan w:val="2"/>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自选体检项目</w:t>
            </w:r>
          </w:p>
        </w:tc>
        <w:tc>
          <w:tcPr>
            <w:tcW w:w="7601" w:type="dxa"/>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szCs w:val="21"/>
              </w:rPr>
              <w:t>★</w:t>
            </w:r>
            <w:r>
              <w:rPr>
                <w:rFonts w:hint="eastAsia"/>
                <w:kern w:val="0"/>
                <w:szCs w:val="21"/>
              </w:rPr>
              <w:t>体检者可根据自身情况自行选择体检项目。特殊项目限号及限制日期。</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3.4</w:t>
            </w:r>
          </w:p>
        </w:tc>
        <w:tc>
          <w:tcPr>
            <w:tcW w:w="1782" w:type="dxa"/>
            <w:gridSpan w:val="2"/>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kern w:val="0"/>
                <w:szCs w:val="21"/>
              </w:rPr>
              <w:t>个体化体检预约</w:t>
            </w:r>
          </w:p>
        </w:tc>
        <w:tc>
          <w:tcPr>
            <w:tcW w:w="7601" w:type="dxa"/>
            <w:tcBorders>
              <w:top w:val="nil"/>
              <w:left w:val="nil"/>
              <w:bottom w:val="single" w:sz="8" w:space="0" w:color="000000"/>
              <w:right w:val="single" w:sz="8" w:space="0" w:color="000000"/>
            </w:tcBorders>
            <w:shd w:val="clear" w:color="auto" w:fill="auto"/>
            <w:noWrap/>
          </w:tcPr>
          <w:p w:rsidR="00F1605A" w:rsidRDefault="00FA5DF0">
            <w:pPr>
              <w:textAlignment w:val="center"/>
              <w:rPr>
                <w:kern w:val="0"/>
                <w:szCs w:val="21"/>
              </w:rPr>
            </w:pPr>
            <w:r>
              <w:rPr>
                <w:rFonts w:hint="eastAsia"/>
                <w:szCs w:val="21"/>
              </w:rPr>
              <w:t>★</w:t>
            </w:r>
            <w:r>
              <w:rPr>
                <w:rFonts w:hint="eastAsia"/>
                <w:szCs w:val="21"/>
              </w:rPr>
              <w:t>1.</w:t>
            </w:r>
            <w:r>
              <w:rPr>
                <w:rFonts w:hint="eastAsia"/>
                <w:kern w:val="0"/>
                <w:szCs w:val="21"/>
              </w:rPr>
              <w:t>支持标准问诊问卷，用户填写完成后可依据家族病史、症状、危险因素等情况量身定制个体化体检方案。</w:t>
            </w:r>
          </w:p>
          <w:p w:rsidR="00F1605A" w:rsidRDefault="00FA5DF0">
            <w:pPr>
              <w:textAlignment w:val="center"/>
              <w:rPr>
                <w:kern w:val="0"/>
                <w:szCs w:val="21"/>
              </w:rPr>
            </w:pPr>
            <w:r>
              <w:rPr>
                <w:rFonts w:hint="eastAsia"/>
                <w:szCs w:val="21"/>
              </w:rPr>
              <w:t>★</w:t>
            </w:r>
            <w:r>
              <w:rPr>
                <w:rFonts w:hint="eastAsia"/>
                <w:szCs w:val="21"/>
              </w:rPr>
              <w:t>2</w:t>
            </w:r>
            <w:r>
              <w:rPr>
                <w:rFonts w:hint="eastAsia"/>
                <w:szCs w:val="21"/>
              </w:rPr>
              <w:t>、</w:t>
            </w:r>
            <w:r>
              <w:rPr>
                <w:rFonts w:hint="eastAsia"/>
                <w:kern w:val="0"/>
                <w:szCs w:val="21"/>
              </w:rPr>
              <w:t>团体客户也可通过平台自定义检查项目，自动统计单位费用及自费项目。</w:t>
            </w:r>
          </w:p>
          <w:p w:rsidR="00F1605A" w:rsidRDefault="00FA5DF0">
            <w:pPr>
              <w:textAlignment w:val="center"/>
              <w:rPr>
                <w:kern w:val="0"/>
                <w:szCs w:val="21"/>
              </w:rPr>
            </w:pPr>
            <w:r>
              <w:rPr>
                <w:rFonts w:cs="等线" w:hint="eastAsia"/>
              </w:rPr>
              <w:t>3.</w:t>
            </w:r>
            <w:r>
              <w:rPr>
                <w:rFonts w:cs="等线" w:hint="eastAsia"/>
              </w:rPr>
              <w:t>一键导出本院问诊数据，可为中心的科学研究提供支持。</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3.5</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cs="等线" w:hint="eastAsia"/>
              </w:rPr>
              <w:t>在线领取体检报告</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szCs w:val="21"/>
              </w:rPr>
            </w:pPr>
            <w:r>
              <w:rPr>
                <w:rFonts w:hint="eastAsia"/>
                <w:szCs w:val="21"/>
              </w:rPr>
              <w:t>★</w:t>
            </w:r>
            <w:r>
              <w:rPr>
                <w:rFonts w:hint="eastAsia"/>
                <w:szCs w:val="21"/>
              </w:rPr>
              <w:t>1</w:t>
            </w:r>
            <w:r>
              <w:rPr>
                <w:rFonts w:hint="eastAsia"/>
                <w:szCs w:val="21"/>
              </w:rPr>
              <w:t>、网络上</w:t>
            </w:r>
            <w:proofErr w:type="gramStart"/>
            <w:r>
              <w:rPr>
                <w:rFonts w:hint="eastAsia"/>
                <w:szCs w:val="21"/>
              </w:rPr>
              <w:t>传报告</w:t>
            </w:r>
            <w:proofErr w:type="gramEnd"/>
            <w:r>
              <w:rPr>
                <w:rFonts w:hint="eastAsia"/>
                <w:szCs w:val="21"/>
              </w:rPr>
              <w:t>授权功能，没有获得授权的报告不能网上查看。</w:t>
            </w:r>
          </w:p>
          <w:p w:rsidR="00F1605A" w:rsidRDefault="00FA5DF0">
            <w:pPr>
              <w:jc w:val="left"/>
              <w:textAlignment w:val="center"/>
              <w:rPr>
                <w:szCs w:val="21"/>
              </w:rPr>
            </w:pPr>
            <w:r>
              <w:rPr>
                <w:rFonts w:hint="eastAsia"/>
                <w:szCs w:val="21"/>
              </w:rPr>
              <w:t>★</w:t>
            </w:r>
            <w:r>
              <w:rPr>
                <w:rFonts w:hint="eastAsia"/>
                <w:szCs w:val="21"/>
              </w:rPr>
              <w:t>2</w:t>
            </w:r>
            <w:r>
              <w:rPr>
                <w:rFonts w:hint="eastAsia"/>
                <w:szCs w:val="21"/>
              </w:rPr>
              <w:t>、</w:t>
            </w:r>
            <w:r>
              <w:rPr>
                <w:rFonts w:cs="等线" w:hint="eastAsia"/>
              </w:rPr>
              <w:t>体检者在手机微信、电脑网页领取查阅体检报告。</w:t>
            </w:r>
          </w:p>
          <w:p w:rsidR="00F1605A" w:rsidRDefault="00FA5DF0">
            <w:pPr>
              <w:jc w:val="left"/>
              <w:textAlignment w:val="center"/>
              <w:rPr>
                <w:rFonts w:cs="等线"/>
              </w:rPr>
            </w:pPr>
            <w:r>
              <w:rPr>
                <w:rFonts w:hint="eastAsia"/>
                <w:szCs w:val="21"/>
              </w:rPr>
              <w:t>★</w:t>
            </w:r>
            <w:r>
              <w:rPr>
                <w:rFonts w:cs="等线" w:hint="eastAsia"/>
              </w:rPr>
              <w:t>3</w:t>
            </w:r>
            <w:r>
              <w:rPr>
                <w:rFonts w:cs="等线" w:hint="eastAsia"/>
              </w:rPr>
              <w:t>、支持历次体检在线数据对比。</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3.6</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cs="等线" w:hint="eastAsia"/>
              </w:rPr>
              <w:t>报告咨询</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cs="等线" w:hint="eastAsia"/>
              </w:rPr>
              <w:t>1</w:t>
            </w:r>
            <w:r>
              <w:rPr>
                <w:rFonts w:cs="等线" w:hint="eastAsia"/>
              </w:rPr>
              <w:t>、支持报告在线咨询功能，医生可在线答复体检者所提问题。提供常见问题咨询库，以提高医生回复效率</w:t>
            </w:r>
          </w:p>
          <w:p w:rsidR="00F1605A" w:rsidRDefault="00FA5DF0">
            <w:pPr>
              <w:jc w:val="left"/>
              <w:textAlignment w:val="center"/>
              <w:rPr>
                <w:rFonts w:cs="等线"/>
              </w:rPr>
            </w:pPr>
            <w:r>
              <w:rPr>
                <w:rFonts w:hint="eastAsia"/>
                <w:szCs w:val="21"/>
              </w:rPr>
              <w:t>★</w:t>
            </w:r>
            <w:r>
              <w:rPr>
                <w:rFonts w:hint="eastAsia"/>
                <w:szCs w:val="21"/>
              </w:rPr>
              <w:t>2</w:t>
            </w:r>
            <w:r>
              <w:rPr>
                <w:rFonts w:hint="eastAsia"/>
                <w:szCs w:val="21"/>
              </w:rPr>
              <w:t>、</w:t>
            </w:r>
            <w:r>
              <w:rPr>
                <w:rFonts w:cs="等线" w:hint="eastAsia"/>
              </w:rPr>
              <w:t>异常指标醒目提醒并通知到体检用户及时复诊，明确提示到体检中心复查的项目及时间（体检系统生成）。</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3.7</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cs="等线" w:hint="eastAsia"/>
              </w:rPr>
              <w:t>短信通知平台</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cs="等线" w:hint="eastAsia"/>
              </w:rPr>
              <w:t>1</w:t>
            </w:r>
            <w:r>
              <w:rPr>
                <w:rFonts w:cs="等线" w:hint="eastAsia"/>
              </w:rPr>
              <w:t>、体检流程规划（体检时间提示，体检注意事项，空腹项目，营养早餐，排队信息提示，体检报告领取，重大阳性复诊提示等）。</w:t>
            </w:r>
          </w:p>
          <w:p w:rsidR="00F1605A" w:rsidRDefault="00FA5DF0">
            <w:pPr>
              <w:jc w:val="left"/>
              <w:textAlignment w:val="center"/>
              <w:rPr>
                <w:rFonts w:cs="等线"/>
              </w:rPr>
            </w:pPr>
            <w:r>
              <w:rPr>
                <w:rFonts w:hint="eastAsia"/>
                <w:szCs w:val="21"/>
              </w:rPr>
              <w:t>2</w:t>
            </w:r>
            <w:r>
              <w:rPr>
                <w:rFonts w:hint="eastAsia"/>
                <w:szCs w:val="21"/>
              </w:rPr>
              <w:t>、</w:t>
            </w:r>
            <w:r>
              <w:rPr>
                <w:szCs w:val="21"/>
              </w:rPr>
              <w:t>体检中心针对体检者体检之后的报告进展情况或通知，或健康教育、健康知识等内容。</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3.8</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cs="等线" w:hint="eastAsia"/>
              </w:rPr>
              <w:t>体检规则配置</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hint="eastAsia"/>
                <w:szCs w:val="21"/>
              </w:rPr>
              <w:t>1</w:t>
            </w:r>
            <w:r>
              <w:rPr>
                <w:rFonts w:hint="eastAsia"/>
                <w:szCs w:val="21"/>
              </w:rPr>
              <w:t>、</w:t>
            </w:r>
            <w:r>
              <w:rPr>
                <w:rFonts w:cs="等线" w:hint="eastAsia"/>
              </w:rPr>
              <w:t>支持设置单日最大预约数、体检日期限制、预约时间</w:t>
            </w:r>
            <w:proofErr w:type="gramStart"/>
            <w:r>
              <w:rPr>
                <w:rFonts w:cs="等线" w:hint="eastAsia"/>
              </w:rPr>
              <w:t>段限制</w:t>
            </w:r>
            <w:proofErr w:type="gramEnd"/>
            <w:r>
              <w:rPr>
                <w:rFonts w:cs="等线" w:hint="eastAsia"/>
              </w:rPr>
              <w:t>等</w:t>
            </w:r>
          </w:p>
          <w:p w:rsidR="00F1605A" w:rsidRDefault="00FA5DF0">
            <w:pPr>
              <w:jc w:val="left"/>
              <w:textAlignment w:val="center"/>
              <w:rPr>
                <w:rFonts w:cs="等线"/>
              </w:rPr>
            </w:pPr>
            <w:r>
              <w:rPr>
                <w:rFonts w:cs="等线" w:hint="eastAsia"/>
              </w:rPr>
              <w:t>2</w:t>
            </w:r>
            <w:r>
              <w:rPr>
                <w:rFonts w:cs="等线" w:hint="eastAsia"/>
              </w:rPr>
              <w:t>、中心可随时，查看预约动态和订单信息，根据中心业务规则等变动修订预约业务。</w:t>
            </w:r>
          </w:p>
          <w:p w:rsidR="00F1605A" w:rsidRDefault="00FA5DF0">
            <w:pPr>
              <w:jc w:val="left"/>
              <w:textAlignment w:val="center"/>
              <w:rPr>
                <w:rFonts w:cs="等线"/>
              </w:rPr>
            </w:pPr>
            <w:r>
              <w:rPr>
                <w:rFonts w:cs="等线" w:hint="eastAsia"/>
              </w:rPr>
              <w:t>3</w:t>
            </w:r>
            <w:r>
              <w:rPr>
                <w:rFonts w:cs="等线" w:hint="eastAsia"/>
              </w:rPr>
              <w:t>、支持互斥项目配置、自动关联项目配置、转换关系配置、耗材计算规则配置、组合项目打包</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4</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textAlignment w:val="center"/>
              <w:rPr>
                <w:rFonts w:cs="等线"/>
              </w:rPr>
            </w:pPr>
            <w:r>
              <w:rPr>
                <w:rFonts w:hint="eastAsia"/>
                <w:kern w:val="0"/>
                <w:szCs w:val="21"/>
              </w:rPr>
              <w:t>读卡器</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4.1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hint="eastAsia"/>
                <w:kern w:val="0"/>
                <w:szCs w:val="21"/>
              </w:rPr>
              <w:t>二代身份证读卡器及</w:t>
            </w:r>
            <w:proofErr w:type="gramStart"/>
            <w:r>
              <w:rPr>
                <w:rFonts w:hint="eastAsia"/>
                <w:kern w:val="0"/>
                <w:szCs w:val="21"/>
              </w:rPr>
              <w:t>医</w:t>
            </w:r>
            <w:proofErr w:type="gramEnd"/>
            <w:r>
              <w:rPr>
                <w:rFonts w:hint="eastAsia"/>
                <w:kern w:val="0"/>
                <w:szCs w:val="21"/>
              </w:rPr>
              <w:t>保卡读卡器</w:t>
            </w:r>
          </w:p>
        </w:tc>
        <w:tc>
          <w:tcPr>
            <w:tcW w:w="7601" w:type="dxa"/>
            <w:tcBorders>
              <w:top w:val="nil"/>
              <w:left w:val="nil"/>
              <w:bottom w:val="single" w:sz="8" w:space="0" w:color="000000"/>
              <w:right w:val="single" w:sz="8" w:space="0" w:color="000000"/>
            </w:tcBorders>
            <w:noWrap/>
            <w:vAlign w:val="center"/>
          </w:tcPr>
          <w:p w:rsidR="00F1605A" w:rsidRDefault="00FA5DF0">
            <w:pPr>
              <w:rPr>
                <w:szCs w:val="21"/>
              </w:rPr>
            </w:pPr>
            <w:r>
              <w:rPr>
                <w:rFonts w:hint="eastAsia"/>
                <w:szCs w:val="21"/>
              </w:rPr>
              <w:t>采用非接触式</w:t>
            </w:r>
            <w:r>
              <w:rPr>
                <w:rFonts w:hint="eastAsia"/>
                <w:szCs w:val="21"/>
              </w:rPr>
              <w:t>IC</w:t>
            </w:r>
            <w:r>
              <w:rPr>
                <w:rFonts w:hint="eastAsia"/>
                <w:szCs w:val="21"/>
              </w:rPr>
              <w:t>卡技术，与计算机终端或其它设备连接，可用于读取资料的专用阅读机具，该产品采用</w:t>
            </w:r>
            <w:r>
              <w:rPr>
                <w:rFonts w:hint="eastAsia"/>
                <w:szCs w:val="21"/>
              </w:rPr>
              <w:t>USB</w:t>
            </w:r>
            <w:r>
              <w:rPr>
                <w:rFonts w:hint="eastAsia"/>
                <w:szCs w:val="21"/>
              </w:rPr>
              <w:t>接口；</w:t>
            </w:r>
            <w:r>
              <w:rPr>
                <w:szCs w:val="21"/>
              </w:rPr>
              <w:br/>
            </w:r>
            <w:r>
              <w:rPr>
                <w:rFonts w:hint="eastAsia"/>
                <w:szCs w:val="21"/>
              </w:rPr>
              <w:t>符合</w:t>
            </w:r>
            <w:r>
              <w:rPr>
                <w:rFonts w:hint="eastAsia"/>
                <w:szCs w:val="21"/>
              </w:rPr>
              <w:t xml:space="preserve">ISO/IEC 14443 </w:t>
            </w:r>
            <w:proofErr w:type="spellStart"/>
            <w:r>
              <w:rPr>
                <w:rFonts w:hint="eastAsia"/>
                <w:szCs w:val="21"/>
              </w:rPr>
              <w:t>TypeB</w:t>
            </w:r>
            <w:proofErr w:type="spellEnd"/>
            <w:r>
              <w:rPr>
                <w:rFonts w:hint="eastAsia"/>
                <w:szCs w:val="21"/>
              </w:rPr>
              <w:t>标准</w:t>
            </w:r>
            <w:r>
              <w:rPr>
                <w:szCs w:val="21"/>
              </w:rPr>
              <w:br/>
            </w:r>
            <w:r>
              <w:rPr>
                <w:rFonts w:hint="eastAsia"/>
                <w:szCs w:val="21"/>
              </w:rPr>
              <w:t>提供开放的应用程序接口</w:t>
            </w:r>
            <w:r>
              <w:rPr>
                <w:rFonts w:hint="eastAsia"/>
                <w:szCs w:val="21"/>
              </w:rPr>
              <w:t>(API)</w:t>
            </w:r>
            <w:r>
              <w:rPr>
                <w:rFonts w:hint="eastAsia"/>
                <w:szCs w:val="21"/>
              </w:rPr>
              <w:t>，供系统集成二次开发使用</w:t>
            </w:r>
            <w:r>
              <w:rPr>
                <w:szCs w:val="21"/>
              </w:rPr>
              <w:br/>
            </w:r>
            <w:proofErr w:type="gramStart"/>
            <w:r>
              <w:rPr>
                <w:rFonts w:hint="eastAsia"/>
                <w:szCs w:val="21"/>
              </w:rPr>
              <w:t>通过标配的</w:t>
            </w:r>
            <w:proofErr w:type="gramEnd"/>
            <w:r>
              <w:rPr>
                <w:rFonts w:hint="eastAsia"/>
                <w:szCs w:val="21"/>
              </w:rPr>
              <w:t>软件，可将数字压缩相片数据还原为可视照片</w:t>
            </w:r>
            <w:r>
              <w:rPr>
                <w:szCs w:val="21"/>
              </w:rPr>
              <w:br/>
            </w:r>
            <w:r>
              <w:rPr>
                <w:rFonts w:hint="eastAsia"/>
                <w:szCs w:val="21"/>
              </w:rPr>
              <w:t>设计美观大方、体积小巧、结构合理；</w:t>
            </w:r>
          </w:p>
          <w:p w:rsidR="00F1605A" w:rsidRDefault="00FA5DF0">
            <w:pPr>
              <w:rPr>
                <w:rFonts w:cs="等线"/>
              </w:rPr>
            </w:pPr>
            <w:r>
              <w:rPr>
                <w:rFonts w:hint="eastAsia"/>
                <w:szCs w:val="21"/>
              </w:rPr>
              <w:lastRenderedPageBreak/>
              <w:t>由体检软件公司提供报价。</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lastRenderedPageBreak/>
              <w:t>5</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textAlignment w:val="center"/>
              <w:rPr>
                <w:rFonts w:cs="等线"/>
              </w:rPr>
            </w:pPr>
            <w:r>
              <w:rPr>
                <w:rFonts w:hint="eastAsia"/>
                <w:kern w:val="0"/>
                <w:szCs w:val="21"/>
              </w:rPr>
              <w:t>摄像头</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5.1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hint="eastAsia"/>
                <w:kern w:val="0"/>
                <w:szCs w:val="21"/>
              </w:rPr>
              <w:t>摄像头</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cs="等线" w:hint="eastAsia"/>
              </w:rPr>
              <w:t>100W</w:t>
            </w:r>
            <w:r>
              <w:rPr>
                <w:rFonts w:cs="等线" w:hint="eastAsia"/>
              </w:rPr>
              <w:t>像素</w:t>
            </w:r>
            <w:r>
              <w:rPr>
                <w:rFonts w:cs="等线" w:hint="eastAsia"/>
              </w:rPr>
              <w:t xml:space="preserve"> </w:t>
            </w:r>
            <w:r>
              <w:rPr>
                <w:rFonts w:cs="等线" w:hint="eastAsia"/>
              </w:rPr>
              <w:t>自动对焦</w:t>
            </w:r>
            <w:r>
              <w:rPr>
                <w:rFonts w:cs="等线" w:hint="eastAsia"/>
              </w:rPr>
              <w:t xml:space="preserve"> </w:t>
            </w:r>
            <w:r>
              <w:rPr>
                <w:rFonts w:cs="等线" w:hint="eastAsia"/>
              </w:rPr>
              <w:t>自动补光</w:t>
            </w:r>
            <w:r>
              <w:rPr>
                <w:rFonts w:cs="等线" w:hint="eastAsia"/>
              </w:rPr>
              <w:t xml:space="preserve"> </w:t>
            </w:r>
            <w:r>
              <w:rPr>
                <w:rFonts w:cs="等线" w:hint="eastAsia"/>
              </w:rPr>
              <w:t>人像摄像头</w:t>
            </w:r>
          </w:p>
          <w:p w:rsidR="00F1605A" w:rsidRDefault="00FA5DF0">
            <w:pPr>
              <w:jc w:val="left"/>
              <w:textAlignment w:val="center"/>
              <w:rPr>
                <w:rFonts w:cs="等线"/>
              </w:rPr>
            </w:pPr>
            <w:r>
              <w:rPr>
                <w:rFonts w:hint="eastAsia"/>
                <w:szCs w:val="21"/>
              </w:rPr>
              <w:t>由体检软件公司提供报价。</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6</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textAlignment w:val="center"/>
              <w:rPr>
                <w:rFonts w:cs="等线"/>
              </w:rPr>
            </w:pPr>
            <w:r>
              <w:rPr>
                <w:rFonts w:hint="eastAsia"/>
                <w:szCs w:val="21"/>
              </w:rPr>
              <w:t>智能电视</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6.1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proofErr w:type="gramStart"/>
            <w:r>
              <w:rPr>
                <w:rFonts w:cs="等线" w:hint="eastAsia"/>
              </w:rPr>
              <w:t>安卓智能</w:t>
            </w:r>
            <w:proofErr w:type="gramEnd"/>
            <w:r>
              <w:rPr>
                <w:rFonts w:cs="等线" w:hint="eastAsia"/>
              </w:rPr>
              <w:t>电视</w:t>
            </w:r>
            <w:r>
              <w:rPr>
                <w:rFonts w:cs="等线" w:hint="eastAsia"/>
              </w:rPr>
              <w:t>21.5</w:t>
            </w:r>
            <w:r>
              <w:rPr>
                <w:rFonts w:cs="等线" w:hint="eastAsia"/>
              </w:rPr>
              <w:t>寸</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6.2</w:t>
            </w:r>
          </w:p>
        </w:tc>
        <w:tc>
          <w:tcPr>
            <w:tcW w:w="1742" w:type="dxa"/>
            <w:tcBorders>
              <w:top w:val="nil"/>
              <w:left w:val="nil"/>
              <w:bottom w:val="single" w:sz="8" w:space="0" w:color="000000"/>
              <w:right w:val="single" w:sz="8" w:space="0" w:color="000000"/>
            </w:tcBorders>
            <w:shd w:val="clear" w:color="auto" w:fill="auto"/>
            <w:noWrap/>
            <w:vAlign w:val="center"/>
          </w:tcPr>
          <w:p w:rsidR="00F1605A" w:rsidRDefault="00FA5DF0">
            <w:pPr>
              <w:jc w:val="center"/>
              <w:textAlignment w:val="center"/>
              <w:rPr>
                <w:rFonts w:cs="等线"/>
              </w:rPr>
            </w:pPr>
            <w:proofErr w:type="gramStart"/>
            <w:r>
              <w:rPr>
                <w:rFonts w:cs="等线" w:hint="eastAsia"/>
              </w:rPr>
              <w:t>安卓智能</w:t>
            </w:r>
            <w:proofErr w:type="gramEnd"/>
            <w:r>
              <w:rPr>
                <w:rFonts w:cs="等线" w:hint="eastAsia"/>
              </w:rPr>
              <w:t>电视</w:t>
            </w:r>
            <w:r>
              <w:rPr>
                <w:rFonts w:cs="等线" w:hint="eastAsia"/>
              </w:rPr>
              <w:t>55</w:t>
            </w:r>
            <w:r>
              <w:rPr>
                <w:rFonts w:cs="等线" w:hint="eastAsia"/>
              </w:rPr>
              <w:t>寸</w:t>
            </w:r>
          </w:p>
        </w:tc>
        <w:tc>
          <w:tcPr>
            <w:tcW w:w="7641"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6.3</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proofErr w:type="gramStart"/>
            <w:r>
              <w:rPr>
                <w:rFonts w:cs="等线" w:hint="eastAsia"/>
              </w:rPr>
              <w:t>安卓智能</w:t>
            </w:r>
            <w:proofErr w:type="gramEnd"/>
            <w:r>
              <w:rPr>
                <w:rFonts w:cs="等线" w:hint="eastAsia"/>
              </w:rPr>
              <w:t>电视</w:t>
            </w:r>
            <w:r>
              <w:rPr>
                <w:rFonts w:cs="等线" w:hint="eastAsia"/>
              </w:rPr>
              <w:t>35</w:t>
            </w:r>
            <w:r>
              <w:rPr>
                <w:rFonts w:cs="等线" w:hint="eastAsia"/>
              </w:rPr>
              <w:t>寸</w:t>
            </w:r>
          </w:p>
        </w:tc>
        <w:tc>
          <w:tcPr>
            <w:tcW w:w="7601" w:type="dxa"/>
            <w:tcBorders>
              <w:top w:val="nil"/>
              <w:left w:val="nil"/>
              <w:bottom w:val="single" w:sz="8" w:space="0" w:color="000000"/>
              <w:right w:val="single" w:sz="8" w:space="0" w:color="000000"/>
            </w:tcBorders>
            <w:noWrap/>
            <w:vAlign w:val="center"/>
          </w:tcPr>
          <w:p w:rsidR="00F1605A" w:rsidRDefault="00FA5DF0">
            <w:pPr>
              <w:jc w:val="left"/>
              <w:textAlignment w:val="center"/>
              <w:rPr>
                <w:rFonts w:cs="等线"/>
              </w:rPr>
            </w:pPr>
            <w:r>
              <w:rPr>
                <w:rFonts w:hint="eastAsia"/>
                <w:kern w:val="0"/>
              </w:rPr>
              <w:t>分辨率</w:t>
            </w:r>
            <w:r>
              <w:rPr>
                <w:rFonts w:hint="eastAsia"/>
                <w:kern w:val="0"/>
              </w:rPr>
              <w:t xml:space="preserve"> </w:t>
            </w:r>
            <w:r>
              <w:rPr>
                <w:rFonts w:hint="eastAsia"/>
                <w:color w:val="000000"/>
                <w:kern w:val="0"/>
                <w:szCs w:val="21"/>
              </w:rPr>
              <w:t xml:space="preserve">1920*1080 </w:t>
            </w:r>
            <w:r>
              <w:rPr>
                <w:rFonts w:hint="eastAsia"/>
                <w:color w:val="000000"/>
                <w:kern w:val="0"/>
                <w:szCs w:val="21"/>
              </w:rPr>
              <w:t>全视角</w:t>
            </w:r>
            <w:r>
              <w:rPr>
                <w:rFonts w:hint="eastAsia"/>
                <w:color w:val="000000"/>
                <w:kern w:val="0"/>
                <w:szCs w:val="21"/>
              </w:rPr>
              <w:t xml:space="preserve"> </w:t>
            </w:r>
            <w:r>
              <w:rPr>
                <w:rFonts w:hint="eastAsia"/>
                <w:color w:val="000000"/>
                <w:kern w:val="0"/>
                <w:szCs w:val="21"/>
              </w:rPr>
              <w:t>亮度</w:t>
            </w:r>
            <w:r>
              <w:rPr>
                <w:rFonts w:hint="eastAsia"/>
                <w:color w:val="000000"/>
                <w:kern w:val="0"/>
                <w:szCs w:val="21"/>
              </w:rPr>
              <w:t xml:space="preserve"> </w:t>
            </w:r>
            <w:r>
              <w:rPr>
                <w:rFonts w:cs="Tahoma" w:hint="eastAsia"/>
                <w:color w:val="000000"/>
                <w:kern w:val="0"/>
                <w:szCs w:val="21"/>
              </w:rPr>
              <w:t xml:space="preserve">250cd/m2 </w:t>
            </w:r>
            <w:proofErr w:type="gramStart"/>
            <w:r>
              <w:rPr>
                <w:rFonts w:hint="eastAsia"/>
                <w:kern w:val="0"/>
              </w:rPr>
              <w:t>标配安卓</w:t>
            </w:r>
            <w:proofErr w:type="gramEnd"/>
            <w:r>
              <w:rPr>
                <w:kern w:val="0"/>
              </w:rPr>
              <w:t>A20</w:t>
            </w:r>
            <w:r>
              <w:rPr>
                <w:rFonts w:hint="eastAsia"/>
                <w:kern w:val="0"/>
              </w:rPr>
              <w:t>双核</w:t>
            </w:r>
            <w:r>
              <w:rPr>
                <w:kern w:val="0"/>
              </w:rPr>
              <w:t>1.5GHZ</w:t>
            </w:r>
            <w:r>
              <w:rPr>
                <w:rFonts w:hint="eastAsia"/>
                <w:kern w:val="0"/>
              </w:rPr>
              <w:t xml:space="preserve"> </w:t>
            </w:r>
            <w:r>
              <w:rPr>
                <w:rFonts w:hint="eastAsia"/>
                <w:kern w:val="0"/>
              </w:rPr>
              <w:t>内存</w:t>
            </w:r>
            <w:r>
              <w:rPr>
                <w:rFonts w:hint="eastAsia"/>
                <w:kern w:val="0"/>
              </w:rPr>
              <w:t xml:space="preserve"> </w:t>
            </w:r>
            <w:proofErr w:type="gramStart"/>
            <w:r>
              <w:rPr>
                <w:rFonts w:hint="eastAsia"/>
                <w:kern w:val="0"/>
              </w:rPr>
              <w:t>标配</w:t>
            </w:r>
            <w:proofErr w:type="gramEnd"/>
            <w:r>
              <w:rPr>
                <w:kern w:val="0"/>
              </w:rPr>
              <w:t xml:space="preserve"> 1G</w:t>
            </w:r>
            <w:r>
              <w:rPr>
                <w:rFonts w:hint="eastAsia"/>
                <w:kern w:val="0"/>
              </w:rPr>
              <w:t xml:space="preserve">  </w:t>
            </w:r>
            <w:r>
              <w:rPr>
                <w:rFonts w:hint="eastAsia"/>
                <w:kern w:val="0"/>
              </w:rPr>
              <w:t>硬盘</w:t>
            </w:r>
            <w:r>
              <w:rPr>
                <w:rFonts w:hint="eastAsia"/>
                <w:kern w:val="0"/>
              </w:rPr>
              <w:t xml:space="preserve"> 8G </w:t>
            </w:r>
            <w:r>
              <w:rPr>
                <w:rFonts w:hint="eastAsia"/>
                <w:kern w:val="0"/>
              </w:rPr>
              <w:t>内置音频</w:t>
            </w:r>
            <w:r>
              <w:rPr>
                <w:rFonts w:hint="eastAsia"/>
                <w:kern w:val="0"/>
              </w:rPr>
              <w:t>/</w:t>
            </w:r>
            <w:r>
              <w:rPr>
                <w:rFonts w:hint="eastAsia"/>
                <w:kern w:val="0"/>
              </w:rPr>
              <w:t>前置音频</w:t>
            </w:r>
            <w:r>
              <w:rPr>
                <w:rFonts w:hint="eastAsia"/>
                <w:kern w:val="0"/>
              </w:rPr>
              <w:t xml:space="preserve"> </w:t>
            </w:r>
            <w:r>
              <w:rPr>
                <w:rFonts w:hint="eastAsia"/>
                <w:kern w:val="0"/>
              </w:rPr>
              <w:t>多媒体</w:t>
            </w:r>
            <w:r>
              <w:rPr>
                <w:kern w:val="0"/>
              </w:rPr>
              <w:t>USB</w:t>
            </w:r>
            <w:r>
              <w:rPr>
                <w:rFonts w:hint="eastAsia"/>
                <w:kern w:val="0"/>
              </w:rPr>
              <w:t>接口：高清接口（</w:t>
            </w:r>
            <w:r>
              <w:rPr>
                <w:kern w:val="0"/>
              </w:rPr>
              <w:t>HDMI</w:t>
            </w:r>
            <w:r>
              <w:rPr>
                <w:rFonts w:hint="eastAsia"/>
                <w:kern w:val="0"/>
              </w:rPr>
              <w:t>）；</w:t>
            </w:r>
            <w:r>
              <w:rPr>
                <w:kern w:val="0"/>
              </w:rPr>
              <w:t>MIC</w:t>
            </w:r>
            <w:r>
              <w:rPr>
                <w:rFonts w:hint="eastAsia"/>
                <w:kern w:val="0"/>
              </w:rPr>
              <w:t>输入</w:t>
            </w:r>
          </w:p>
        </w:tc>
      </w:tr>
      <w:tr w:rsidR="00F1605A">
        <w:trPr>
          <w:trHeight w:val="90"/>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6.4</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kern w:val="0"/>
              </w:rPr>
            </w:pPr>
            <w:r>
              <w:rPr>
                <w:rFonts w:hint="eastAsia"/>
                <w:kern w:val="0"/>
              </w:rPr>
              <w:t>1</w:t>
            </w:r>
            <w:r>
              <w:rPr>
                <w:rFonts w:hint="eastAsia"/>
                <w:kern w:val="0"/>
              </w:rPr>
              <w:t>、各厂家提供不低于上述配置的智能电视作为全流程智能排检系统屏幕。</w:t>
            </w:r>
          </w:p>
          <w:p w:rsidR="00F1605A" w:rsidRDefault="00FA5DF0">
            <w:pPr>
              <w:jc w:val="left"/>
              <w:textAlignment w:val="center"/>
              <w:rPr>
                <w:kern w:val="0"/>
              </w:rPr>
            </w:pPr>
            <w:r>
              <w:rPr>
                <w:rFonts w:hint="eastAsia"/>
                <w:kern w:val="0"/>
              </w:rPr>
              <w:t>2</w:t>
            </w:r>
            <w:r>
              <w:rPr>
                <w:rFonts w:hint="eastAsia"/>
                <w:kern w:val="0"/>
              </w:rPr>
              <w:t>、各厂家提供单个报价。</w:t>
            </w:r>
          </w:p>
        </w:tc>
      </w:tr>
      <w:tr w:rsidR="00F1605A">
        <w:trPr>
          <w:trHeight w:val="492"/>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rPr>
                <w:b/>
                <w:bCs/>
                <w:kern w:val="0"/>
                <w:szCs w:val="21"/>
              </w:rPr>
            </w:pPr>
            <w:r>
              <w:rPr>
                <w:rFonts w:hint="eastAsia"/>
                <w:b/>
                <w:bCs/>
                <w:kern w:val="0"/>
                <w:szCs w:val="21"/>
              </w:rPr>
              <w:t>7</w:t>
            </w:r>
          </w:p>
        </w:tc>
        <w:tc>
          <w:tcPr>
            <w:tcW w:w="9383" w:type="dxa"/>
            <w:gridSpan w:val="3"/>
            <w:tcBorders>
              <w:top w:val="nil"/>
              <w:left w:val="nil"/>
              <w:bottom w:val="single" w:sz="8" w:space="0" w:color="000000"/>
              <w:right w:val="single" w:sz="8" w:space="0" w:color="000000"/>
            </w:tcBorders>
            <w:shd w:val="clear" w:color="auto" w:fill="auto"/>
            <w:noWrap/>
            <w:vAlign w:val="center"/>
          </w:tcPr>
          <w:p w:rsidR="00F1605A" w:rsidRDefault="00FA5DF0">
            <w:pPr>
              <w:jc w:val="center"/>
              <w:rPr>
                <w:b/>
                <w:bCs/>
                <w:kern w:val="0"/>
                <w:szCs w:val="21"/>
              </w:rPr>
            </w:pPr>
            <w:r>
              <w:rPr>
                <w:rFonts w:hint="eastAsia"/>
                <w:b/>
                <w:bCs/>
                <w:kern w:val="0"/>
                <w:szCs w:val="21"/>
              </w:rPr>
              <w:t>服务器</w:t>
            </w:r>
          </w:p>
        </w:tc>
      </w:tr>
      <w:tr w:rsidR="00F1605A">
        <w:trPr>
          <w:trHeight w:val="438"/>
          <w:jc w:val="center"/>
        </w:trPr>
        <w:tc>
          <w:tcPr>
            <w:tcW w:w="657" w:type="dxa"/>
            <w:tcBorders>
              <w:top w:val="nil"/>
              <w:left w:val="single" w:sz="8" w:space="0" w:color="000000"/>
              <w:bottom w:val="single" w:sz="8" w:space="0" w:color="000000"/>
              <w:right w:val="single" w:sz="8" w:space="0" w:color="000000"/>
            </w:tcBorders>
            <w:shd w:val="clear" w:color="auto" w:fill="auto"/>
            <w:noWrap/>
            <w:vAlign w:val="center"/>
          </w:tcPr>
          <w:p w:rsidR="00F1605A" w:rsidRDefault="00FA5DF0">
            <w:pPr>
              <w:jc w:val="center"/>
              <w:textAlignment w:val="center"/>
              <w:rPr>
                <w:kern w:val="0"/>
                <w:szCs w:val="21"/>
              </w:rPr>
            </w:pPr>
            <w:r>
              <w:rPr>
                <w:rFonts w:hint="eastAsia"/>
                <w:kern w:val="0"/>
                <w:szCs w:val="21"/>
              </w:rPr>
              <w:t>7.1</w:t>
            </w:r>
          </w:p>
        </w:tc>
        <w:tc>
          <w:tcPr>
            <w:tcW w:w="1782" w:type="dxa"/>
            <w:gridSpan w:val="2"/>
            <w:tcBorders>
              <w:top w:val="nil"/>
              <w:left w:val="nil"/>
              <w:bottom w:val="single" w:sz="8" w:space="0" w:color="000000"/>
              <w:right w:val="single" w:sz="8" w:space="0" w:color="000000"/>
            </w:tcBorders>
            <w:shd w:val="clear" w:color="auto" w:fill="auto"/>
            <w:noWrap/>
            <w:vAlign w:val="center"/>
          </w:tcPr>
          <w:p w:rsidR="00F1605A" w:rsidRDefault="00FA5DF0">
            <w:pPr>
              <w:jc w:val="left"/>
              <w:textAlignment w:val="center"/>
              <w:rPr>
                <w:rFonts w:cs="等线"/>
              </w:rPr>
            </w:pPr>
            <w:r>
              <w:rPr>
                <w:rFonts w:hint="eastAsia"/>
                <w:kern w:val="0"/>
                <w:szCs w:val="21"/>
              </w:rPr>
              <w:t>服务器</w:t>
            </w:r>
          </w:p>
        </w:tc>
        <w:tc>
          <w:tcPr>
            <w:tcW w:w="7601" w:type="dxa"/>
            <w:tcBorders>
              <w:top w:val="nil"/>
              <w:left w:val="nil"/>
              <w:bottom w:val="single" w:sz="8" w:space="0" w:color="000000"/>
              <w:right w:val="single" w:sz="8" w:space="0" w:color="000000"/>
            </w:tcBorders>
            <w:noWrap/>
            <w:vAlign w:val="center"/>
          </w:tcPr>
          <w:p w:rsidR="00F1605A" w:rsidRDefault="00F1605A">
            <w:pPr>
              <w:jc w:val="left"/>
              <w:textAlignment w:val="center"/>
              <w:rPr>
                <w:rFonts w:ascii="微软雅黑" w:eastAsia="微软雅黑" w:hAnsi="微软雅黑"/>
                <w:color w:val="999999"/>
                <w:szCs w:val="21"/>
                <w:shd w:val="clear" w:color="auto" w:fill="FFFFFF"/>
              </w:rPr>
            </w:pPr>
            <w:hyperlink r:id="rId9" w:history="1">
              <w:r w:rsidR="00FA5DF0">
                <w:rPr>
                  <w:kern w:val="0"/>
                  <w:szCs w:val="21"/>
                </w:rPr>
                <w:t>1</w:t>
              </w:r>
              <w:r w:rsidR="00FA5DF0">
                <w:rPr>
                  <w:rFonts w:hint="eastAsia"/>
                  <w:kern w:val="0"/>
                  <w:szCs w:val="21"/>
                </w:rPr>
                <w:t>颗</w:t>
              </w:r>
            </w:hyperlink>
            <w:r w:rsidR="00FA5DF0">
              <w:rPr>
                <w:rFonts w:hint="eastAsia"/>
                <w:kern w:val="0"/>
                <w:szCs w:val="21"/>
              </w:rPr>
              <w:t xml:space="preserve">Intel </w:t>
            </w:r>
            <w:r w:rsidR="00FA5DF0">
              <w:rPr>
                <w:rFonts w:hint="eastAsia"/>
                <w:kern w:val="0"/>
                <w:szCs w:val="21"/>
              </w:rPr>
              <w:t>至强银牌</w:t>
            </w:r>
            <w:r w:rsidR="00FA5DF0">
              <w:rPr>
                <w:rFonts w:hint="eastAsia"/>
                <w:kern w:val="0"/>
                <w:szCs w:val="21"/>
              </w:rPr>
              <w:t xml:space="preserve">4208 </w:t>
            </w:r>
            <w:r w:rsidR="00FA5DF0">
              <w:rPr>
                <w:rFonts w:hint="eastAsia"/>
                <w:kern w:val="0"/>
                <w:szCs w:val="21"/>
              </w:rPr>
              <w:t>处理器，</w:t>
            </w:r>
            <w:r w:rsidR="00FA5DF0">
              <w:rPr>
                <w:rFonts w:hint="eastAsia"/>
                <w:kern w:val="0"/>
                <w:szCs w:val="21"/>
              </w:rPr>
              <w:t>32G DDR4</w:t>
            </w:r>
            <w:r w:rsidR="00FA5DF0">
              <w:rPr>
                <w:rFonts w:hint="eastAsia"/>
                <w:kern w:val="0"/>
                <w:szCs w:val="21"/>
              </w:rPr>
              <w:t>内存（</w:t>
            </w:r>
            <w:r w:rsidR="00FA5DF0">
              <w:rPr>
                <w:rFonts w:hint="eastAsia"/>
                <w:kern w:val="0"/>
                <w:szCs w:val="21"/>
              </w:rPr>
              <w:t>16G*2</w:t>
            </w:r>
            <w:r w:rsidR="00FA5DF0">
              <w:rPr>
                <w:rFonts w:hint="eastAsia"/>
                <w:kern w:val="0"/>
                <w:szCs w:val="21"/>
              </w:rPr>
              <w:t>），</w:t>
            </w:r>
            <w:r w:rsidR="00FA5DF0">
              <w:rPr>
                <w:rFonts w:hint="eastAsia"/>
                <w:kern w:val="0"/>
                <w:szCs w:val="21"/>
              </w:rPr>
              <w:t>4*900GB 10K SAS</w:t>
            </w:r>
            <w:r w:rsidR="00FA5DF0">
              <w:rPr>
                <w:rFonts w:hint="eastAsia"/>
                <w:kern w:val="0"/>
                <w:szCs w:val="21"/>
              </w:rPr>
              <w:t>硬盘，</w:t>
            </w:r>
            <w:r w:rsidR="00FA5DF0">
              <w:rPr>
                <w:rFonts w:hint="eastAsia"/>
                <w:kern w:val="0"/>
                <w:szCs w:val="21"/>
              </w:rPr>
              <w:t>RAID</w:t>
            </w:r>
            <w:r w:rsidR="00FA5DF0">
              <w:rPr>
                <w:rFonts w:hint="eastAsia"/>
                <w:kern w:val="0"/>
                <w:szCs w:val="21"/>
              </w:rPr>
              <w:t>卡，缓存</w:t>
            </w:r>
            <w:r w:rsidR="00FA5DF0">
              <w:rPr>
                <w:rFonts w:hint="eastAsia"/>
                <w:kern w:val="0"/>
                <w:szCs w:val="21"/>
              </w:rPr>
              <w:t>2G</w:t>
            </w:r>
            <w:r w:rsidR="00FA5DF0">
              <w:rPr>
                <w:rFonts w:hint="eastAsia"/>
                <w:kern w:val="0"/>
                <w:szCs w:val="21"/>
              </w:rPr>
              <w:t>，提供不低于该档次的服务器报价。</w:t>
            </w:r>
            <w:r w:rsidR="00FA5DF0">
              <w:rPr>
                <w:rFonts w:hint="eastAsia"/>
                <w:kern w:val="0"/>
                <w:szCs w:val="21"/>
              </w:rPr>
              <w:t xml:space="preserve"> </w:t>
            </w:r>
          </w:p>
        </w:tc>
      </w:tr>
    </w:tbl>
    <w:p w:rsidR="00F1605A" w:rsidRDefault="00F1605A">
      <w:pPr>
        <w:spacing w:line="320" w:lineRule="exact"/>
        <w:jc w:val="left"/>
        <w:rPr>
          <w:rFonts w:ascii="黑体" w:eastAsia="黑体"/>
          <w:sz w:val="28"/>
          <w:szCs w:val="28"/>
        </w:rPr>
      </w:pPr>
    </w:p>
    <w:p w:rsidR="00F1605A" w:rsidRDefault="00F1605A"/>
    <w:sectPr w:rsidR="00F1605A" w:rsidSect="00F160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DF0" w:rsidRDefault="00FA5DF0" w:rsidP="000B7317">
      <w:pPr>
        <w:spacing w:line="240" w:lineRule="auto"/>
      </w:pPr>
      <w:r>
        <w:separator/>
      </w:r>
    </w:p>
  </w:endnote>
  <w:endnote w:type="continuationSeparator" w:id="0">
    <w:p w:rsidR="00FA5DF0" w:rsidRDefault="00FA5DF0" w:rsidP="000B73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DF0" w:rsidRDefault="00FA5DF0" w:rsidP="000B7317">
      <w:pPr>
        <w:spacing w:line="240" w:lineRule="auto"/>
      </w:pPr>
      <w:r>
        <w:separator/>
      </w:r>
    </w:p>
  </w:footnote>
  <w:footnote w:type="continuationSeparator" w:id="0">
    <w:p w:rsidR="00FA5DF0" w:rsidRDefault="00FA5DF0" w:rsidP="000B73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4D5C4B"/>
    <w:multiLevelType w:val="singleLevel"/>
    <w:tmpl w:val="C74D5C4B"/>
    <w:lvl w:ilvl="0">
      <w:start w:val="2"/>
      <w:numFmt w:val="chineseCounting"/>
      <w:suff w:val="nothing"/>
      <w:lvlText w:val="%1、"/>
      <w:lvlJc w:val="left"/>
      <w:rPr>
        <w:rFonts w:hint="eastAsia"/>
      </w:rPr>
    </w:lvl>
  </w:abstractNum>
  <w:abstractNum w:abstractNumId="1">
    <w:nsid w:val="501136B5"/>
    <w:multiLevelType w:val="singleLevel"/>
    <w:tmpl w:val="501136B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698"/>
    <w:rsid w:val="00000C12"/>
    <w:rsid w:val="00002AFA"/>
    <w:rsid w:val="00002C17"/>
    <w:rsid w:val="0000348D"/>
    <w:rsid w:val="000058BF"/>
    <w:rsid w:val="0000690D"/>
    <w:rsid w:val="00006B66"/>
    <w:rsid w:val="00006DA4"/>
    <w:rsid w:val="00012B31"/>
    <w:rsid w:val="000139DC"/>
    <w:rsid w:val="0001632B"/>
    <w:rsid w:val="0001705E"/>
    <w:rsid w:val="00022E91"/>
    <w:rsid w:val="000230C2"/>
    <w:rsid w:val="00023CD4"/>
    <w:rsid w:val="00026616"/>
    <w:rsid w:val="00027B0D"/>
    <w:rsid w:val="000309DF"/>
    <w:rsid w:val="000312BA"/>
    <w:rsid w:val="000328BB"/>
    <w:rsid w:val="0003350C"/>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6C3E"/>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757"/>
    <w:rsid w:val="00076ABC"/>
    <w:rsid w:val="00076C05"/>
    <w:rsid w:val="000772F8"/>
    <w:rsid w:val="000832B5"/>
    <w:rsid w:val="0008473C"/>
    <w:rsid w:val="00084837"/>
    <w:rsid w:val="00086907"/>
    <w:rsid w:val="00087332"/>
    <w:rsid w:val="0009233E"/>
    <w:rsid w:val="00095B4E"/>
    <w:rsid w:val="0009711A"/>
    <w:rsid w:val="00097D26"/>
    <w:rsid w:val="000A1262"/>
    <w:rsid w:val="000A18F3"/>
    <w:rsid w:val="000A58E7"/>
    <w:rsid w:val="000A6BD9"/>
    <w:rsid w:val="000B054C"/>
    <w:rsid w:val="000B11FF"/>
    <w:rsid w:val="000B2074"/>
    <w:rsid w:val="000B35DA"/>
    <w:rsid w:val="000B367C"/>
    <w:rsid w:val="000B51B8"/>
    <w:rsid w:val="000B7317"/>
    <w:rsid w:val="000C0F5D"/>
    <w:rsid w:val="000C245A"/>
    <w:rsid w:val="000C3541"/>
    <w:rsid w:val="000C386D"/>
    <w:rsid w:val="000C4139"/>
    <w:rsid w:val="000D0071"/>
    <w:rsid w:val="000D5230"/>
    <w:rsid w:val="000D54F3"/>
    <w:rsid w:val="000D58C4"/>
    <w:rsid w:val="000D597C"/>
    <w:rsid w:val="000D656E"/>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60D"/>
    <w:rsid w:val="001119BF"/>
    <w:rsid w:val="00111C6E"/>
    <w:rsid w:val="0011277B"/>
    <w:rsid w:val="00112818"/>
    <w:rsid w:val="00114E19"/>
    <w:rsid w:val="001153FB"/>
    <w:rsid w:val="0011750A"/>
    <w:rsid w:val="00117812"/>
    <w:rsid w:val="0012024A"/>
    <w:rsid w:val="0012062C"/>
    <w:rsid w:val="001215B4"/>
    <w:rsid w:val="00121951"/>
    <w:rsid w:val="001236E5"/>
    <w:rsid w:val="0012625E"/>
    <w:rsid w:val="0013132F"/>
    <w:rsid w:val="00131A55"/>
    <w:rsid w:val="00132985"/>
    <w:rsid w:val="00132D8D"/>
    <w:rsid w:val="001340A7"/>
    <w:rsid w:val="001356C3"/>
    <w:rsid w:val="00136165"/>
    <w:rsid w:val="001365EA"/>
    <w:rsid w:val="00136CD1"/>
    <w:rsid w:val="0013743C"/>
    <w:rsid w:val="001400A1"/>
    <w:rsid w:val="001415B7"/>
    <w:rsid w:val="00142C7C"/>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516D"/>
    <w:rsid w:val="001777BC"/>
    <w:rsid w:val="00177858"/>
    <w:rsid w:val="00177CAC"/>
    <w:rsid w:val="00180725"/>
    <w:rsid w:val="001812CB"/>
    <w:rsid w:val="00181477"/>
    <w:rsid w:val="00183198"/>
    <w:rsid w:val="00184002"/>
    <w:rsid w:val="00184D2D"/>
    <w:rsid w:val="00185141"/>
    <w:rsid w:val="001852BC"/>
    <w:rsid w:val="001870F9"/>
    <w:rsid w:val="001909CC"/>
    <w:rsid w:val="00190DDC"/>
    <w:rsid w:val="00194D86"/>
    <w:rsid w:val="001951D8"/>
    <w:rsid w:val="00196AC8"/>
    <w:rsid w:val="00196BF2"/>
    <w:rsid w:val="0019703A"/>
    <w:rsid w:val="001979FC"/>
    <w:rsid w:val="001A0733"/>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A7"/>
    <w:rsid w:val="001C7FEE"/>
    <w:rsid w:val="001D0698"/>
    <w:rsid w:val="001D1053"/>
    <w:rsid w:val="001D14BC"/>
    <w:rsid w:val="001D35C7"/>
    <w:rsid w:val="001D4D16"/>
    <w:rsid w:val="001D7C93"/>
    <w:rsid w:val="001E1EC5"/>
    <w:rsid w:val="001E27C6"/>
    <w:rsid w:val="001E4DB4"/>
    <w:rsid w:val="001E7815"/>
    <w:rsid w:val="001E7A71"/>
    <w:rsid w:val="001F1A2F"/>
    <w:rsid w:val="001F286B"/>
    <w:rsid w:val="001F2B31"/>
    <w:rsid w:val="001F3861"/>
    <w:rsid w:val="001F3F5D"/>
    <w:rsid w:val="001F5674"/>
    <w:rsid w:val="00201140"/>
    <w:rsid w:val="00203D7E"/>
    <w:rsid w:val="00205D91"/>
    <w:rsid w:val="00210A0C"/>
    <w:rsid w:val="00210AB5"/>
    <w:rsid w:val="00210ADD"/>
    <w:rsid w:val="00210F94"/>
    <w:rsid w:val="002127E6"/>
    <w:rsid w:val="00212A72"/>
    <w:rsid w:val="00213684"/>
    <w:rsid w:val="002151B1"/>
    <w:rsid w:val="00216C66"/>
    <w:rsid w:val="0021783F"/>
    <w:rsid w:val="002178AA"/>
    <w:rsid w:val="0022199A"/>
    <w:rsid w:val="002229ED"/>
    <w:rsid w:val="00222BA1"/>
    <w:rsid w:val="00222CCE"/>
    <w:rsid w:val="002232F2"/>
    <w:rsid w:val="0022408E"/>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780"/>
    <w:rsid w:val="00235AAC"/>
    <w:rsid w:val="00236550"/>
    <w:rsid w:val="00237168"/>
    <w:rsid w:val="002376C5"/>
    <w:rsid w:val="00237C11"/>
    <w:rsid w:val="002411B0"/>
    <w:rsid w:val="00242368"/>
    <w:rsid w:val="0024262E"/>
    <w:rsid w:val="00243618"/>
    <w:rsid w:val="00244E3A"/>
    <w:rsid w:val="002519BD"/>
    <w:rsid w:val="00255703"/>
    <w:rsid w:val="00256458"/>
    <w:rsid w:val="00256472"/>
    <w:rsid w:val="00261962"/>
    <w:rsid w:val="00263C44"/>
    <w:rsid w:val="00266F52"/>
    <w:rsid w:val="00270004"/>
    <w:rsid w:val="00272321"/>
    <w:rsid w:val="00273828"/>
    <w:rsid w:val="00275986"/>
    <w:rsid w:val="00276340"/>
    <w:rsid w:val="00276E2C"/>
    <w:rsid w:val="002802C9"/>
    <w:rsid w:val="00280838"/>
    <w:rsid w:val="00280D65"/>
    <w:rsid w:val="0028181C"/>
    <w:rsid w:val="00281E06"/>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7B38"/>
    <w:rsid w:val="002D03CB"/>
    <w:rsid w:val="002D17B5"/>
    <w:rsid w:val="002D1A8F"/>
    <w:rsid w:val="002D36B8"/>
    <w:rsid w:val="002D4A89"/>
    <w:rsid w:val="002D55B6"/>
    <w:rsid w:val="002D565D"/>
    <w:rsid w:val="002D7B1D"/>
    <w:rsid w:val="002E07B1"/>
    <w:rsid w:val="002E18F2"/>
    <w:rsid w:val="002E21CA"/>
    <w:rsid w:val="002E3DC6"/>
    <w:rsid w:val="002E6441"/>
    <w:rsid w:val="002E671D"/>
    <w:rsid w:val="002E6C3C"/>
    <w:rsid w:val="002E6C90"/>
    <w:rsid w:val="002E7155"/>
    <w:rsid w:val="002F1133"/>
    <w:rsid w:val="002F1620"/>
    <w:rsid w:val="002F1F9C"/>
    <w:rsid w:val="002F3DF5"/>
    <w:rsid w:val="002F4693"/>
    <w:rsid w:val="0030030C"/>
    <w:rsid w:val="003029F2"/>
    <w:rsid w:val="003047C4"/>
    <w:rsid w:val="0031032B"/>
    <w:rsid w:val="00311B47"/>
    <w:rsid w:val="00312E9A"/>
    <w:rsid w:val="003135FE"/>
    <w:rsid w:val="0031452E"/>
    <w:rsid w:val="0031652D"/>
    <w:rsid w:val="0031790C"/>
    <w:rsid w:val="00317F0F"/>
    <w:rsid w:val="0032277A"/>
    <w:rsid w:val="0032285E"/>
    <w:rsid w:val="00324450"/>
    <w:rsid w:val="003247CF"/>
    <w:rsid w:val="00325AA3"/>
    <w:rsid w:val="00325E32"/>
    <w:rsid w:val="003268CB"/>
    <w:rsid w:val="00327250"/>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6054"/>
    <w:rsid w:val="003568DC"/>
    <w:rsid w:val="00357333"/>
    <w:rsid w:val="00362465"/>
    <w:rsid w:val="0036310B"/>
    <w:rsid w:val="00363C14"/>
    <w:rsid w:val="00363E70"/>
    <w:rsid w:val="0036506D"/>
    <w:rsid w:val="00366D8A"/>
    <w:rsid w:val="0036718D"/>
    <w:rsid w:val="003678DB"/>
    <w:rsid w:val="00367E5D"/>
    <w:rsid w:val="00372507"/>
    <w:rsid w:val="00372C86"/>
    <w:rsid w:val="003750DC"/>
    <w:rsid w:val="00375909"/>
    <w:rsid w:val="00376B5B"/>
    <w:rsid w:val="00376F5E"/>
    <w:rsid w:val="003770BC"/>
    <w:rsid w:val="00380E4C"/>
    <w:rsid w:val="00386B55"/>
    <w:rsid w:val="00387B05"/>
    <w:rsid w:val="00390509"/>
    <w:rsid w:val="00390D7A"/>
    <w:rsid w:val="00392831"/>
    <w:rsid w:val="00394526"/>
    <w:rsid w:val="0039566F"/>
    <w:rsid w:val="00395A8D"/>
    <w:rsid w:val="003966AE"/>
    <w:rsid w:val="003A03CD"/>
    <w:rsid w:val="003A0416"/>
    <w:rsid w:val="003A0ABD"/>
    <w:rsid w:val="003A2A4C"/>
    <w:rsid w:val="003A3C08"/>
    <w:rsid w:val="003A6C55"/>
    <w:rsid w:val="003B0078"/>
    <w:rsid w:val="003B206F"/>
    <w:rsid w:val="003B27FC"/>
    <w:rsid w:val="003B2B02"/>
    <w:rsid w:val="003B6291"/>
    <w:rsid w:val="003B62E5"/>
    <w:rsid w:val="003B6CC6"/>
    <w:rsid w:val="003C0883"/>
    <w:rsid w:val="003C36D5"/>
    <w:rsid w:val="003C4A31"/>
    <w:rsid w:val="003C4B65"/>
    <w:rsid w:val="003C73BC"/>
    <w:rsid w:val="003C7EE8"/>
    <w:rsid w:val="003D01E0"/>
    <w:rsid w:val="003D41E0"/>
    <w:rsid w:val="003D4431"/>
    <w:rsid w:val="003D57DA"/>
    <w:rsid w:val="003D6251"/>
    <w:rsid w:val="003D7C4F"/>
    <w:rsid w:val="003E066E"/>
    <w:rsid w:val="003E120C"/>
    <w:rsid w:val="003E135F"/>
    <w:rsid w:val="003E357E"/>
    <w:rsid w:val="003E3685"/>
    <w:rsid w:val="003E6097"/>
    <w:rsid w:val="003E7902"/>
    <w:rsid w:val="003F5F52"/>
    <w:rsid w:val="003F68F1"/>
    <w:rsid w:val="00400DA0"/>
    <w:rsid w:val="00401314"/>
    <w:rsid w:val="00401DAF"/>
    <w:rsid w:val="00404432"/>
    <w:rsid w:val="004046ED"/>
    <w:rsid w:val="00404936"/>
    <w:rsid w:val="00404E41"/>
    <w:rsid w:val="00405635"/>
    <w:rsid w:val="00405A10"/>
    <w:rsid w:val="004065F0"/>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477ED"/>
    <w:rsid w:val="00451600"/>
    <w:rsid w:val="0045186B"/>
    <w:rsid w:val="0045331B"/>
    <w:rsid w:val="00454591"/>
    <w:rsid w:val="0045477E"/>
    <w:rsid w:val="0045656F"/>
    <w:rsid w:val="00457375"/>
    <w:rsid w:val="00457D91"/>
    <w:rsid w:val="00460235"/>
    <w:rsid w:val="00460711"/>
    <w:rsid w:val="00463CE0"/>
    <w:rsid w:val="00463FBF"/>
    <w:rsid w:val="004644DF"/>
    <w:rsid w:val="00471139"/>
    <w:rsid w:val="00472E2B"/>
    <w:rsid w:val="0047329E"/>
    <w:rsid w:val="00475AB5"/>
    <w:rsid w:val="00475B5B"/>
    <w:rsid w:val="00477010"/>
    <w:rsid w:val="004774B7"/>
    <w:rsid w:val="00477905"/>
    <w:rsid w:val="00481C39"/>
    <w:rsid w:val="00483EDE"/>
    <w:rsid w:val="00485860"/>
    <w:rsid w:val="00487A1D"/>
    <w:rsid w:val="00490595"/>
    <w:rsid w:val="00490EF5"/>
    <w:rsid w:val="0049462E"/>
    <w:rsid w:val="00495CF7"/>
    <w:rsid w:val="00497821"/>
    <w:rsid w:val="004A0082"/>
    <w:rsid w:val="004A0D53"/>
    <w:rsid w:val="004A11F5"/>
    <w:rsid w:val="004A6C56"/>
    <w:rsid w:val="004B37AF"/>
    <w:rsid w:val="004B387C"/>
    <w:rsid w:val="004B45BD"/>
    <w:rsid w:val="004B503C"/>
    <w:rsid w:val="004B6435"/>
    <w:rsid w:val="004B785B"/>
    <w:rsid w:val="004C0FE9"/>
    <w:rsid w:val="004C19C3"/>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63E9"/>
    <w:rsid w:val="004E7794"/>
    <w:rsid w:val="004E79C0"/>
    <w:rsid w:val="004F1A7E"/>
    <w:rsid w:val="004F2A3C"/>
    <w:rsid w:val="004F4382"/>
    <w:rsid w:val="004F4ABD"/>
    <w:rsid w:val="004F4C6A"/>
    <w:rsid w:val="004F64AD"/>
    <w:rsid w:val="004F7092"/>
    <w:rsid w:val="004F70BF"/>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9B0"/>
    <w:rsid w:val="005531CE"/>
    <w:rsid w:val="005551FF"/>
    <w:rsid w:val="00555CD4"/>
    <w:rsid w:val="00556EA7"/>
    <w:rsid w:val="00562CE3"/>
    <w:rsid w:val="00562E90"/>
    <w:rsid w:val="00562EED"/>
    <w:rsid w:val="005660B3"/>
    <w:rsid w:val="005673B4"/>
    <w:rsid w:val="005710AF"/>
    <w:rsid w:val="005746B0"/>
    <w:rsid w:val="0057586C"/>
    <w:rsid w:val="005760D2"/>
    <w:rsid w:val="005801CF"/>
    <w:rsid w:val="0058513E"/>
    <w:rsid w:val="005863D1"/>
    <w:rsid w:val="00590874"/>
    <w:rsid w:val="00590D17"/>
    <w:rsid w:val="005933B5"/>
    <w:rsid w:val="00593B01"/>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679D"/>
    <w:rsid w:val="005B7E47"/>
    <w:rsid w:val="005C172C"/>
    <w:rsid w:val="005C278D"/>
    <w:rsid w:val="005C2D26"/>
    <w:rsid w:val="005C2D83"/>
    <w:rsid w:val="005C31DE"/>
    <w:rsid w:val="005C3CC4"/>
    <w:rsid w:val="005C3DC7"/>
    <w:rsid w:val="005C4A96"/>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9B2"/>
    <w:rsid w:val="005F4B47"/>
    <w:rsid w:val="005F573A"/>
    <w:rsid w:val="005F6D9D"/>
    <w:rsid w:val="005F6E18"/>
    <w:rsid w:val="005F6E86"/>
    <w:rsid w:val="00602620"/>
    <w:rsid w:val="00602691"/>
    <w:rsid w:val="00603ABC"/>
    <w:rsid w:val="006046FC"/>
    <w:rsid w:val="00607852"/>
    <w:rsid w:val="00610002"/>
    <w:rsid w:val="006148CB"/>
    <w:rsid w:val="006155D0"/>
    <w:rsid w:val="006215A4"/>
    <w:rsid w:val="00621781"/>
    <w:rsid w:val="00622381"/>
    <w:rsid w:val="0062246B"/>
    <w:rsid w:val="00626D30"/>
    <w:rsid w:val="00626E18"/>
    <w:rsid w:val="00627626"/>
    <w:rsid w:val="00633002"/>
    <w:rsid w:val="00633893"/>
    <w:rsid w:val="00640ABD"/>
    <w:rsid w:val="00641937"/>
    <w:rsid w:val="00642EAE"/>
    <w:rsid w:val="006447D2"/>
    <w:rsid w:val="00646196"/>
    <w:rsid w:val="00647165"/>
    <w:rsid w:val="00647F24"/>
    <w:rsid w:val="006505B2"/>
    <w:rsid w:val="00650984"/>
    <w:rsid w:val="00652BD4"/>
    <w:rsid w:val="00653642"/>
    <w:rsid w:val="00655319"/>
    <w:rsid w:val="00655D63"/>
    <w:rsid w:val="00655F4E"/>
    <w:rsid w:val="006569B9"/>
    <w:rsid w:val="006576D6"/>
    <w:rsid w:val="00660E15"/>
    <w:rsid w:val="00663CC0"/>
    <w:rsid w:val="00663DF0"/>
    <w:rsid w:val="00665652"/>
    <w:rsid w:val="00665DD3"/>
    <w:rsid w:val="0066609A"/>
    <w:rsid w:val="00667A40"/>
    <w:rsid w:val="0067109C"/>
    <w:rsid w:val="0067116C"/>
    <w:rsid w:val="006713C9"/>
    <w:rsid w:val="00671939"/>
    <w:rsid w:val="00674989"/>
    <w:rsid w:val="00677C8B"/>
    <w:rsid w:val="00680FCA"/>
    <w:rsid w:val="00681090"/>
    <w:rsid w:val="00681CA6"/>
    <w:rsid w:val="0068463E"/>
    <w:rsid w:val="0068633E"/>
    <w:rsid w:val="006873D8"/>
    <w:rsid w:val="0069048A"/>
    <w:rsid w:val="006905B3"/>
    <w:rsid w:val="00692726"/>
    <w:rsid w:val="00692EFF"/>
    <w:rsid w:val="006932F3"/>
    <w:rsid w:val="00693F32"/>
    <w:rsid w:val="00694399"/>
    <w:rsid w:val="00695868"/>
    <w:rsid w:val="006A0EBA"/>
    <w:rsid w:val="006A1601"/>
    <w:rsid w:val="006A2021"/>
    <w:rsid w:val="006A2937"/>
    <w:rsid w:val="006A6040"/>
    <w:rsid w:val="006B01BB"/>
    <w:rsid w:val="006B05AD"/>
    <w:rsid w:val="006B194E"/>
    <w:rsid w:val="006B3090"/>
    <w:rsid w:val="006B5814"/>
    <w:rsid w:val="006C0B2E"/>
    <w:rsid w:val="006C0D6A"/>
    <w:rsid w:val="006C1824"/>
    <w:rsid w:val="006C1E45"/>
    <w:rsid w:val="006C34DA"/>
    <w:rsid w:val="006C355B"/>
    <w:rsid w:val="006C5F5B"/>
    <w:rsid w:val="006C7D44"/>
    <w:rsid w:val="006D0C39"/>
    <w:rsid w:val="006D3CD7"/>
    <w:rsid w:val="006D5223"/>
    <w:rsid w:val="006D5756"/>
    <w:rsid w:val="006E0DF9"/>
    <w:rsid w:val="006E1AC2"/>
    <w:rsid w:val="006E3226"/>
    <w:rsid w:val="006E583C"/>
    <w:rsid w:val="006E62A6"/>
    <w:rsid w:val="006F1980"/>
    <w:rsid w:val="006F21FF"/>
    <w:rsid w:val="006F4FD4"/>
    <w:rsid w:val="006F5392"/>
    <w:rsid w:val="006F5A81"/>
    <w:rsid w:val="006F5FC3"/>
    <w:rsid w:val="006F6286"/>
    <w:rsid w:val="007006C1"/>
    <w:rsid w:val="007017BB"/>
    <w:rsid w:val="00701F14"/>
    <w:rsid w:val="00702078"/>
    <w:rsid w:val="00702FBD"/>
    <w:rsid w:val="007033AD"/>
    <w:rsid w:val="0070663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166B"/>
    <w:rsid w:val="007427ED"/>
    <w:rsid w:val="00746DC8"/>
    <w:rsid w:val="00750B40"/>
    <w:rsid w:val="007519AD"/>
    <w:rsid w:val="00751ABB"/>
    <w:rsid w:val="00751FEA"/>
    <w:rsid w:val="00752CB1"/>
    <w:rsid w:val="0075350F"/>
    <w:rsid w:val="0075536F"/>
    <w:rsid w:val="00755C00"/>
    <w:rsid w:val="00756CA4"/>
    <w:rsid w:val="00757FA2"/>
    <w:rsid w:val="00760D33"/>
    <w:rsid w:val="00761994"/>
    <w:rsid w:val="00763B2D"/>
    <w:rsid w:val="00763E1C"/>
    <w:rsid w:val="00764106"/>
    <w:rsid w:val="00764529"/>
    <w:rsid w:val="00765316"/>
    <w:rsid w:val="00765A01"/>
    <w:rsid w:val="00770558"/>
    <w:rsid w:val="00771BE4"/>
    <w:rsid w:val="007723A9"/>
    <w:rsid w:val="00773172"/>
    <w:rsid w:val="007775E4"/>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32C7"/>
    <w:rsid w:val="007C48FB"/>
    <w:rsid w:val="007C7609"/>
    <w:rsid w:val="007D04BA"/>
    <w:rsid w:val="007D71F7"/>
    <w:rsid w:val="007E0360"/>
    <w:rsid w:val="007E0F42"/>
    <w:rsid w:val="007E1C2D"/>
    <w:rsid w:val="007E3A99"/>
    <w:rsid w:val="007E3BC0"/>
    <w:rsid w:val="007E6690"/>
    <w:rsid w:val="007E6EC8"/>
    <w:rsid w:val="007E6FF6"/>
    <w:rsid w:val="007E739B"/>
    <w:rsid w:val="007E75F7"/>
    <w:rsid w:val="007E7895"/>
    <w:rsid w:val="007F2397"/>
    <w:rsid w:val="007F244F"/>
    <w:rsid w:val="007F2CFB"/>
    <w:rsid w:val="007F3D5F"/>
    <w:rsid w:val="007F3E3B"/>
    <w:rsid w:val="007F5A15"/>
    <w:rsid w:val="007F5E5E"/>
    <w:rsid w:val="00800793"/>
    <w:rsid w:val="00801966"/>
    <w:rsid w:val="008024A1"/>
    <w:rsid w:val="0080324C"/>
    <w:rsid w:val="00815088"/>
    <w:rsid w:val="0081697D"/>
    <w:rsid w:val="00817B66"/>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4673"/>
    <w:rsid w:val="00845662"/>
    <w:rsid w:val="00845E14"/>
    <w:rsid w:val="0084716C"/>
    <w:rsid w:val="0084799A"/>
    <w:rsid w:val="008511AA"/>
    <w:rsid w:val="008513C1"/>
    <w:rsid w:val="00852B91"/>
    <w:rsid w:val="0085415E"/>
    <w:rsid w:val="008546AA"/>
    <w:rsid w:val="00854A1D"/>
    <w:rsid w:val="00855D3A"/>
    <w:rsid w:val="00856EE6"/>
    <w:rsid w:val="00857052"/>
    <w:rsid w:val="00857FAE"/>
    <w:rsid w:val="00861731"/>
    <w:rsid w:val="0086177F"/>
    <w:rsid w:val="00861A2B"/>
    <w:rsid w:val="00863D12"/>
    <w:rsid w:val="00865A0F"/>
    <w:rsid w:val="00866B86"/>
    <w:rsid w:val="0087312D"/>
    <w:rsid w:val="00873AD8"/>
    <w:rsid w:val="008752C3"/>
    <w:rsid w:val="00875652"/>
    <w:rsid w:val="00875D07"/>
    <w:rsid w:val="008762FC"/>
    <w:rsid w:val="008777A7"/>
    <w:rsid w:val="008818F6"/>
    <w:rsid w:val="0088220F"/>
    <w:rsid w:val="0088371C"/>
    <w:rsid w:val="00883FE9"/>
    <w:rsid w:val="00884961"/>
    <w:rsid w:val="008849CE"/>
    <w:rsid w:val="00885D96"/>
    <w:rsid w:val="00886687"/>
    <w:rsid w:val="00887276"/>
    <w:rsid w:val="00890320"/>
    <w:rsid w:val="00891291"/>
    <w:rsid w:val="00891748"/>
    <w:rsid w:val="0089174F"/>
    <w:rsid w:val="008921D0"/>
    <w:rsid w:val="00892587"/>
    <w:rsid w:val="00893094"/>
    <w:rsid w:val="00894709"/>
    <w:rsid w:val="0089556D"/>
    <w:rsid w:val="0089683F"/>
    <w:rsid w:val="0089712A"/>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B7BB9"/>
    <w:rsid w:val="008C0A73"/>
    <w:rsid w:val="008C134F"/>
    <w:rsid w:val="008C19A9"/>
    <w:rsid w:val="008C25F3"/>
    <w:rsid w:val="008C304F"/>
    <w:rsid w:val="008C3DEB"/>
    <w:rsid w:val="008C461B"/>
    <w:rsid w:val="008C46D8"/>
    <w:rsid w:val="008C528E"/>
    <w:rsid w:val="008C54D6"/>
    <w:rsid w:val="008C60A7"/>
    <w:rsid w:val="008C7ED5"/>
    <w:rsid w:val="008D0C0F"/>
    <w:rsid w:val="008D1C57"/>
    <w:rsid w:val="008D2790"/>
    <w:rsid w:val="008D396D"/>
    <w:rsid w:val="008D42FF"/>
    <w:rsid w:val="008D4D63"/>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41BF"/>
    <w:rsid w:val="009104F1"/>
    <w:rsid w:val="00910FFC"/>
    <w:rsid w:val="009143FB"/>
    <w:rsid w:val="0091500F"/>
    <w:rsid w:val="00916569"/>
    <w:rsid w:val="009175A5"/>
    <w:rsid w:val="00920385"/>
    <w:rsid w:val="009207DF"/>
    <w:rsid w:val="0092107B"/>
    <w:rsid w:val="00922063"/>
    <w:rsid w:val="00922207"/>
    <w:rsid w:val="009230FF"/>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5344"/>
    <w:rsid w:val="00945FE3"/>
    <w:rsid w:val="0094666D"/>
    <w:rsid w:val="00946D63"/>
    <w:rsid w:val="00947314"/>
    <w:rsid w:val="0094798F"/>
    <w:rsid w:val="0095333C"/>
    <w:rsid w:val="00953E82"/>
    <w:rsid w:val="00954421"/>
    <w:rsid w:val="00956024"/>
    <w:rsid w:val="009564B4"/>
    <w:rsid w:val="0095681C"/>
    <w:rsid w:val="00957AF6"/>
    <w:rsid w:val="00960443"/>
    <w:rsid w:val="00961064"/>
    <w:rsid w:val="009618D7"/>
    <w:rsid w:val="00965C44"/>
    <w:rsid w:val="009664F5"/>
    <w:rsid w:val="00966CBD"/>
    <w:rsid w:val="00972451"/>
    <w:rsid w:val="00972EFF"/>
    <w:rsid w:val="00974AD1"/>
    <w:rsid w:val="00975533"/>
    <w:rsid w:val="0097780E"/>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B64AC"/>
    <w:rsid w:val="009C149C"/>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63AC"/>
    <w:rsid w:val="009F7AD5"/>
    <w:rsid w:val="00A01D16"/>
    <w:rsid w:val="00A0213E"/>
    <w:rsid w:val="00A0274B"/>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386"/>
    <w:rsid w:val="00A227BD"/>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1E37"/>
    <w:rsid w:val="00A52EA2"/>
    <w:rsid w:val="00A547C2"/>
    <w:rsid w:val="00A54D56"/>
    <w:rsid w:val="00A55119"/>
    <w:rsid w:val="00A56187"/>
    <w:rsid w:val="00A570CE"/>
    <w:rsid w:val="00A61467"/>
    <w:rsid w:val="00A62A92"/>
    <w:rsid w:val="00A651B2"/>
    <w:rsid w:val="00A65F56"/>
    <w:rsid w:val="00A71969"/>
    <w:rsid w:val="00A72685"/>
    <w:rsid w:val="00A729F0"/>
    <w:rsid w:val="00A72F18"/>
    <w:rsid w:val="00A765F7"/>
    <w:rsid w:val="00A823B3"/>
    <w:rsid w:val="00A83889"/>
    <w:rsid w:val="00A853B1"/>
    <w:rsid w:val="00A868AF"/>
    <w:rsid w:val="00A87E47"/>
    <w:rsid w:val="00A90944"/>
    <w:rsid w:val="00A91583"/>
    <w:rsid w:val="00A915D2"/>
    <w:rsid w:val="00A91C80"/>
    <w:rsid w:val="00A91FC6"/>
    <w:rsid w:val="00A92CAB"/>
    <w:rsid w:val="00A955B9"/>
    <w:rsid w:val="00A95B3E"/>
    <w:rsid w:val="00A95E58"/>
    <w:rsid w:val="00A96356"/>
    <w:rsid w:val="00A96501"/>
    <w:rsid w:val="00A9729E"/>
    <w:rsid w:val="00AA06B4"/>
    <w:rsid w:val="00AA0AF1"/>
    <w:rsid w:val="00AA1B9F"/>
    <w:rsid w:val="00AA6CD8"/>
    <w:rsid w:val="00AB2B88"/>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501A"/>
    <w:rsid w:val="00AD5FA5"/>
    <w:rsid w:val="00AE14FB"/>
    <w:rsid w:val="00AE40C6"/>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2EE1"/>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08D7"/>
    <w:rsid w:val="00B52B60"/>
    <w:rsid w:val="00B52D5F"/>
    <w:rsid w:val="00B55BFE"/>
    <w:rsid w:val="00B563CE"/>
    <w:rsid w:val="00B57C07"/>
    <w:rsid w:val="00B60694"/>
    <w:rsid w:val="00B61CD0"/>
    <w:rsid w:val="00B61E4F"/>
    <w:rsid w:val="00B64E8E"/>
    <w:rsid w:val="00B679CD"/>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707"/>
    <w:rsid w:val="00B95F62"/>
    <w:rsid w:val="00B96768"/>
    <w:rsid w:val="00B970B9"/>
    <w:rsid w:val="00B979EA"/>
    <w:rsid w:val="00BA0B33"/>
    <w:rsid w:val="00BA1B43"/>
    <w:rsid w:val="00BA1ECC"/>
    <w:rsid w:val="00BA2905"/>
    <w:rsid w:val="00BA47BF"/>
    <w:rsid w:val="00BA4C87"/>
    <w:rsid w:val="00BA5757"/>
    <w:rsid w:val="00BA7867"/>
    <w:rsid w:val="00BB2269"/>
    <w:rsid w:val="00BB32E6"/>
    <w:rsid w:val="00BB5693"/>
    <w:rsid w:val="00BC04F3"/>
    <w:rsid w:val="00BC215E"/>
    <w:rsid w:val="00BC26CB"/>
    <w:rsid w:val="00BC3597"/>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1B1D"/>
    <w:rsid w:val="00C12FEA"/>
    <w:rsid w:val="00C13165"/>
    <w:rsid w:val="00C1721A"/>
    <w:rsid w:val="00C17347"/>
    <w:rsid w:val="00C17A1E"/>
    <w:rsid w:val="00C20066"/>
    <w:rsid w:val="00C21020"/>
    <w:rsid w:val="00C2214A"/>
    <w:rsid w:val="00C25080"/>
    <w:rsid w:val="00C254A4"/>
    <w:rsid w:val="00C26347"/>
    <w:rsid w:val="00C2717A"/>
    <w:rsid w:val="00C34106"/>
    <w:rsid w:val="00C34232"/>
    <w:rsid w:val="00C3504B"/>
    <w:rsid w:val="00C3538B"/>
    <w:rsid w:val="00C35B25"/>
    <w:rsid w:val="00C3651A"/>
    <w:rsid w:val="00C4239A"/>
    <w:rsid w:val="00C45AEE"/>
    <w:rsid w:val="00C45EE1"/>
    <w:rsid w:val="00C46F53"/>
    <w:rsid w:val="00C548CA"/>
    <w:rsid w:val="00C557BC"/>
    <w:rsid w:val="00C55E49"/>
    <w:rsid w:val="00C570DA"/>
    <w:rsid w:val="00C5794B"/>
    <w:rsid w:val="00C60B7A"/>
    <w:rsid w:val="00C60F39"/>
    <w:rsid w:val="00C61422"/>
    <w:rsid w:val="00C6274B"/>
    <w:rsid w:val="00C646ED"/>
    <w:rsid w:val="00C665F3"/>
    <w:rsid w:val="00C72008"/>
    <w:rsid w:val="00C72D28"/>
    <w:rsid w:val="00C72FC8"/>
    <w:rsid w:val="00C7353F"/>
    <w:rsid w:val="00C74405"/>
    <w:rsid w:val="00C7603F"/>
    <w:rsid w:val="00C764A5"/>
    <w:rsid w:val="00C77F14"/>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4571"/>
    <w:rsid w:val="00CB4D0B"/>
    <w:rsid w:val="00CB6FE6"/>
    <w:rsid w:val="00CB7C50"/>
    <w:rsid w:val="00CC05D5"/>
    <w:rsid w:val="00CC0BC0"/>
    <w:rsid w:val="00CC0ED1"/>
    <w:rsid w:val="00CC30C8"/>
    <w:rsid w:val="00CC38A8"/>
    <w:rsid w:val="00CD028E"/>
    <w:rsid w:val="00CD031A"/>
    <w:rsid w:val="00CD1A06"/>
    <w:rsid w:val="00CD20BB"/>
    <w:rsid w:val="00CD218F"/>
    <w:rsid w:val="00CD46B8"/>
    <w:rsid w:val="00CD4E18"/>
    <w:rsid w:val="00CD5446"/>
    <w:rsid w:val="00CD56FC"/>
    <w:rsid w:val="00CD67C6"/>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4721"/>
    <w:rsid w:val="00D065B4"/>
    <w:rsid w:val="00D06A81"/>
    <w:rsid w:val="00D06C32"/>
    <w:rsid w:val="00D14D63"/>
    <w:rsid w:val="00D14F11"/>
    <w:rsid w:val="00D160BC"/>
    <w:rsid w:val="00D17D60"/>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366A"/>
    <w:rsid w:val="00D6513E"/>
    <w:rsid w:val="00D6646A"/>
    <w:rsid w:val="00D713D5"/>
    <w:rsid w:val="00D73606"/>
    <w:rsid w:val="00D74143"/>
    <w:rsid w:val="00D74454"/>
    <w:rsid w:val="00D75D00"/>
    <w:rsid w:val="00D7622C"/>
    <w:rsid w:val="00D77DC0"/>
    <w:rsid w:val="00D77F18"/>
    <w:rsid w:val="00D814E2"/>
    <w:rsid w:val="00D82DA1"/>
    <w:rsid w:val="00D83390"/>
    <w:rsid w:val="00D848A0"/>
    <w:rsid w:val="00D848DF"/>
    <w:rsid w:val="00D85FF1"/>
    <w:rsid w:val="00D86DA6"/>
    <w:rsid w:val="00D90098"/>
    <w:rsid w:val="00D9015D"/>
    <w:rsid w:val="00D90A93"/>
    <w:rsid w:val="00D90C9C"/>
    <w:rsid w:val="00D925B4"/>
    <w:rsid w:val="00D941CF"/>
    <w:rsid w:val="00D9439C"/>
    <w:rsid w:val="00D97D70"/>
    <w:rsid w:val="00DA0AA3"/>
    <w:rsid w:val="00DA45F0"/>
    <w:rsid w:val="00DA4938"/>
    <w:rsid w:val="00DA51F8"/>
    <w:rsid w:val="00DA6245"/>
    <w:rsid w:val="00DA78A1"/>
    <w:rsid w:val="00DB063A"/>
    <w:rsid w:val="00DB0964"/>
    <w:rsid w:val="00DB19E0"/>
    <w:rsid w:val="00DB2BB4"/>
    <w:rsid w:val="00DB37D0"/>
    <w:rsid w:val="00DB382D"/>
    <w:rsid w:val="00DB6737"/>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042"/>
    <w:rsid w:val="00DE565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4A5E"/>
    <w:rsid w:val="00DF54A2"/>
    <w:rsid w:val="00DF5C65"/>
    <w:rsid w:val="00DF639E"/>
    <w:rsid w:val="00DF75F0"/>
    <w:rsid w:val="00E02751"/>
    <w:rsid w:val="00E036F3"/>
    <w:rsid w:val="00E050A3"/>
    <w:rsid w:val="00E06601"/>
    <w:rsid w:val="00E0698E"/>
    <w:rsid w:val="00E06B24"/>
    <w:rsid w:val="00E06E09"/>
    <w:rsid w:val="00E10507"/>
    <w:rsid w:val="00E115B2"/>
    <w:rsid w:val="00E122B5"/>
    <w:rsid w:val="00E12396"/>
    <w:rsid w:val="00E12D74"/>
    <w:rsid w:val="00E1435F"/>
    <w:rsid w:val="00E15C47"/>
    <w:rsid w:val="00E1618D"/>
    <w:rsid w:val="00E16CBC"/>
    <w:rsid w:val="00E16E80"/>
    <w:rsid w:val="00E20FB3"/>
    <w:rsid w:val="00E21156"/>
    <w:rsid w:val="00E223CF"/>
    <w:rsid w:val="00E26DF2"/>
    <w:rsid w:val="00E26F7A"/>
    <w:rsid w:val="00E27B6A"/>
    <w:rsid w:val="00E30F56"/>
    <w:rsid w:val="00E31A99"/>
    <w:rsid w:val="00E32221"/>
    <w:rsid w:val="00E322D4"/>
    <w:rsid w:val="00E34E0A"/>
    <w:rsid w:val="00E356F4"/>
    <w:rsid w:val="00E36BF4"/>
    <w:rsid w:val="00E3710E"/>
    <w:rsid w:val="00E40DFC"/>
    <w:rsid w:val="00E42271"/>
    <w:rsid w:val="00E424C4"/>
    <w:rsid w:val="00E44876"/>
    <w:rsid w:val="00E45A67"/>
    <w:rsid w:val="00E46E0E"/>
    <w:rsid w:val="00E47964"/>
    <w:rsid w:val="00E513DA"/>
    <w:rsid w:val="00E52B4E"/>
    <w:rsid w:val="00E5313E"/>
    <w:rsid w:val="00E55F74"/>
    <w:rsid w:val="00E56E2D"/>
    <w:rsid w:val="00E603C3"/>
    <w:rsid w:val="00E61C48"/>
    <w:rsid w:val="00E61F16"/>
    <w:rsid w:val="00E6325D"/>
    <w:rsid w:val="00E64795"/>
    <w:rsid w:val="00E6713B"/>
    <w:rsid w:val="00E70EB4"/>
    <w:rsid w:val="00E7387E"/>
    <w:rsid w:val="00E74589"/>
    <w:rsid w:val="00E747B4"/>
    <w:rsid w:val="00E7570D"/>
    <w:rsid w:val="00E77939"/>
    <w:rsid w:val="00E80441"/>
    <w:rsid w:val="00E81F8F"/>
    <w:rsid w:val="00E82507"/>
    <w:rsid w:val="00E839CD"/>
    <w:rsid w:val="00E83F44"/>
    <w:rsid w:val="00E84D2F"/>
    <w:rsid w:val="00E85C4E"/>
    <w:rsid w:val="00E91C4B"/>
    <w:rsid w:val="00E91D5E"/>
    <w:rsid w:val="00E93E2B"/>
    <w:rsid w:val="00E96072"/>
    <w:rsid w:val="00E96754"/>
    <w:rsid w:val="00E9750A"/>
    <w:rsid w:val="00EA1D73"/>
    <w:rsid w:val="00EA2200"/>
    <w:rsid w:val="00EA32AB"/>
    <w:rsid w:val="00EA35EB"/>
    <w:rsid w:val="00EA373D"/>
    <w:rsid w:val="00EA37AA"/>
    <w:rsid w:val="00EA4208"/>
    <w:rsid w:val="00EA556B"/>
    <w:rsid w:val="00EB051E"/>
    <w:rsid w:val="00EB1588"/>
    <w:rsid w:val="00EB2381"/>
    <w:rsid w:val="00EB3019"/>
    <w:rsid w:val="00EB3501"/>
    <w:rsid w:val="00EB4391"/>
    <w:rsid w:val="00EB4DDA"/>
    <w:rsid w:val="00EB5F57"/>
    <w:rsid w:val="00EB719B"/>
    <w:rsid w:val="00EB7950"/>
    <w:rsid w:val="00EC1770"/>
    <w:rsid w:val="00EC460E"/>
    <w:rsid w:val="00EC7053"/>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5A8D"/>
    <w:rsid w:val="00EF7381"/>
    <w:rsid w:val="00EF7E8E"/>
    <w:rsid w:val="00F002AC"/>
    <w:rsid w:val="00F01496"/>
    <w:rsid w:val="00F02DED"/>
    <w:rsid w:val="00F03278"/>
    <w:rsid w:val="00F04395"/>
    <w:rsid w:val="00F04D69"/>
    <w:rsid w:val="00F058EE"/>
    <w:rsid w:val="00F06A04"/>
    <w:rsid w:val="00F10E2D"/>
    <w:rsid w:val="00F1255D"/>
    <w:rsid w:val="00F12755"/>
    <w:rsid w:val="00F136EC"/>
    <w:rsid w:val="00F157CD"/>
    <w:rsid w:val="00F1605A"/>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5DF0"/>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 w:val="0A0A24BA"/>
    <w:rsid w:val="0E7D3F27"/>
    <w:rsid w:val="20AD1554"/>
    <w:rsid w:val="24824017"/>
    <w:rsid w:val="2EDB3183"/>
    <w:rsid w:val="33803C6D"/>
    <w:rsid w:val="3EF8446B"/>
    <w:rsid w:val="5A095503"/>
    <w:rsid w:val="6AAC213A"/>
    <w:rsid w:val="72772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5A"/>
    <w:pPr>
      <w:topLinePunct/>
      <w:autoSpaceDE w:val="0"/>
      <w:adjustRightInd w:val="0"/>
      <w:spacing w:line="360" w:lineRule="auto"/>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F1605A"/>
    <w:rPr>
      <w:rFonts w:hAnsi="Courier New"/>
      <w:szCs w:val="20"/>
    </w:rPr>
  </w:style>
  <w:style w:type="paragraph" w:styleId="a4">
    <w:name w:val="Balloon Text"/>
    <w:basedOn w:val="a"/>
    <w:link w:val="Char"/>
    <w:uiPriority w:val="99"/>
    <w:semiHidden/>
    <w:unhideWhenUsed/>
    <w:qFormat/>
    <w:rsid w:val="00F1605A"/>
    <w:pPr>
      <w:spacing w:line="240" w:lineRule="auto"/>
    </w:pPr>
    <w:rPr>
      <w:sz w:val="18"/>
      <w:szCs w:val="18"/>
    </w:rPr>
  </w:style>
  <w:style w:type="paragraph" w:styleId="a5">
    <w:name w:val="footer"/>
    <w:basedOn w:val="a"/>
    <w:link w:val="Char0"/>
    <w:uiPriority w:val="99"/>
    <w:unhideWhenUsed/>
    <w:qFormat/>
    <w:rsid w:val="00F1605A"/>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F1605A"/>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99"/>
    <w:unhideWhenUsed/>
    <w:qFormat/>
    <w:rsid w:val="00F160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1605A"/>
    <w:pPr>
      <w:ind w:firstLineChars="200" w:firstLine="420"/>
    </w:pPr>
  </w:style>
  <w:style w:type="character" w:customStyle="1" w:styleId="Char1">
    <w:name w:val="页眉 Char"/>
    <w:basedOn w:val="a0"/>
    <w:link w:val="a6"/>
    <w:uiPriority w:val="99"/>
    <w:qFormat/>
    <w:rsid w:val="00F1605A"/>
    <w:rPr>
      <w:rFonts w:ascii="宋体" w:eastAsia="宋体" w:hAnsi="宋体" w:cs="宋体"/>
      <w:sz w:val="18"/>
      <w:szCs w:val="18"/>
    </w:rPr>
  </w:style>
  <w:style w:type="character" w:customStyle="1" w:styleId="Char0">
    <w:name w:val="页脚 Char"/>
    <w:basedOn w:val="a0"/>
    <w:link w:val="a5"/>
    <w:uiPriority w:val="99"/>
    <w:qFormat/>
    <w:rsid w:val="00F1605A"/>
    <w:rPr>
      <w:rFonts w:ascii="宋体" w:eastAsia="宋体" w:hAnsi="宋体" w:cs="宋体"/>
      <w:sz w:val="18"/>
      <w:szCs w:val="18"/>
    </w:rPr>
  </w:style>
  <w:style w:type="character" w:customStyle="1" w:styleId="Char">
    <w:name w:val="批注框文本 Char"/>
    <w:basedOn w:val="a0"/>
    <w:link w:val="a4"/>
    <w:uiPriority w:val="99"/>
    <w:semiHidden/>
    <w:qFormat/>
    <w:rsid w:val="00F1605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detail.zol.com.cn/server/p78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CC62F-4B8C-4E0B-9E3C-590BCC0A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1076</Words>
  <Characters>6136</Characters>
  <Application>Microsoft Office Word</Application>
  <DocSecurity>0</DocSecurity>
  <Lines>51</Lines>
  <Paragraphs>14</Paragraphs>
  <ScaleCrop>false</ScaleCrop>
  <Company>WwW.YlmF.CoM</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2019-10-28T03:37:00Z</cp:lastPrinted>
  <dcterms:created xsi:type="dcterms:W3CDTF">2019-11-26T02:46:00Z</dcterms:created>
  <dcterms:modified xsi:type="dcterms:W3CDTF">2020-03-26T01:04:00Z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