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DB" w:rsidRDefault="00967661">
      <w:pPr>
        <w:rPr>
          <w:rFonts w:ascii="Times New Roman" w:eastAsia="华文中宋" w:hAnsi="Times New Roman" w:cs="Times New Roman"/>
          <w:color w:val="000000" w:themeColor="text1"/>
          <w:kern w:val="0"/>
          <w:sz w:val="36"/>
          <w:szCs w:val="36"/>
        </w:rPr>
      </w:pPr>
      <w:r>
        <w:rPr>
          <w:rFonts w:ascii="Times New Roman" w:eastAsia="华文中宋" w:hAnsi="Times New Roman" w:cs="Times New Roman" w:hint="eastAsia"/>
          <w:color w:val="000000" w:themeColor="text1"/>
          <w:kern w:val="0"/>
          <w:sz w:val="36"/>
          <w:szCs w:val="36"/>
        </w:rPr>
        <w:t xml:space="preserve"> </w:t>
      </w:r>
    </w:p>
    <w:p w:rsidR="004C40DB" w:rsidRDefault="004C40DB">
      <w:pPr>
        <w:rPr>
          <w:rFonts w:ascii="Times New Roman" w:eastAsia="方正小标宋简体" w:hAnsi="Times New Roman" w:cs="Times New Roman"/>
          <w:color w:val="000000" w:themeColor="text1"/>
          <w:kern w:val="0"/>
          <w:sz w:val="36"/>
          <w:szCs w:val="36"/>
        </w:rPr>
      </w:pPr>
    </w:p>
    <w:p w:rsidR="004C40DB" w:rsidRDefault="004C40DB">
      <w:pPr>
        <w:rPr>
          <w:rFonts w:ascii="Times New Roman" w:eastAsia="方正小标宋简体" w:hAnsi="Times New Roman" w:cs="Times New Roman"/>
          <w:color w:val="000000" w:themeColor="text1"/>
          <w:kern w:val="0"/>
          <w:sz w:val="36"/>
          <w:szCs w:val="36"/>
        </w:rPr>
      </w:pPr>
    </w:p>
    <w:p w:rsidR="004C40DB" w:rsidRDefault="004C40DB">
      <w:pPr>
        <w:rPr>
          <w:rFonts w:ascii="Times New Roman" w:eastAsia="方正小标宋简体" w:hAnsi="Times New Roman" w:cs="Times New Roman"/>
          <w:color w:val="000000" w:themeColor="text1"/>
          <w:kern w:val="0"/>
          <w:sz w:val="36"/>
          <w:szCs w:val="36"/>
        </w:rPr>
      </w:pPr>
    </w:p>
    <w:p w:rsidR="004C40DB" w:rsidRDefault="00967661">
      <w:pPr>
        <w:jc w:val="center"/>
        <w:rPr>
          <w:rFonts w:ascii="Times New Roman" w:eastAsia="方正小标宋简体" w:hAnsi="Times New Roman" w:cs="Times New Roman"/>
          <w:color w:val="000000" w:themeColor="text1"/>
          <w:kern w:val="0"/>
          <w:sz w:val="84"/>
          <w:szCs w:val="84"/>
        </w:rPr>
      </w:pPr>
      <w:r>
        <w:rPr>
          <w:rFonts w:ascii="Times New Roman" w:eastAsia="方正小标宋简体" w:hAnsi="Times New Roman" w:cs="方正小标宋简体" w:hint="eastAsia"/>
          <w:color w:val="000000" w:themeColor="text1"/>
          <w:kern w:val="0"/>
          <w:sz w:val="84"/>
          <w:szCs w:val="84"/>
        </w:rPr>
        <w:t>谈判文件</w:t>
      </w: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967661">
      <w:pPr>
        <w:jc w:val="center"/>
        <w:rPr>
          <w:rFonts w:ascii="宋体" w:hAnsi="宋体" w:cs="宋体"/>
          <w:color w:val="000000" w:themeColor="text1"/>
          <w:kern w:val="0"/>
          <w:sz w:val="36"/>
          <w:szCs w:val="36"/>
          <w:u w:val="single"/>
        </w:rPr>
      </w:pPr>
      <w:r>
        <w:rPr>
          <w:rFonts w:ascii="宋体" w:hAnsi="宋体" w:cs="宋体" w:hint="eastAsia"/>
          <w:color w:val="000000" w:themeColor="text1"/>
          <w:kern w:val="0"/>
          <w:sz w:val="36"/>
          <w:szCs w:val="36"/>
        </w:rPr>
        <w:t>项目名称：</w:t>
      </w:r>
      <w:r>
        <w:rPr>
          <w:rFonts w:ascii="宋体" w:hAnsi="宋体" w:cs="宋体" w:hint="eastAsia"/>
          <w:color w:val="000000" w:themeColor="text1"/>
          <w:kern w:val="0"/>
          <w:sz w:val="36"/>
          <w:szCs w:val="36"/>
          <w:u w:val="single"/>
        </w:rPr>
        <w:t>门诊楼架空层改造空调系统采购及安装</w:t>
      </w:r>
    </w:p>
    <w:p w:rsidR="00822800" w:rsidRPr="00822800" w:rsidRDefault="00967661" w:rsidP="00822800">
      <w:pPr>
        <w:tabs>
          <w:tab w:val="left" w:pos="0"/>
          <w:tab w:val="left" w:pos="1122"/>
        </w:tabs>
        <w:spacing w:line="420" w:lineRule="exact"/>
        <w:ind w:firstLineChars="150" w:firstLine="526"/>
        <w:rPr>
          <w:rFonts w:ascii="Times New Roman" w:eastAsia="黑体" w:hAnsi="Times New Roman" w:cs="Times New Roman"/>
          <w:kern w:val="0"/>
          <w:sz w:val="32"/>
          <w:szCs w:val="32"/>
          <w:u w:val="single"/>
        </w:rPr>
      </w:pPr>
      <w:r>
        <w:rPr>
          <w:rFonts w:ascii="宋体" w:hAnsi="宋体" w:cs="宋体" w:hint="eastAsia"/>
          <w:color w:val="000000" w:themeColor="text1"/>
          <w:kern w:val="0"/>
          <w:sz w:val="36"/>
          <w:szCs w:val="36"/>
        </w:rPr>
        <w:t>项目编号：</w:t>
      </w:r>
      <w:r w:rsidR="00822800" w:rsidRPr="00822800">
        <w:rPr>
          <w:rFonts w:ascii="Times New Roman" w:eastAsia="黑体" w:hAnsi="Times New Roman" w:cs="黑体"/>
          <w:kern w:val="0"/>
          <w:sz w:val="32"/>
          <w:szCs w:val="32"/>
          <w:u w:val="single"/>
        </w:rPr>
        <w:t>2021-</w:t>
      </w:r>
      <w:proofErr w:type="gramStart"/>
      <w:r w:rsidR="00822800" w:rsidRPr="00822800">
        <w:rPr>
          <w:rFonts w:ascii="Times New Roman" w:eastAsia="黑体" w:hAnsi="Times New Roman" w:cs="黑体"/>
          <w:kern w:val="0"/>
          <w:sz w:val="32"/>
          <w:szCs w:val="32"/>
          <w:u w:val="single"/>
        </w:rPr>
        <w:t>JL13(</w:t>
      </w:r>
      <w:proofErr w:type="gramEnd"/>
      <w:r w:rsidR="00822800" w:rsidRPr="00822800">
        <w:rPr>
          <w:rFonts w:ascii="Times New Roman" w:eastAsia="黑体" w:hAnsi="Times New Roman" w:cs="黑体"/>
          <w:kern w:val="0"/>
          <w:sz w:val="32"/>
          <w:szCs w:val="32"/>
          <w:u w:val="single"/>
        </w:rPr>
        <w:t>03)-W30115</w:t>
      </w:r>
    </w:p>
    <w:p w:rsidR="004C40DB" w:rsidRPr="00822800" w:rsidRDefault="004C40DB">
      <w:pPr>
        <w:ind w:firstLineChars="170" w:firstLine="597"/>
        <w:rPr>
          <w:rFonts w:ascii="宋体"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4C40DB">
      <w:pPr>
        <w:rPr>
          <w:rFonts w:ascii="Times New Roman" w:eastAsia="华文中宋" w:hAnsi="Times New Roman" w:cs="Times New Roman"/>
          <w:color w:val="000000" w:themeColor="text1"/>
          <w:kern w:val="0"/>
          <w:sz w:val="36"/>
          <w:szCs w:val="36"/>
        </w:rPr>
      </w:pPr>
    </w:p>
    <w:p w:rsidR="004C40DB" w:rsidRDefault="00967661">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门诊楼架空层改造空调系统采购及安装项目部</w:t>
      </w:r>
    </w:p>
    <w:p w:rsidR="004C40DB" w:rsidRDefault="004C40DB">
      <w:pPr>
        <w:rPr>
          <w:rFonts w:ascii="宋体" w:cs="Times New Roman"/>
          <w:color w:val="000000" w:themeColor="text1"/>
          <w:spacing w:val="-26"/>
          <w:kern w:val="0"/>
          <w:sz w:val="36"/>
          <w:szCs w:val="36"/>
        </w:rPr>
      </w:pPr>
    </w:p>
    <w:p w:rsidR="004C40DB" w:rsidRDefault="00967661">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二〇</w:t>
      </w:r>
      <w:r>
        <w:rPr>
          <w:rFonts w:ascii="宋体" w:hAnsi="宋体" w:cs="宋体" w:hint="eastAsia"/>
          <w:color w:val="000000" w:themeColor="text1"/>
          <w:kern w:val="0"/>
          <w:sz w:val="36"/>
          <w:szCs w:val="36"/>
          <w:u w:val="single"/>
        </w:rPr>
        <w:t>二一</w:t>
      </w:r>
      <w:r>
        <w:rPr>
          <w:rFonts w:ascii="宋体" w:hAnsi="宋体" w:cs="宋体" w:hint="eastAsia"/>
          <w:color w:val="000000" w:themeColor="text1"/>
          <w:kern w:val="0"/>
          <w:sz w:val="36"/>
          <w:szCs w:val="36"/>
        </w:rPr>
        <w:t>年</w:t>
      </w:r>
      <w:r>
        <w:rPr>
          <w:rFonts w:ascii="宋体" w:hAnsi="宋体" w:cs="宋体" w:hint="eastAsia"/>
          <w:color w:val="000000" w:themeColor="text1"/>
          <w:kern w:val="0"/>
          <w:sz w:val="36"/>
          <w:szCs w:val="36"/>
          <w:u w:val="single"/>
        </w:rPr>
        <w:t>三</w:t>
      </w:r>
      <w:r>
        <w:rPr>
          <w:rFonts w:ascii="宋体" w:hAnsi="宋体" w:cs="宋体" w:hint="eastAsia"/>
          <w:color w:val="000000" w:themeColor="text1"/>
          <w:kern w:val="0"/>
          <w:sz w:val="36"/>
          <w:szCs w:val="36"/>
        </w:rPr>
        <w:t>月</w:t>
      </w:r>
      <w:r w:rsidR="00822800">
        <w:rPr>
          <w:rFonts w:ascii="宋体" w:hAnsi="宋体" w:cs="宋体" w:hint="eastAsia"/>
          <w:color w:val="000000" w:themeColor="text1"/>
          <w:kern w:val="0"/>
          <w:sz w:val="36"/>
          <w:szCs w:val="36"/>
          <w:u w:val="single"/>
        </w:rPr>
        <w:t>二十</w:t>
      </w:r>
      <w:r w:rsidR="00BB3F10">
        <w:rPr>
          <w:rFonts w:ascii="宋体" w:hAnsi="宋体" w:cs="宋体" w:hint="eastAsia"/>
          <w:color w:val="000000" w:themeColor="text1"/>
          <w:kern w:val="0"/>
          <w:sz w:val="36"/>
          <w:szCs w:val="36"/>
          <w:u w:val="single"/>
        </w:rPr>
        <w:t>九</w:t>
      </w:r>
      <w:r>
        <w:rPr>
          <w:rFonts w:ascii="宋体" w:hAnsi="宋体" w:cs="宋体" w:hint="eastAsia"/>
          <w:color w:val="000000" w:themeColor="text1"/>
          <w:kern w:val="0"/>
          <w:sz w:val="36"/>
          <w:szCs w:val="36"/>
        </w:rPr>
        <w:t>日</w:t>
      </w:r>
    </w:p>
    <w:p w:rsidR="004C40DB" w:rsidRDefault="004C40DB">
      <w:pPr>
        <w:spacing w:line="560" w:lineRule="exact"/>
        <w:jc w:val="center"/>
        <w:rPr>
          <w:rFonts w:ascii="Times New Roman" w:eastAsia="方正小标宋简体" w:hAnsi="Times New Roman" w:cs="方正小标宋简体"/>
          <w:color w:val="000000" w:themeColor="text1"/>
          <w:kern w:val="0"/>
          <w:sz w:val="44"/>
          <w:szCs w:val="44"/>
        </w:rPr>
      </w:pPr>
    </w:p>
    <w:p w:rsidR="004C40DB" w:rsidRDefault="004C40DB">
      <w:pPr>
        <w:spacing w:line="560" w:lineRule="exact"/>
        <w:jc w:val="center"/>
        <w:rPr>
          <w:rFonts w:ascii="Times New Roman" w:eastAsia="方正小标宋简体" w:hAnsi="Times New Roman" w:cs="方正小标宋简体"/>
          <w:color w:val="000000" w:themeColor="text1"/>
          <w:kern w:val="0"/>
          <w:sz w:val="44"/>
          <w:szCs w:val="44"/>
        </w:rPr>
      </w:pPr>
    </w:p>
    <w:p w:rsidR="004C40DB" w:rsidRDefault="004C40DB">
      <w:pPr>
        <w:spacing w:line="560" w:lineRule="exact"/>
        <w:jc w:val="center"/>
        <w:rPr>
          <w:rFonts w:ascii="Times New Roman" w:eastAsia="方正小标宋简体" w:hAnsi="Times New Roman" w:cs="方正小标宋简体"/>
          <w:color w:val="000000" w:themeColor="text1"/>
          <w:kern w:val="0"/>
          <w:sz w:val="44"/>
          <w:szCs w:val="44"/>
        </w:rPr>
      </w:pPr>
    </w:p>
    <w:p w:rsidR="004C40DB" w:rsidRDefault="00967661">
      <w:pPr>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方正小标宋简体" w:hint="eastAsia"/>
          <w:color w:val="000000" w:themeColor="text1"/>
          <w:kern w:val="0"/>
          <w:sz w:val="44"/>
          <w:szCs w:val="44"/>
        </w:rPr>
        <w:t>特别提示：谈判报价注意事项</w:t>
      </w:r>
    </w:p>
    <w:p w:rsidR="004C40DB" w:rsidRDefault="004C40DB">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4C40DB" w:rsidRDefault="00967661">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二、报价方须交纳谈判保证金，保证金</w:t>
      </w:r>
      <w:r>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snapToGrid w:val="0"/>
          <w:color w:val="000000" w:themeColor="text1"/>
          <w:kern w:val="0"/>
          <w:sz w:val="32"/>
          <w:szCs w:val="32"/>
          <w:u w:color="000000"/>
        </w:rPr>
        <w:t>三、</w:t>
      </w:r>
      <w:r>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color w:val="000000" w:themeColor="text1"/>
          <w:kern w:val="0"/>
          <w:sz w:val="32"/>
          <w:szCs w:val="32"/>
          <w:u w:color="000000"/>
        </w:rPr>
        <w:t>项及其</w:t>
      </w:r>
      <w:proofErr w:type="gramEnd"/>
      <w:r>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4C40DB" w:rsidRDefault="00967661">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4C40DB" w:rsidRDefault="004C40DB">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967661">
      <w:pPr>
        <w:widowControl/>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目录</w:t>
      </w:r>
    </w:p>
    <w:p w:rsidR="004C40DB" w:rsidRDefault="004C40DB">
      <w:pPr>
        <w:rPr>
          <w:rFonts w:ascii="Times New Roman" w:hAnsi="Times New Roman" w:cs="Times New Roman"/>
          <w:color w:val="000000" w:themeColor="text1"/>
          <w:kern w:val="0"/>
          <w:sz w:val="36"/>
          <w:szCs w:val="36"/>
        </w:rPr>
      </w:pPr>
    </w:p>
    <w:p w:rsidR="004C40DB" w:rsidRDefault="00967661">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第一部分谈判邀请书……</w:t>
      </w:r>
      <w:proofErr w:type="gramStart"/>
      <w:r>
        <w:rPr>
          <w:rFonts w:ascii="仿宋_GB2312" w:eastAsia="仿宋_GB2312" w:hAnsi="宋体" w:cs="仿宋_GB2312" w:hint="eastAsia"/>
          <w:color w:val="000000" w:themeColor="text1"/>
          <w:kern w:val="0"/>
          <w:sz w:val="32"/>
          <w:szCs w:val="32"/>
        </w:rPr>
        <w:t>……………………………………</w:t>
      </w:r>
      <w:proofErr w:type="gramEnd"/>
      <w:r>
        <w:rPr>
          <w:rFonts w:ascii="仿宋_GB2312" w:eastAsia="仿宋_GB2312" w:hAnsi="宋体" w:cs="仿宋_GB2312"/>
          <w:color w:val="000000" w:themeColor="text1"/>
          <w:kern w:val="0"/>
          <w:sz w:val="32"/>
          <w:szCs w:val="32"/>
        </w:rPr>
        <w:t>1</w:t>
      </w:r>
    </w:p>
    <w:p w:rsidR="004C40DB" w:rsidRDefault="00967661">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第二部分采购项目技术和商务要求……</w:t>
      </w:r>
      <w:proofErr w:type="gramStart"/>
      <w:r>
        <w:rPr>
          <w:rFonts w:ascii="仿宋_GB2312" w:eastAsia="仿宋_GB2312" w:hAnsi="宋体" w:cs="仿宋_GB2312" w:hint="eastAsia"/>
          <w:color w:val="000000" w:themeColor="text1"/>
          <w:kern w:val="0"/>
          <w:sz w:val="32"/>
          <w:szCs w:val="32"/>
        </w:rPr>
        <w:t>……………………</w:t>
      </w:r>
      <w:proofErr w:type="gramEnd"/>
      <w:r>
        <w:rPr>
          <w:rFonts w:ascii="仿宋_GB2312" w:eastAsia="仿宋_GB2312" w:hAnsi="宋体" w:cs="仿宋_GB2312" w:hint="eastAsia"/>
          <w:color w:val="000000" w:themeColor="text1"/>
          <w:kern w:val="0"/>
          <w:sz w:val="32"/>
          <w:szCs w:val="32"/>
        </w:rPr>
        <w:t>6</w:t>
      </w:r>
    </w:p>
    <w:p w:rsidR="004C40DB" w:rsidRDefault="00967661">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第三部分报价方须知…………………………………………10</w:t>
      </w:r>
    </w:p>
    <w:p w:rsidR="004C40DB" w:rsidRDefault="00967661">
      <w:pPr>
        <w:jc w:val="distribute"/>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第四部分合同样本……………………………………………43</w:t>
      </w:r>
    </w:p>
    <w:p w:rsidR="004C40DB" w:rsidRDefault="00967661">
      <w:pPr>
        <w:jc w:val="distribute"/>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第五部分附件</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报价文件格式………………………………46</w:t>
      </w:r>
    </w:p>
    <w:p w:rsidR="004C40DB" w:rsidRDefault="004C40DB">
      <w:pPr>
        <w:spacing w:line="800" w:lineRule="exact"/>
        <w:ind w:firstLineChars="200" w:firstLine="462"/>
        <w:rPr>
          <w:rFonts w:ascii="Times New Roman" w:hAnsi="Times New Roman" w:cs="Times New Roman"/>
          <w:color w:val="000000" w:themeColor="text1"/>
          <w:kern w:val="0"/>
          <w:sz w:val="24"/>
          <w:szCs w:val="24"/>
        </w:rPr>
      </w:pPr>
    </w:p>
    <w:p w:rsidR="004C40DB" w:rsidRDefault="004C40DB">
      <w:pPr>
        <w:spacing w:line="800" w:lineRule="exact"/>
        <w:ind w:firstLineChars="200" w:firstLine="462"/>
        <w:rPr>
          <w:rFonts w:ascii="Times New Roman" w:hAnsi="Times New Roman" w:cs="Times New Roman"/>
          <w:color w:val="000000" w:themeColor="text1"/>
          <w:kern w:val="0"/>
          <w:sz w:val="24"/>
          <w:szCs w:val="24"/>
        </w:rPr>
      </w:pPr>
    </w:p>
    <w:p w:rsidR="004C40DB" w:rsidRDefault="004C40DB">
      <w:pPr>
        <w:spacing w:line="800" w:lineRule="exact"/>
        <w:ind w:firstLineChars="200" w:firstLine="462"/>
        <w:rPr>
          <w:rFonts w:ascii="Times New Roman" w:hAnsi="Times New Roman" w:cs="Times New Roman"/>
          <w:color w:val="000000" w:themeColor="text1"/>
          <w:kern w:val="0"/>
          <w:sz w:val="24"/>
          <w:szCs w:val="24"/>
        </w:rPr>
      </w:pPr>
    </w:p>
    <w:p w:rsidR="004C40DB" w:rsidRDefault="004C40DB">
      <w:pPr>
        <w:spacing w:beforeLines="100" w:before="579"/>
        <w:jc w:val="center"/>
        <w:rPr>
          <w:rFonts w:ascii="Times New Roman" w:eastAsia="华文中宋" w:hAnsi="Times New Roman" w:cs="Times New Roman"/>
          <w:color w:val="000000" w:themeColor="text1"/>
          <w:kern w:val="0"/>
          <w:sz w:val="44"/>
          <w:szCs w:val="44"/>
        </w:rPr>
        <w:sectPr w:rsidR="004C40DB">
          <w:pgSz w:w="11906" w:h="16838"/>
          <w:pgMar w:top="2098" w:right="1474" w:bottom="1985" w:left="1588" w:header="851" w:footer="992" w:gutter="0"/>
          <w:pgNumType w:fmt="numberInDash"/>
          <w:cols w:space="425"/>
          <w:docGrid w:type="linesAndChars" w:linePitch="579" w:charSpace="-1844"/>
        </w:sectPr>
      </w:pPr>
      <w:bookmarkStart w:id="0" w:name="_Toc240432228"/>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bookmarkStart w:id="1" w:name="_Toc435540978"/>
      <w:bookmarkStart w:id="2" w:name="_Toc285612593"/>
      <w:r>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Pr>
          <w:rFonts w:ascii="方正小标宋简体" w:eastAsia="方正小标宋简体" w:hAnsi="Times New Roman" w:cs="方正小标宋简体" w:hint="eastAsia"/>
          <w:color w:val="000000" w:themeColor="text1"/>
          <w:kern w:val="0"/>
          <w:sz w:val="44"/>
          <w:szCs w:val="44"/>
        </w:rPr>
        <w:t>谈判邀请书</w:t>
      </w:r>
      <w:bookmarkEnd w:id="0"/>
    </w:p>
    <w:p w:rsidR="004C40DB" w:rsidRDefault="00967661">
      <w:pPr>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我院就以下项目进行竞争性谈判，欢迎贵单位参加谈判报价。</w:t>
      </w:r>
    </w:p>
    <w:p w:rsidR="004C40DB" w:rsidRDefault="00967661">
      <w:pPr>
        <w:spacing w:line="420" w:lineRule="exact"/>
        <w:ind w:firstLineChars="200" w:firstLine="622"/>
        <w:rPr>
          <w:rFonts w:ascii="仿宋_GB2312" w:eastAsia="仿宋_GB2312" w:hAnsi="Times New Roman" w:cs="Times New Roman"/>
          <w:color w:val="000000" w:themeColor="text1"/>
          <w:kern w:val="0"/>
          <w:sz w:val="32"/>
          <w:szCs w:val="32"/>
          <w:u w:val="single"/>
        </w:rPr>
      </w:pPr>
      <w:r>
        <w:rPr>
          <w:rFonts w:ascii="Times New Roman" w:eastAsia="黑体" w:hAnsi="Times New Roman" w:cs="黑体" w:hint="eastAsia"/>
          <w:color w:val="000000" w:themeColor="text1"/>
          <w:kern w:val="0"/>
          <w:sz w:val="32"/>
          <w:szCs w:val="32"/>
        </w:rPr>
        <w:t>一、项目名称：</w:t>
      </w:r>
      <w:r>
        <w:rPr>
          <w:rFonts w:ascii="仿宋_GB2312" w:eastAsia="仿宋_GB2312" w:hAnsi="Times New Roman" w:cs="仿宋_GB2312" w:hint="eastAsia"/>
          <w:color w:val="000000" w:themeColor="text1"/>
          <w:kern w:val="0"/>
          <w:sz w:val="32"/>
          <w:szCs w:val="32"/>
          <w:u w:val="single"/>
        </w:rPr>
        <w:t>门诊楼架空层空调系统采购及安装</w:t>
      </w:r>
    </w:p>
    <w:p w:rsidR="004C40DB" w:rsidRPr="00822800" w:rsidRDefault="00967661" w:rsidP="00822800">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color w:val="000000" w:themeColor="text1"/>
          <w:kern w:val="0"/>
          <w:sz w:val="32"/>
          <w:szCs w:val="32"/>
        </w:rPr>
        <w:t>二、项目编号：</w:t>
      </w:r>
      <w:r w:rsidR="00822800" w:rsidRPr="00A90958">
        <w:rPr>
          <w:rFonts w:ascii="Times New Roman" w:eastAsia="黑体" w:hAnsi="Times New Roman" w:cs="黑体"/>
          <w:kern w:val="0"/>
          <w:sz w:val="32"/>
          <w:szCs w:val="32"/>
        </w:rPr>
        <w:t>2021-</w:t>
      </w:r>
      <w:proofErr w:type="gramStart"/>
      <w:r w:rsidR="00822800" w:rsidRPr="00A90958">
        <w:rPr>
          <w:rFonts w:ascii="Times New Roman" w:eastAsia="黑体" w:hAnsi="Times New Roman" w:cs="黑体"/>
          <w:kern w:val="0"/>
          <w:sz w:val="32"/>
          <w:szCs w:val="32"/>
        </w:rPr>
        <w:t>JL13(</w:t>
      </w:r>
      <w:proofErr w:type="gramEnd"/>
      <w:r w:rsidR="00822800" w:rsidRPr="00A90958">
        <w:rPr>
          <w:rFonts w:ascii="Times New Roman" w:eastAsia="黑体" w:hAnsi="Times New Roman" w:cs="黑体"/>
          <w:kern w:val="0"/>
          <w:sz w:val="32"/>
          <w:szCs w:val="32"/>
        </w:rPr>
        <w:t>03)-W30115</w:t>
      </w:r>
    </w:p>
    <w:p w:rsidR="004C40DB" w:rsidRDefault="00967661">
      <w:pPr>
        <w:tabs>
          <w:tab w:val="left" w:pos="0"/>
          <w:tab w:val="left" w:pos="1122"/>
        </w:tabs>
        <w:spacing w:line="420" w:lineRule="exact"/>
        <w:ind w:firstLineChars="200" w:firstLine="622"/>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t>三、货物名称、数量：</w:t>
      </w:r>
    </w:p>
    <w:tbl>
      <w:tblPr>
        <w:tblpPr w:leftFromText="180" w:rightFromText="180" w:vertAnchor="text" w:horzAnchor="page" w:tblpX="995" w:tblpY="432"/>
        <w:tblOverlap w:val="never"/>
        <w:tblW w:w="9336" w:type="dxa"/>
        <w:tblInd w:w="431" w:type="dxa"/>
        <w:tblLayout w:type="fixed"/>
        <w:tblLook w:val="04A0" w:firstRow="1" w:lastRow="0" w:firstColumn="1" w:lastColumn="0" w:noHBand="0" w:noVBand="1"/>
      </w:tblPr>
      <w:tblGrid>
        <w:gridCol w:w="664"/>
        <w:gridCol w:w="1565"/>
        <w:gridCol w:w="1843"/>
        <w:gridCol w:w="2224"/>
        <w:gridCol w:w="1140"/>
        <w:gridCol w:w="1304"/>
        <w:gridCol w:w="596"/>
      </w:tblGrid>
      <w:tr w:rsidR="00967661" w:rsidTr="00967661">
        <w:trPr>
          <w:trHeight w:val="544"/>
        </w:trPr>
        <w:tc>
          <w:tcPr>
            <w:tcW w:w="66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序号</w:t>
            </w:r>
          </w:p>
        </w:tc>
        <w:tc>
          <w:tcPr>
            <w:tcW w:w="1565" w:type="dxa"/>
            <w:tcBorders>
              <w:top w:val="single" w:sz="8" w:space="0" w:color="000000"/>
              <w:left w:val="nil"/>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货物名称</w:t>
            </w:r>
          </w:p>
        </w:tc>
        <w:tc>
          <w:tcPr>
            <w:tcW w:w="1843" w:type="dxa"/>
            <w:tcBorders>
              <w:top w:val="single" w:sz="8" w:space="0" w:color="000000"/>
              <w:left w:val="nil"/>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规格型号</w:t>
            </w:r>
          </w:p>
        </w:tc>
        <w:tc>
          <w:tcPr>
            <w:tcW w:w="2224" w:type="dxa"/>
            <w:tcBorders>
              <w:top w:val="single" w:sz="8" w:space="0" w:color="000000"/>
              <w:left w:val="nil"/>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技术参数</w:t>
            </w:r>
          </w:p>
        </w:tc>
        <w:tc>
          <w:tcPr>
            <w:tcW w:w="1140" w:type="dxa"/>
            <w:tcBorders>
              <w:top w:val="single" w:sz="8" w:space="0" w:color="000000"/>
              <w:left w:val="nil"/>
              <w:bottom w:val="single" w:sz="4" w:space="0" w:color="000000"/>
              <w:right w:val="single" w:sz="4" w:space="0" w:color="000000"/>
            </w:tcBorders>
            <w:shd w:val="clear" w:color="FFFFFF" w:fill="FFFFFF"/>
            <w:vAlign w:val="center"/>
          </w:tcPr>
          <w:p w:rsidR="00967661" w:rsidRDefault="00967661">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交货时间</w:t>
            </w:r>
          </w:p>
        </w:tc>
        <w:tc>
          <w:tcPr>
            <w:tcW w:w="1304" w:type="dxa"/>
            <w:tcBorders>
              <w:top w:val="single" w:sz="4" w:space="0" w:color="000000"/>
              <w:left w:val="nil"/>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交货地点</w:t>
            </w:r>
          </w:p>
        </w:tc>
        <w:tc>
          <w:tcPr>
            <w:tcW w:w="596" w:type="dxa"/>
            <w:tcBorders>
              <w:top w:val="single" w:sz="4" w:space="0" w:color="000000"/>
              <w:left w:val="nil"/>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备注</w:t>
            </w:r>
          </w:p>
        </w:tc>
      </w:tr>
      <w:tr w:rsidR="00967661" w:rsidTr="00967661">
        <w:trPr>
          <w:trHeight w:val="960"/>
        </w:trPr>
        <w:tc>
          <w:tcPr>
            <w:tcW w:w="664" w:type="dxa"/>
            <w:tcBorders>
              <w:top w:val="nil"/>
              <w:left w:val="single" w:sz="8" w:space="0" w:color="000000"/>
              <w:bottom w:val="single" w:sz="4" w:space="0" w:color="000000"/>
              <w:right w:val="single" w:sz="4"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5" w:type="dxa"/>
            <w:tcBorders>
              <w:top w:val="nil"/>
              <w:left w:val="nil"/>
              <w:bottom w:val="single" w:sz="4" w:space="0" w:color="000000"/>
              <w:right w:val="single" w:sz="4" w:space="0" w:color="000000"/>
            </w:tcBorders>
            <w:shd w:val="clear" w:color="FFFFFF" w:fill="FFFFFF"/>
            <w:vAlign w:val="center"/>
          </w:tcPr>
          <w:p w:rsidR="00967661" w:rsidRDefault="00967661">
            <w:pPr>
              <w:widowControl/>
              <w:spacing w:line="200" w:lineRule="exact"/>
              <w:jc w:val="left"/>
              <w:rPr>
                <w:rFonts w:ascii="宋体" w:hAnsi="宋体" w:cs="宋体"/>
                <w:color w:val="000000" w:themeColor="text1"/>
                <w:kern w:val="0"/>
                <w:sz w:val="18"/>
                <w:szCs w:val="18"/>
              </w:rPr>
            </w:pPr>
            <w:r w:rsidRPr="00967661">
              <w:rPr>
                <w:rFonts w:ascii="宋体" w:hAnsi="宋体" w:cs="宋体" w:hint="eastAsia"/>
                <w:color w:val="000000" w:themeColor="text1"/>
                <w:kern w:val="0"/>
                <w:sz w:val="18"/>
                <w:szCs w:val="18"/>
              </w:rPr>
              <w:t>门诊楼架空层空调系统采购及安装</w:t>
            </w:r>
          </w:p>
        </w:tc>
        <w:tc>
          <w:tcPr>
            <w:tcW w:w="1843" w:type="dxa"/>
            <w:tcBorders>
              <w:top w:val="nil"/>
              <w:left w:val="nil"/>
              <w:bottom w:val="single" w:sz="4" w:space="0" w:color="000000"/>
              <w:right w:val="single" w:sz="4" w:space="0" w:color="000000"/>
            </w:tcBorders>
            <w:shd w:val="clear" w:color="FFFFFF" w:fill="FFFFFF"/>
            <w:vAlign w:val="center"/>
          </w:tcPr>
          <w:p w:rsidR="00967661" w:rsidRDefault="00967661">
            <w:pPr>
              <w:widowControl/>
              <w:spacing w:line="2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t>见附件</w:t>
            </w:r>
            <w:r>
              <w:rPr>
                <w:rFonts w:ascii="宋体" w:hAnsi="宋体" w:cs="宋体" w:hint="eastAsia"/>
                <w:color w:val="000000" w:themeColor="text1"/>
                <w:kern w:val="0"/>
                <w:sz w:val="18"/>
                <w:szCs w:val="18"/>
              </w:rPr>
              <w:t>：设计图</w:t>
            </w:r>
          </w:p>
        </w:tc>
        <w:tc>
          <w:tcPr>
            <w:tcW w:w="2224" w:type="dxa"/>
            <w:tcBorders>
              <w:top w:val="nil"/>
              <w:left w:val="nil"/>
              <w:bottom w:val="single" w:sz="4" w:space="0" w:color="000000"/>
              <w:right w:val="single" w:sz="4" w:space="0" w:color="000000"/>
            </w:tcBorders>
            <w:shd w:val="clear" w:color="FFFFFF" w:fill="FFFFFF"/>
            <w:vAlign w:val="center"/>
          </w:tcPr>
          <w:p w:rsidR="00967661" w:rsidRDefault="00967661" w:rsidP="002F321B">
            <w:pPr>
              <w:widowControl/>
              <w:spacing w:line="2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t>见附件</w:t>
            </w:r>
            <w:r>
              <w:rPr>
                <w:rFonts w:ascii="宋体" w:hAnsi="宋体" w:cs="宋体" w:hint="eastAsia"/>
                <w:color w:val="000000" w:themeColor="text1"/>
                <w:kern w:val="0"/>
                <w:sz w:val="18"/>
                <w:szCs w:val="18"/>
              </w:rPr>
              <w:t>：门诊楼架空层空调系统采购及安装</w:t>
            </w:r>
            <w:r w:rsidR="002F321B">
              <w:rPr>
                <w:rFonts w:ascii="宋体" w:hAnsi="宋体" w:cs="宋体" w:hint="eastAsia"/>
                <w:color w:val="000000" w:themeColor="text1"/>
                <w:kern w:val="0"/>
                <w:sz w:val="18"/>
                <w:szCs w:val="18"/>
              </w:rPr>
              <w:t>分项报价明细表</w:t>
            </w:r>
          </w:p>
        </w:tc>
        <w:tc>
          <w:tcPr>
            <w:tcW w:w="1140" w:type="dxa"/>
            <w:tcBorders>
              <w:top w:val="nil"/>
              <w:left w:val="nil"/>
              <w:bottom w:val="single" w:sz="4" w:space="0" w:color="000000"/>
              <w:right w:val="single" w:sz="4" w:space="0" w:color="000000"/>
            </w:tcBorders>
            <w:shd w:val="clear" w:color="FFFFFF" w:fill="FFFFFF"/>
            <w:vAlign w:val="center"/>
          </w:tcPr>
          <w:p w:rsidR="00967661" w:rsidRDefault="00297915" w:rsidP="00967661">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r w:rsidR="00967661">
              <w:rPr>
                <w:rFonts w:ascii="宋体" w:hAnsi="宋体" w:cs="宋体" w:hint="eastAsia"/>
                <w:color w:val="000000" w:themeColor="text1"/>
                <w:kern w:val="0"/>
                <w:sz w:val="18"/>
                <w:szCs w:val="18"/>
              </w:rPr>
              <w:t>天</w:t>
            </w:r>
          </w:p>
        </w:tc>
        <w:tc>
          <w:tcPr>
            <w:tcW w:w="1304" w:type="dxa"/>
            <w:tcBorders>
              <w:top w:val="nil"/>
              <w:left w:val="nil"/>
              <w:bottom w:val="single" w:sz="4" w:space="0" w:color="000000"/>
              <w:right w:val="single" w:sz="4" w:space="0" w:color="000000"/>
            </w:tcBorders>
            <w:shd w:val="clear" w:color="FFFFFF" w:fill="FFFFFF"/>
            <w:vAlign w:val="center"/>
          </w:tcPr>
          <w:p w:rsidR="00967661" w:rsidRDefault="00967661">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门诊楼架空层</w:t>
            </w:r>
          </w:p>
        </w:tc>
        <w:tc>
          <w:tcPr>
            <w:tcW w:w="596" w:type="dxa"/>
            <w:tcBorders>
              <w:top w:val="nil"/>
              <w:left w:val="nil"/>
              <w:bottom w:val="single" w:sz="4" w:space="0" w:color="000000"/>
              <w:right w:val="single" w:sz="8" w:space="0" w:color="000000"/>
            </w:tcBorders>
            <w:shd w:val="clear" w:color="FFFFFF" w:fill="FFFFFF"/>
            <w:vAlign w:val="center"/>
          </w:tcPr>
          <w:p w:rsidR="00967661" w:rsidRDefault="00967661">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r>
      <w:tr w:rsidR="004C4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62"/>
        </w:trPr>
        <w:tc>
          <w:tcPr>
            <w:tcW w:w="664" w:type="dxa"/>
            <w:tcBorders>
              <w:top w:val="single" w:sz="4" w:space="0" w:color="auto"/>
              <w:left w:val="single" w:sz="4" w:space="0" w:color="auto"/>
              <w:bottom w:val="single" w:sz="4" w:space="0" w:color="auto"/>
              <w:right w:val="single" w:sz="4" w:space="0" w:color="auto"/>
            </w:tcBorders>
            <w:vAlign w:val="center"/>
          </w:tcPr>
          <w:p w:rsidR="004C40DB" w:rsidRDefault="00967661">
            <w:pPr>
              <w:spacing w:line="300" w:lineRule="exact"/>
              <w:jc w:val="center"/>
              <w:rPr>
                <w:rFonts w:ascii="宋体" w:hAnsi="宋体" w:cs="Times New Roman"/>
                <w:color w:val="000000" w:themeColor="text1"/>
              </w:rPr>
            </w:pPr>
            <w:r>
              <w:rPr>
                <w:rFonts w:ascii="宋体" w:hAnsi="宋体" w:cs="Times New Roman" w:hint="eastAsia"/>
                <w:snapToGrid w:val="0"/>
                <w:color w:val="000000" w:themeColor="text1"/>
                <w:kern w:val="0"/>
              </w:rPr>
              <w:t>说明</w:t>
            </w:r>
          </w:p>
        </w:tc>
        <w:tc>
          <w:tcPr>
            <w:tcW w:w="8672" w:type="dxa"/>
            <w:gridSpan w:val="6"/>
            <w:tcBorders>
              <w:top w:val="single" w:sz="4" w:space="0" w:color="auto"/>
              <w:left w:val="single" w:sz="4" w:space="0" w:color="auto"/>
              <w:bottom w:val="single" w:sz="4" w:space="0" w:color="auto"/>
              <w:right w:val="single" w:sz="4" w:space="0" w:color="auto"/>
            </w:tcBorders>
            <w:vAlign w:val="center"/>
          </w:tcPr>
          <w:p w:rsidR="004C40DB" w:rsidRDefault="00967661">
            <w:pPr>
              <w:spacing w:line="300" w:lineRule="exact"/>
              <w:rPr>
                <w:rFonts w:ascii="宋体" w:hAnsi="宋体" w:cs="Times New Roman"/>
                <w:color w:val="000000" w:themeColor="text1"/>
              </w:rPr>
            </w:pPr>
            <w:r>
              <w:rPr>
                <w:rFonts w:ascii="宋体" w:hAnsi="宋体" w:cs="Times New Roman"/>
                <w:color w:val="000000" w:themeColor="text1"/>
                <w:kern w:val="0"/>
              </w:rPr>
              <w:t>1.</w:t>
            </w:r>
            <w:r>
              <w:rPr>
                <w:rFonts w:ascii="宋体" w:hAnsi="宋体" w:cs="Times New Roman" w:hint="eastAsia"/>
                <w:color w:val="000000" w:themeColor="text1"/>
                <w:kern w:val="0"/>
              </w:rPr>
              <w:t>投标人须对所投包内所有产品和数量进行投标报价，否则视为无效投标。</w:t>
            </w:r>
          </w:p>
          <w:p w:rsidR="004C40DB" w:rsidRDefault="00967661">
            <w:pPr>
              <w:spacing w:line="300" w:lineRule="exact"/>
              <w:jc w:val="left"/>
              <w:rPr>
                <w:rFonts w:ascii="宋体" w:hAnsi="宋体" w:cs="Times New Roman"/>
                <w:color w:val="000000" w:themeColor="text1"/>
                <w:kern w:val="0"/>
              </w:rPr>
            </w:pPr>
            <w:r>
              <w:rPr>
                <w:rFonts w:ascii="宋体" w:hAnsi="宋体" w:cs="Times New Roman" w:hint="eastAsia"/>
                <w:color w:val="000000" w:themeColor="text1"/>
                <w:kern w:val="0"/>
              </w:rPr>
              <w:t>2.推荐品牌：多联式空调：格力、海尔、美的、麦克维尔等或更高于；新风机、风机盘管：约克、格力、美意等或更高于；防火阀：华成、</w:t>
            </w:r>
            <w:r>
              <w:rPr>
                <w:rFonts w:ascii="Arial" w:hAnsi="Arial" w:cs="Arial"/>
                <w:color w:val="000000" w:themeColor="text1"/>
                <w:shd w:val="clear" w:color="auto" w:fill="FFFFFF"/>
              </w:rPr>
              <w:t>科莱睿光</w:t>
            </w:r>
            <w:r>
              <w:rPr>
                <w:rFonts w:ascii="Arial" w:hAnsi="Arial" w:cs="Arial" w:hint="eastAsia"/>
                <w:color w:val="000000" w:themeColor="text1"/>
                <w:shd w:val="clear" w:color="auto" w:fill="FFFFFF"/>
              </w:rPr>
              <w:t>、</w:t>
            </w:r>
            <w:r>
              <w:rPr>
                <w:rFonts w:ascii="Arial" w:hAnsi="Arial" w:cs="Arial"/>
                <w:color w:val="000000" w:themeColor="text1"/>
                <w:shd w:val="clear" w:color="auto" w:fill="FFFFFF"/>
              </w:rPr>
              <w:t>中大</w:t>
            </w:r>
            <w:r>
              <w:rPr>
                <w:rFonts w:ascii="Arial" w:hAnsi="Arial" w:cs="Arial" w:hint="eastAsia"/>
                <w:color w:val="000000" w:themeColor="text1"/>
                <w:shd w:val="clear" w:color="auto" w:fill="FFFFFF"/>
              </w:rPr>
              <w:t>等</w:t>
            </w:r>
            <w:r>
              <w:rPr>
                <w:rFonts w:ascii="宋体" w:hAnsi="宋体" w:cs="Times New Roman" w:hint="eastAsia"/>
                <w:color w:val="000000" w:themeColor="text1"/>
                <w:kern w:val="0"/>
              </w:rPr>
              <w:t>或更高于</w:t>
            </w:r>
            <w:r>
              <w:rPr>
                <w:rFonts w:ascii="宋体" w:hAnsi="宋体" w:hint="eastAsia"/>
                <w:color w:val="000000" w:themeColor="text1"/>
                <w:kern w:val="0"/>
              </w:rPr>
              <w:t>。</w:t>
            </w:r>
          </w:p>
          <w:p w:rsidR="004C40DB" w:rsidRDefault="00967661">
            <w:pPr>
              <w:spacing w:line="300" w:lineRule="exact"/>
              <w:jc w:val="left"/>
              <w:rPr>
                <w:rFonts w:ascii="宋体" w:hAnsi="宋体" w:cs="Times New Roman"/>
                <w:color w:val="000000" w:themeColor="text1"/>
              </w:rPr>
            </w:pPr>
            <w:r>
              <w:rPr>
                <w:rFonts w:asciiTheme="minorEastAsia" w:hAnsiTheme="minorEastAsia" w:cs="Times New Roman" w:hint="eastAsia"/>
                <w:color w:val="000000" w:themeColor="text1"/>
                <w:kern w:val="0"/>
              </w:rPr>
              <w:t>3</w:t>
            </w:r>
            <w:r>
              <w:rPr>
                <w:rFonts w:asciiTheme="minorEastAsia" w:hAnsiTheme="minorEastAsia" w:cs="Times New Roman"/>
                <w:color w:val="000000" w:themeColor="text1"/>
                <w:kern w:val="0"/>
              </w:rPr>
              <w:t>.</w:t>
            </w:r>
            <w:r>
              <w:rPr>
                <w:rFonts w:ascii="宋体" w:hAnsi="宋体" w:hint="eastAsia"/>
                <w:color w:val="000000" w:themeColor="text1"/>
              </w:rPr>
              <w:t>投标报价应包括所有物资供应、运输、安装、调试、培训、售后服务及人工费等价格。</w:t>
            </w:r>
          </w:p>
        </w:tc>
      </w:tr>
    </w:tbl>
    <w:p w:rsidR="004C40DB" w:rsidRDefault="00967661">
      <w:pPr>
        <w:tabs>
          <w:tab w:val="left" w:pos="0"/>
          <w:tab w:val="left" w:pos="1122"/>
        </w:tabs>
        <w:ind w:firstLineChars="196" w:firstLine="61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报价不得高于</w:t>
      </w:r>
      <w:r>
        <w:rPr>
          <w:rFonts w:ascii="黑体" w:eastAsia="黑体" w:hAnsi="黑体" w:cs="黑体"/>
          <w:color w:val="000000" w:themeColor="text1"/>
          <w:kern w:val="0"/>
          <w:sz w:val="32"/>
          <w:szCs w:val="32"/>
          <w:u w:val="single"/>
        </w:rPr>
        <w:t>496,594.15</w:t>
      </w:r>
      <w:r>
        <w:rPr>
          <w:rFonts w:ascii="黑体" w:eastAsia="黑体" w:hAnsi="黑体" w:cs="黑体" w:hint="eastAsia"/>
          <w:color w:val="000000" w:themeColor="text1"/>
          <w:kern w:val="0"/>
          <w:sz w:val="32"/>
          <w:szCs w:val="32"/>
        </w:rPr>
        <w:t>元（含人工费、材料费、机械费、安装费、材料搬运费、除渣费、措施费、规费利润税金等所有费用），否则为废标。</w:t>
      </w:r>
    </w:p>
    <w:p w:rsidR="004C40DB" w:rsidRDefault="00967661">
      <w:pPr>
        <w:tabs>
          <w:tab w:val="left" w:pos="0"/>
          <w:tab w:val="left" w:pos="1122"/>
        </w:tabs>
        <w:ind w:firstLineChars="200" w:firstLine="622"/>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t>四、供应商资格条件：</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（一）符合《中华人民共和国政府采购法》第二十二条资格条件：</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具有独立承担民事责任的能力；</w:t>
      </w:r>
    </w:p>
    <w:p w:rsidR="004C40DB" w:rsidRDefault="00967661">
      <w:pPr>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具有良好的商业信誉和健全的财务会计制度；</w:t>
      </w:r>
    </w:p>
    <w:p w:rsidR="004C40DB" w:rsidRDefault="00967661">
      <w:pPr>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具有履行合同所必需的设备和专业技术能力；</w:t>
      </w:r>
    </w:p>
    <w:p w:rsidR="004C40DB" w:rsidRDefault="00967661">
      <w:pPr>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有依法缴纳税收和社会保障资金的良好记录；</w:t>
      </w:r>
    </w:p>
    <w:p w:rsidR="004C40DB" w:rsidRDefault="00967661">
      <w:pPr>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参加政府采购活动前</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年内，在经营活动中没有重大违法</w:t>
      </w:r>
      <w:r>
        <w:rPr>
          <w:rFonts w:ascii="仿宋_GB2312" w:eastAsia="仿宋_GB2312" w:hAnsi="宋体" w:cs="仿宋_GB2312" w:hint="eastAsia"/>
          <w:color w:val="000000" w:themeColor="text1"/>
          <w:kern w:val="0"/>
          <w:sz w:val="32"/>
          <w:szCs w:val="32"/>
        </w:rPr>
        <w:lastRenderedPageBreak/>
        <w:t>记录；</w:t>
      </w:r>
    </w:p>
    <w:p w:rsidR="004C40DB" w:rsidRDefault="00967661">
      <w:pPr>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法律、行政法规规定的其他条件。</w:t>
      </w:r>
    </w:p>
    <w:p w:rsidR="004C40DB" w:rsidRDefault="00967661">
      <w:pPr>
        <w:tabs>
          <w:tab w:val="left" w:pos="0"/>
        </w:tabs>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（二）非外资独资或外资控股企业(提供承诺并加盖公章)。</w:t>
      </w:r>
    </w:p>
    <w:p w:rsidR="004C40DB" w:rsidRDefault="00967661">
      <w:pPr>
        <w:tabs>
          <w:tab w:val="left" w:pos="0"/>
        </w:tabs>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（三）竞标单位成立三年以上，具备本项目投标主要标的物</w:t>
      </w:r>
    </w:p>
    <w:p w:rsidR="004C40DB" w:rsidRDefault="00967661">
      <w:pPr>
        <w:tabs>
          <w:tab w:val="left" w:pos="0"/>
        </w:tabs>
        <w:spacing w:line="580" w:lineRule="exac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生产资质或销售资质（提供相关证件复印件加盖投标人公章，原件开标时提供备查）。</w:t>
      </w:r>
    </w:p>
    <w:p w:rsidR="004C40DB" w:rsidRDefault="00967661">
      <w:pPr>
        <w:tabs>
          <w:tab w:val="left" w:pos="0"/>
        </w:tabs>
        <w:spacing w:line="5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年内不得参加军队采购活动的处罚。</w:t>
      </w:r>
    </w:p>
    <w:p w:rsidR="004C40DB" w:rsidRDefault="00967661">
      <w:pPr>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（五）本项目不接受联合体报价(提供承诺并加盖公章)。</w:t>
      </w:r>
    </w:p>
    <w:p w:rsidR="004C40DB" w:rsidRDefault="00967661">
      <w:pPr>
        <w:spacing w:line="580" w:lineRule="exact"/>
        <w:ind w:firstLineChars="200" w:firstLine="622"/>
        <w:rPr>
          <w:rFonts w:ascii="仿宋_GB2312" w:eastAsia="仿宋_GB2312" w:hAnsi="宋体"/>
          <w:color w:val="000000" w:themeColor="text1"/>
          <w:kern w:val="0"/>
          <w:sz w:val="32"/>
          <w:szCs w:val="32"/>
        </w:rPr>
      </w:pPr>
      <w:r>
        <w:rPr>
          <w:rFonts w:ascii="仿宋_GB2312" w:eastAsia="仿宋_GB2312" w:hAnsi="宋体" w:cs="仿宋_GB2312" w:hint="eastAsia"/>
          <w:color w:val="000000" w:themeColor="text1"/>
          <w:kern w:val="0"/>
          <w:sz w:val="32"/>
          <w:szCs w:val="32"/>
        </w:rPr>
        <w:t>（六）招标人及上级部门列入黑名单的单位不得参与投标。（供应商黑名单见附件）</w:t>
      </w:r>
    </w:p>
    <w:p w:rsidR="004C40DB" w:rsidRDefault="00967661">
      <w:pPr>
        <w:tabs>
          <w:tab w:val="left" w:pos="0"/>
          <w:tab w:val="left" w:pos="1122"/>
        </w:tabs>
        <w:spacing w:line="580" w:lineRule="exact"/>
        <w:ind w:firstLineChars="200" w:firstLine="622"/>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五、谈判文件发售时间、地点、方式及售价</w:t>
      </w:r>
    </w:p>
    <w:p w:rsidR="004C40DB" w:rsidRDefault="00967661">
      <w:pPr>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（一）本次采购活动不接受联合体或非外资独资或外资控股企业参与。</w:t>
      </w:r>
    </w:p>
    <w:p w:rsidR="004C40DB" w:rsidRDefault="00967661">
      <w:pPr>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（二）竞争性谈判报名及竞争性谈判文件的递交</w:t>
      </w:r>
    </w:p>
    <w:p w:rsidR="004C40DB" w:rsidRDefault="00967661">
      <w:pPr>
        <w:spacing w:line="580" w:lineRule="exac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1凡有意参加者，请于2021年</w:t>
      </w:r>
      <w:r w:rsidR="00822800">
        <w:rPr>
          <w:rFonts w:ascii="仿宋_GB2312" w:eastAsia="仿宋_GB2312" w:hAnsi="宋体" w:cs="仿宋_GB2312" w:hint="eastAsia"/>
          <w:color w:val="000000" w:themeColor="text1"/>
          <w:kern w:val="0"/>
          <w:sz w:val="32"/>
          <w:szCs w:val="32"/>
        </w:rPr>
        <w:t>4</w:t>
      </w:r>
      <w:r>
        <w:rPr>
          <w:rFonts w:ascii="仿宋_GB2312" w:eastAsia="仿宋_GB2312" w:hAnsi="宋体" w:cs="仿宋_GB2312" w:hint="eastAsia"/>
          <w:color w:val="000000" w:themeColor="text1"/>
          <w:kern w:val="0"/>
          <w:sz w:val="32"/>
          <w:szCs w:val="32"/>
        </w:rPr>
        <w:t>月</w:t>
      </w:r>
      <w:r w:rsidR="00BB3F10">
        <w:rPr>
          <w:rFonts w:ascii="仿宋_GB2312" w:eastAsia="仿宋_GB2312" w:hAnsi="宋体" w:cs="仿宋_GB2312" w:hint="eastAsia"/>
          <w:color w:val="000000" w:themeColor="text1"/>
          <w:kern w:val="0"/>
          <w:sz w:val="32"/>
          <w:szCs w:val="32"/>
        </w:rPr>
        <w:t>13</w:t>
      </w:r>
      <w:r>
        <w:rPr>
          <w:rFonts w:ascii="仿宋_GB2312" w:eastAsia="仿宋_GB2312" w:hAnsi="宋体" w:cs="仿宋_GB2312" w:hint="eastAsia"/>
          <w:color w:val="000000" w:themeColor="text1"/>
          <w:kern w:val="0"/>
          <w:sz w:val="32"/>
          <w:szCs w:val="32"/>
        </w:rPr>
        <w:t>日，上午10：00时参加竞争性谈判活动。</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2本项目不需现场报名，谈判时直接递交竞标文件，凡有意参</w:t>
      </w:r>
      <w:r>
        <w:rPr>
          <w:rFonts w:ascii="仿宋_GB2312" w:eastAsia="仿宋_GB2312" w:hAnsi="宋体" w:cs="仿宋_GB2312" w:hint="eastAsia"/>
          <w:color w:val="000000" w:themeColor="text1"/>
          <w:kern w:val="0"/>
          <w:sz w:val="32"/>
          <w:szCs w:val="32"/>
        </w:rPr>
        <w:lastRenderedPageBreak/>
        <w:t>加者，请于2021年</w:t>
      </w:r>
      <w:r w:rsidR="00822800">
        <w:rPr>
          <w:rFonts w:ascii="仿宋_GB2312" w:eastAsia="仿宋_GB2312" w:hAnsi="宋体" w:cs="仿宋_GB2312" w:hint="eastAsia"/>
          <w:color w:val="000000" w:themeColor="text1"/>
          <w:kern w:val="0"/>
          <w:sz w:val="32"/>
          <w:szCs w:val="32"/>
        </w:rPr>
        <w:t>3</w:t>
      </w:r>
      <w:r>
        <w:rPr>
          <w:rFonts w:ascii="仿宋_GB2312" w:eastAsia="仿宋_GB2312" w:hAnsi="宋体" w:cs="仿宋_GB2312" w:hint="eastAsia"/>
          <w:color w:val="000000" w:themeColor="text1"/>
          <w:kern w:val="0"/>
          <w:sz w:val="32"/>
          <w:szCs w:val="32"/>
        </w:rPr>
        <w:t>月</w:t>
      </w:r>
      <w:r w:rsidR="00BB3F10">
        <w:rPr>
          <w:rFonts w:ascii="仿宋_GB2312" w:eastAsia="仿宋_GB2312" w:hAnsi="宋体" w:cs="仿宋_GB2312" w:hint="eastAsia"/>
          <w:color w:val="000000" w:themeColor="text1"/>
          <w:kern w:val="0"/>
          <w:sz w:val="32"/>
          <w:szCs w:val="32"/>
        </w:rPr>
        <w:t>29</w:t>
      </w:r>
      <w:r>
        <w:rPr>
          <w:rFonts w:ascii="仿宋_GB2312" w:eastAsia="仿宋_GB2312" w:hAnsi="宋体" w:cs="仿宋_GB2312" w:hint="eastAsia"/>
          <w:color w:val="000000" w:themeColor="text1"/>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3竞标文件递交的截止时间为2021年</w:t>
      </w:r>
      <w:r w:rsidR="00822800">
        <w:rPr>
          <w:rFonts w:ascii="仿宋_GB2312" w:eastAsia="仿宋_GB2312" w:hAnsi="宋体" w:cs="仿宋_GB2312" w:hint="eastAsia"/>
          <w:color w:val="000000" w:themeColor="text1"/>
          <w:kern w:val="0"/>
          <w:sz w:val="32"/>
          <w:szCs w:val="32"/>
        </w:rPr>
        <w:t>4</w:t>
      </w:r>
      <w:r>
        <w:rPr>
          <w:rFonts w:ascii="仿宋_GB2312" w:eastAsia="仿宋_GB2312" w:hAnsi="宋体" w:cs="仿宋_GB2312" w:hint="eastAsia"/>
          <w:color w:val="000000" w:themeColor="text1"/>
          <w:kern w:val="0"/>
          <w:sz w:val="32"/>
          <w:szCs w:val="32"/>
        </w:rPr>
        <w:t>月</w:t>
      </w:r>
      <w:r w:rsidR="00BB3F10">
        <w:rPr>
          <w:rFonts w:ascii="仿宋_GB2312" w:eastAsia="仿宋_GB2312" w:hAnsi="宋体" w:cs="仿宋_GB2312" w:hint="eastAsia"/>
          <w:color w:val="000000" w:themeColor="text1"/>
          <w:kern w:val="0"/>
          <w:sz w:val="32"/>
          <w:szCs w:val="32"/>
        </w:rPr>
        <w:t>13</w:t>
      </w:r>
      <w:r>
        <w:rPr>
          <w:rFonts w:ascii="仿宋_GB2312" w:eastAsia="仿宋_GB2312" w:hAnsi="宋体" w:cs="仿宋_GB2312" w:hint="eastAsia"/>
          <w:color w:val="000000" w:themeColor="text1"/>
          <w:kern w:val="0"/>
          <w:sz w:val="32"/>
          <w:szCs w:val="32"/>
        </w:rPr>
        <w:t>日10时00分，地点:重庆市（详细地址请致电咨询）。</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4逾期送达的或者未送达指定地点的竞标文件，采购人不予受理。</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5竞争性谈判文件每套售价200元，缴纳地点：教学楼8楼财务，如竞标人未交纳视为不响应谈判文件，其竞标文件将被拒绝。</w:t>
      </w:r>
    </w:p>
    <w:p w:rsidR="004C40DB" w:rsidRDefault="00967661">
      <w:pPr>
        <w:ind w:firstLineChars="200" w:firstLine="622"/>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t>六、报价文件递交时间、地点及方式</w:t>
      </w:r>
    </w:p>
    <w:p w:rsidR="004C40DB" w:rsidRDefault="00967661">
      <w:pPr>
        <w:tabs>
          <w:tab w:val="left" w:pos="0"/>
          <w:tab w:val="left" w:pos="1122"/>
        </w:tabs>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（一）报价文件递交时间：2021</w:t>
      </w:r>
      <w:r>
        <w:rPr>
          <w:rFonts w:ascii="仿宋_GB2312" w:eastAsia="仿宋_GB2312" w:hAnsi="宋体" w:cs="仿宋_GB2312" w:hint="eastAsia"/>
          <w:color w:val="000000" w:themeColor="text1"/>
          <w:kern w:val="0"/>
          <w:sz w:val="32"/>
          <w:szCs w:val="32"/>
        </w:rPr>
        <w:t>年</w:t>
      </w:r>
      <w:r w:rsidR="00822800">
        <w:rPr>
          <w:rFonts w:ascii="仿宋_GB2312" w:eastAsia="仿宋_GB2312" w:hAnsi="宋体" w:cs="仿宋_GB2312" w:hint="eastAsia"/>
          <w:color w:val="000000" w:themeColor="text1"/>
          <w:kern w:val="0"/>
          <w:sz w:val="32"/>
          <w:szCs w:val="32"/>
        </w:rPr>
        <w:t>4</w:t>
      </w:r>
      <w:r>
        <w:rPr>
          <w:rFonts w:ascii="仿宋_GB2312" w:eastAsia="仿宋_GB2312" w:hAnsi="宋体" w:cs="仿宋_GB2312" w:hint="eastAsia"/>
          <w:color w:val="000000" w:themeColor="text1"/>
          <w:kern w:val="0"/>
          <w:sz w:val="32"/>
          <w:szCs w:val="32"/>
        </w:rPr>
        <w:t>月</w:t>
      </w:r>
      <w:r w:rsidR="00BB3F10">
        <w:rPr>
          <w:rFonts w:ascii="仿宋_GB2312" w:eastAsia="仿宋_GB2312" w:hAnsi="宋体" w:cs="仿宋_GB2312" w:hint="eastAsia"/>
          <w:color w:val="000000" w:themeColor="text1"/>
          <w:kern w:val="0"/>
          <w:sz w:val="32"/>
          <w:szCs w:val="32"/>
        </w:rPr>
        <w:t>13</w:t>
      </w:r>
      <w:r>
        <w:rPr>
          <w:rFonts w:ascii="仿宋_GB2312" w:eastAsia="仿宋_GB2312" w:hAnsi="宋体" w:cs="仿宋_GB2312" w:hint="eastAsia"/>
          <w:color w:val="000000" w:themeColor="text1"/>
          <w:kern w:val="0"/>
          <w:sz w:val="32"/>
          <w:szCs w:val="32"/>
        </w:rPr>
        <w:t>日9时00分至10时00分（北京时间）。</w:t>
      </w:r>
      <w:r>
        <w:rPr>
          <w:rFonts w:ascii="仿宋_GB2312" w:eastAsia="仿宋_GB2312" w:hAnsi="Times New Roman" w:cs="仿宋_GB2312" w:hint="eastAsia"/>
          <w:color w:val="000000" w:themeColor="text1"/>
          <w:kern w:val="0"/>
          <w:sz w:val="32"/>
          <w:szCs w:val="32"/>
        </w:rPr>
        <w:t>谈判报价稍后开始。</w:t>
      </w:r>
    </w:p>
    <w:p w:rsidR="004C40DB" w:rsidRDefault="00967661">
      <w:pPr>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（二）报价文件递交地点：致电咨询。谈判报价在同一地点进行。</w:t>
      </w:r>
    </w:p>
    <w:p w:rsidR="004C40DB" w:rsidRDefault="00967661">
      <w:pPr>
        <w:ind w:firstLineChars="200" w:firstLine="622"/>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（三）报价方式：指定专人递交报价文件，不接受邮寄等其他方式。</w:t>
      </w:r>
    </w:p>
    <w:p w:rsidR="00967661" w:rsidRPr="00822800" w:rsidRDefault="00967661" w:rsidP="00967661">
      <w:pPr>
        <w:tabs>
          <w:tab w:val="left" w:pos="0"/>
          <w:tab w:val="left" w:pos="1122"/>
        </w:tabs>
        <w:ind w:firstLineChars="200" w:firstLine="622"/>
        <w:rPr>
          <w:rFonts w:ascii="仿宋_GB2312" w:eastAsia="仿宋_GB2312" w:hAnsi="Times New Roman" w:cs="仿宋_GB2312"/>
          <w:kern w:val="0"/>
          <w:sz w:val="32"/>
          <w:szCs w:val="32"/>
        </w:rPr>
      </w:pPr>
      <w:r>
        <w:rPr>
          <w:rFonts w:ascii="黑体" w:eastAsia="黑体" w:hAnsi="黑体" w:cs="黑体" w:hint="eastAsia"/>
          <w:color w:val="000000" w:themeColor="text1"/>
          <w:kern w:val="0"/>
          <w:sz w:val="32"/>
          <w:szCs w:val="32"/>
        </w:rPr>
        <w:t>七、</w:t>
      </w:r>
      <w:bookmarkStart w:id="3" w:name="_Toc521933633"/>
      <w:r w:rsidRPr="00822800">
        <w:rPr>
          <w:rFonts w:ascii="仿宋_GB2312" w:eastAsia="仿宋_GB2312" w:hAnsi="Times New Roman" w:cs="仿宋_GB2312" w:hint="eastAsia"/>
          <w:kern w:val="0"/>
          <w:sz w:val="32"/>
          <w:szCs w:val="32"/>
        </w:rPr>
        <w:t>本采购项目相关信息在（</w:t>
      </w:r>
      <w:r w:rsidRPr="00822800">
        <w:rPr>
          <w:rFonts w:ascii="仿宋_GB2312" w:eastAsia="仿宋_GB2312" w:hAnsi="Times New Roman" w:cs="仿宋_GB2312"/>
          <w:kern w:val="0"/>
          <w:sz w:val="32"/>
          <w:szCs w:val="32"/>
        </w:rPr>
        <w:t>www.</w:t>
      </w:r>
      <w:r w:rsidRPr="00822800">
        <w:rPr>
          <w:rFonts w:ascii="仿宋_GB2312" w:eastAsia="仿宋_GB2312" w:hAnsi="Times New Roman" w:cs="仿宋_GB2312" w:hint="eastAsia"/>
          <w:kern w:val="0"/>
          <w:sz w:val="32"/>
          <w:szCs w:val="32"/>
        </w:rPr>
        <w:t>xnyy</w:t>
      </w:r>
      <w:r w:rsidRPr="00822800">
        <w:rPr>
          <w:rFonts w:ascii="仿宋_GB2312" w:eastAsia="仿宋_GB2312" w:hAnsi="Times New Roman" w:cs="仿宋_GB2312"/>
          <w:kern w:val="0"/>
          <w:sz w:val="32"/>
          <w:szCs w:val="32"/>
        </w:rPr>
        <w:t>.cn</w:t>
      </w:r>
      <w:r w:rsidRPr="00822800">
        <w:rPr>
          <w:rFonts w:ascii="仿宋_GB2312" w:eastAsia="仿宋_GB2312" w:hAnsi="Times New Roman" w:cs="仿宋_GB2312" w:hint="eastAsia"/>
          <w:kern w:val="0"/>
          <w:sz w:val="32"/>
          <w:szCs w:val="32"/>
        </w:rPr>
        <w:t>）、中国招标网（</w:t>
      </w:r>
      <w:hyperlink r:id="rId9" w:history="1">
        <w:r w:rsidRPr="00822800">
          <w:rPr>
            <w:rFonts w:ascii="仿宋_GB2312" w:eastAsia="仿宋_GB2312" w:hAnsi="Times New Roman" w:cs="仿宋_GB2312"/>
          </w:rPr>
          <w:t>www.zhaobiao.cn</w:t>
        </w:r>
      </w:hyperlink>
      <w:r w:rsidRPr="00822800">
        <w:rPr>
          <w:rFonts w:ascii="仿宋_GB2312" w:eastAsia="仿宋_GB2312" w:hAnsi="Times New Roman" w:cs="仿宋_GB2312" w:hint="eastAsia"/>
          <w:kern w:val="0"/>
          <w:sz w:val="32"/>
          <w:szCs w:val="32"/>
        </w:rPr>
        <w:t>）、中国政府采购网、</w:t>
      </w:r>
      <w:r w:rsidRPr="00822800">
        <w:rPr>
          <w:rFonts w:ascii="仿宋_GB2312" w:eastAsia="仿宋_GB2312" w:hAnsi="Times New Roman" w:cs="仿宋_GB2312"/>
          <w:kern w:val="0"/>
          <w:sz w:val="32"/>
          <w:szCs w:val="32"/>
        </w:rPr>
        <w:t>《</w:t>
      </w:r>
      <w:r w:rsidRPr="00822800">
        <w:rPr>
          <w:rFonts w:ascii="仿宋_GB2312" w:eastAsia="仿宋_GB2312" w:hAnsi="Times New Roman" w:cs="仿宋_GB2312" w:hint="eastAsia"/>
          <w:kern w:val="0"/>
          <w:sz w:val="32"/>
          <w:szCs w:val="32"/>
        </w:rPr>
        <w:t>军队采购网</w:t>
      </w:r>
      <w:r w:rsidRPr="00822800">
        <w:rPr>
          <w:rFonts w:ascii="仿宋_GB2312" w:eastAsia="仿宋_GB2312" w:hAnsi="Times New Roman" w:cs="仿宋_GB2312"/>
          <w:kern w:val="0"/>
          <w:sz w:val="32"/>
          <w:szCs w:val="32"/>
        </w:rPr>
        <w:t>》</w:t>
      </w:r>
      <w:r w:rsidRPr="00822800">
        <w:rPr>
          <w:rFonts w:ascii="仿宋_GB2312" w:eastAsia="仿宋_GB2312" w:hAnsi="Times New Roman" w:cs="仿宋_GB2312" w:hint="eastAsia"/>
          <w:kern w:val="0"/>
          <w:sz w:val="32"/>
          <w:szCs w:val="32"/>
        </w:rPr>
        <w:t>（www.plap.cn）上发布。</w:t>
      </w:r>
    </w:p>
    <w:p w:rsidR="004C40DB" w:rsidRDefault="00967661">
      <w:pPr>
        <w:tabs>
          <w:tab w:val="left" w:pos="0"/>
          <w:tab w:val="left" w:pos="1122"/>
        </w:tabs>
        <w:ind w:firstLineChars="200" w:firstLine="622"/>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八、</w:t>
      </w:r>
      <w:bookmarkEnd w:id="3"/>
      <w:r>
        <w:rPr>
          <w:rFonts w:ascii="黑体" w:eastAsia="黑体" w:hAnsi="黑体" w:cs="黑体" w:hint="eastAsia"/>
          <w:color w:val="000000" w:themeColor="text1"/>
          <w:kern w:val="0"/>
          <w:sz w:val="32"/>
          <w:szCs w:val="32"/>
        </w:rPr>
        <w:t>谈判保证金</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hint="eastAsia"/>
          <w:color w:val="000000" w:themeColor="text1"/>
          <w:kern w:val="0"/>
          <w:sz w:val="32"/>
          <w:szCs w:val="32"/>
          <w:lang w:val="zh-CN"/>
        </w:rPr>
        <w:t>缴纳方式</w:t>
      </w:r>
      <w:r>
        <w:rPr>
          <w:rFonts w:ascii="仿宋_GB2312" w:eastAsia="仿宋_GB2312" w:hAnsi="宋体" w:cs="Times New Roman"/>
          <w:color w:val="000000" w:themeColor="text1"/>
          <w:kern w:val="0"/>
          <w:sz w:val="32"/>
          <w:szCs w:val="32"/>
          <w:lang w:val="zh-CN"/>
        </w:rPr>
        <w:t>：必须通过</w:t>
      </w:r>
      <w:r>
        <w:rPr>
          <w:rFonts w:ascii="仿宋_GB2312" w:eastAsia="仿宋_GB2312" w:hAnsi="宋体" w:cs="Times New Roman" w:hint="eastAsia"/>
          <w:color w:val="000000" w:themeColor="text1"/>
          <w:kern w:val="0"/>
          <w:sz w:val="32"/>
          <w:szCs w:val="32"/>
          <w:lang w:val="zh-CN"/>
        </w:rPr>
        <w:t>竞标</w:t>
      </w:r>
      <w:r>
        <w:rPr>
          <w:rFonts w:ascii="仿宋_GB2312" w:eastAsia="仿宋_GB2312" w:hAnsi="宋体" w:cs="Times New Roman"/>
          <w:color w:val="000000" w:themeColor="text1"/>
          <w:kern w:val="0"/>
          <w:sz w:val="32"/>
          <w:szCs w:val="32"/>
          <w:lang w:val="zh-CN"/>
        </w:rPr>
        <w:t>人的基本账户以银行转账方式缴纳</w:t>
      </w:r>
      <w:r>
        <w:rPr>
          <w:rFonts w:ascii="仿宋_GB2312" w:eastAsia="仿宋_GB2312" w:hAnsi="宋体" w:cs="Times New Roman"/>
          <w:color w:val="000000" w:themeColor="text1"/>
          <w:kern w:val="0"/>
          <w:sz w:val="32"/>
          <w:szCs w:val="32"/>
          <w:lang w:val="zh-CN"/>
        </w:rPr>
        <w:lastRenderedPageBreak/>
        <w:t>金额：</w:t>
      </w:r>
      <w:r>
        <w:rPr>
          <w:rFonts w:ascii="仿宋_GB2312" w:eastAsia="仿宋_GB2312" w:hAnsi="宋体" w:cs="Times New Roman" w:hint="eastAsia"/>
          <w:color w:val="000000" w:themeColor="text1"/>
          <w:kern w:val="0"/>
          <w:sz w:val="32"/>
          <w:szCs w:val="32"/>
          <w:u w:val="single"/>
          <w:lang w:val="zh-CN"/>
        </w:rPr>
        <w:t>0.</w:t>
      </w:r>
      <w:r>
        <w:rPr>
          <w:rFonts w:ascii="仿宋_GB2312" w:eastAsia="仿宋_GB2312" w:hAnsi="宋体" w:cs="Times New Roman" w:hint="eastAsia"/>
          <w:color w:val="000000" w:themeColor="text1"/>
          <w:kern w:val="0"/>
          <w:sz w:val="32"/>
          <w:szCs w:val="32"/>
          <w:u w:val="single"/>
        </w:rPr>
        <w:t>99</w:t>
      </w:r>
      <w:r>
        <w:rPr>
          <w:rFonts w:ascii="仿宋_GB2312" w:eastAsia="仿宋_GB2312" w:hAnsi="宋体" w:cs="Times New Roman"/>
          <w:color w:val="000000" w:themeColor="text1"/>
          <w:kern w:val="0"/>
          <w:sz w:val="32"/>
          <w:szCs w:val="32"/>
          <w:lang w:val="zh-CN"/>
        </w:rPr>
        <w:t>万元</w:t>
      </w:r>
      <w:r>
        <w:rPr>
          <w:rFonts w:ascii="仿宋_GB2312" w:eastAsia="仿宋_GB2312" w:hAnsi="宋体" w:cs="Times New Roman" w:hint="eastAsia"/>
          <w:color w:val="000000" w:themeColor="text1"/>
          <w:kern w:val="0"/>
          <w:sz w:val="32"/>
          <w:szCs w:val="32"/>
          <w:lang w:val="zh-CN"/>
        </w:rPr>
        <w:t>。</w:t>
      </w:r>
      <w:r>
        <w:rPr>
          <w:rFonts w:ascii="仿宋_GB2312" w:eastAsia="仿宋_GB2312" w:hAnsi="宋体" w:cs="Times New Roman" w:hint="eastAsia"/>
          <w:color w:val="000000" w:themeColor="text1"/>
          <w:kern w:val="0"/>
          <w:sz w:val="32"/>
          <w:szCs w:val="32"/>
          <w:lang w:val="zh-CN"/>
        </w:rPr>
        <w:t> </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hint="eastAsia"/>
          <w:color w:val="000000" w:themeColor="text1"/>
          <w:kern w:val="0"/>
          <w:sz w:val="32"/>
          <w:szCs w:val="32"/>
          <w:lang w:val="zh-CN"/>
        </w:rPr>
        <w:t>缴纳时间:谈判保证金须</w:t>
      </w:r>
      <w:r>
        <w:rPr>
          <w:rFonts w:ascii="仿宋_GB2312" w:eastAsia="仿宋_GB2312" w:hAnsi="宋体" w:cs="Times New Roman"/>
          <w:color w:val="000000" w:themeColor="text1"/>
          <w:kern w:val="0"/>
          <w:sz w:val="32"/>
          <w:szCs w:val="32"/>
          <w:lang w:val="zh-CN"/>
        </w:rPr>
        <w:t>在</w:t>
      </w:r>
      <w:r>
        <w:rPr>
          <w:rFonts w:ascii="仿宋_GB2312" w:eastAsia="仿宋_GB2312" w:hAnsi="宋体" w:cs="Times New Roman" w:hint="eastAsia"/>
          <w:color w:val="000000" w:themeColor="text1"/>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color w:val="000000" w:themeColor="text1"/>
          <w:kern w:val="0"/>
          <w:sz w:val="32"/>
          <w:szCs w:val="32"/>
          <w:lang w:val="zh-CN"/>
        </w:rPr>
        <w:t> </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hint="eastAsia"/>
          <w:color w:val="000000" w:themeColor="text1"/>
          <w:kern w:val="0"/>
          <w:sz w:val="32"/>
          <w:szCs w:val="32"/>
          <w:lang w:val="zh-CN"/>
        </w:rPr>
        <w:t>采购人</w:t>
      </w:r>
      <w:r>
        <w:rPr>
          <w:rFonts w:ascii="仿宋_GB2312" w:eastAsia="仿宋_GB2312" w:hAnsi="宋体" w:cs="Times New Roman"/>
          <w:color w:val="000000" w:themeColor="text1"/>
          <w:kern w:val="0"/>
          <w:sz w:val="32"/>
          <w:szCs w:val="32"/>
          <w:lang w:val="zh-CN"/>
        </w:rPr>
        <w:t>开户</w:t>
      </w:r>
      <w:r>
        <w:rPr>
          <w:rFonts w:ascii="仿宋_GB2312" w:eastAsia="仿宋_GB2312" w:hAnsi="宋体" w:cs="Times New Roman" w:hint="eastAsia"/>
          <w:color w:val="000000" w:themeColor="text1"/>
          <w:kern w:val="0"/>
          <w:sz w:val="32"/>
          <w:szCs w:val="32"/>
          <w:lang w:val="zh-CN"/>
        </w:rPr>
        <w:t>名称</w:t>
      </w:r>
      <w:r>
        <w:rPr>
          <w:rFonts w:ascii="仿宋_GB2312" w:eastAsia="仿宋_GB2312" w:hAnsi="宋体" w:cs="Times New Roman"/>
          <w:color w:val="000000" w:themeColor="text1"/>
          <w:kern w:val="0"/>
          <w:sz w:val="32"/>
          <w:szCs w:val="32"/>
          <w:lang w:val="zh-CN"/>
        </w:rPr>
        <w:t>：</w:t>
      </w:r>
      <w:r>
        <w:rPr>
          <w:rFonts w:ascii="仿宋_GB2312" w:eastAsia="仿宋_GB2312" w:hAnsi="宋体" w:cs="Times New Roman" w:hint="eastAsia"/>
          <w:color w:val="000000" w:themeColor="text1"/>
          <w:kern w:val="0"/>
          <w:sz w:val="32"/>
          <w:szCs w:val="32"/>
          <w:lang w:val="zh-CN"/>
        </w:rPr>
        <w:t>致电咨询</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color w:val="000000" w:themeColor="text1"/>
          <w:kern w:val="0"/>
          <w:sz w:val="32"/>
          <w:szCs w:val="32"/>
          <w:lang w:val="zh-CN"/>
        </w:rPr>
        <w:t>开户银行</w:t>
      </w:r>
      <w:r>
        <w:rPr>
          <w:rFonts w:ascii="仿宋_GB2312" w:eastAsia="仿宋_GB2312" w:hAnsi="宋体" w:cs="Times New Roman" w:hint="eastAsia"/>
          <w:color w:val="000000" w:themeColor="text1"/>
          <w:kern w:val="0"/>
          <w:sz w:val="32"/>
          <w:szCs w:val="32"/>
          <w:lang w:val="zh-CN"/>
        </w:rPr>
        <w:t xml:space="preserve">： 中国银行重庆长江路支行                  </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color w:val="000000" w:themeColor="text1"/>
          <w:kern w:val="0"/>
          <w:sz w:val="32"/>
          <w:szCs w:val="32"/>
          <w:lang w:val="zh-CN"/>
        </w:rPr>
        <w:t xml:space="preserve">账号： </w:t>
      </w:r>
      <w:r>
        <w:rPr>
          <w:rFonts w:ascii="仿宋_GB2312" w:eastAsia="仿宋_GB2312" w:hAnsi="宋体" w:cs="Times New Roman" w:hint="eastAsia"/>
          <w:color w:val="000000" w:themeColor="text1"/>
          <w:kern w:val="0"/>
          <w:sz w:val="32"/>
          <w:szCs w:val="32"/>
          <w:lang w:val="zh-CN"/>
        </w:rPr>
        <w:t xml:space="preserve">113007546980                               </w:t>
      </w:r>
    </w:p>
    <w:p w:rsidR="004C40DB" w:rsidRDefault="00967661">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hint="eastAsia"/>
          <w:color w:val="000000" w:themeColor="text1"/>
          <w:kern w:val="0"/>
          <w:sz w:val="32"/>
          <w:szCs w:val="32"/>
          <w:lang w:val="zh-CN"/>
        </w:rPr>
        <w:t xml:space="preserve">银行地址：重庆市渝中区                          </w:t>
      </w:r>
    </w:p>
    <w:p w:rsidR="004C40DB" w:rsidRDefault="00967661">
      <w:pPr>
        <w:tabs>
          <w:tab w:val="left" w:pos="0"/>
          <w:tab w:val="left" w:pos="1122"/>
        </w:tabs>
        <w:ind w:firstLineChars="200" w:firstLine="622"/>
        <w:rPr>
          <w:rFonts w:ascii="仿宋_GB2312" w:eastAsia="仿宋_GB2312" w:hAnsi="宋体"/>
          <w:color w:val="000000" w:themeColor="text1"/>
          <w:kern w:val="0"/>
          <w:sz w:val="32"/>
          <w:szCs w:val="32"/>
          <w:lang w:val="zh-CN"/>
        </w:rPr>
      </w:pPr>
      <w:r>
        <w:rPr>
          <w:rFonts w:ascii="仿宋_GB2312" w:eastAsia="仿宋_GB2312" w:hAnsi="宋体" w:hint="eastAsia"/>
          <w:color w:val="000000" w:themeColor="text1"/>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4C40DB" w:rsidRDefault="00967661">
      <w:pPr>
        <w:tabs>
          <w:tab w:val="left" w:pos="0"/>
          <w:tab w:val="left" w:pos="1122"/>
        </w:tabs>
        <w:ind w:firstLineChars="200" w:firstLine="622"/>
        <w:rPr>
          <w:rFonts w:ascii="仿宋" w:eastAsia="仿宋" w:hAnsi="仿宋" w:cs="Times New Roman"/>
          <w:color w:val="000000" w:themeColor="text1"/>
          <w:kern w:val="0"/>
          <w:sz w:val="32"/>
          <w:szCs w:val="32"/>
        </w:rPr>
      </w:pPr>
      <w:r>
        <w:rPr>
          <w:rFonts w:ascii="仿宋_GB2312" w:eastAsia="仿宋_GB2312" w:hAnsi="宋体" w:cs="Times New Roman"/>
          <w:color w:val="000000" w:themeColor="text1"/>
          <w:kern w:val="0"/>
          <w:sz w:val="32"/>
          <w:szCs w:val="32"/>
          <w:lang w:val="zh-CN"/>
        </w:rPr>
        <w:t>注：汇款凭证用途栏注明</w:t>
      </w:r>
      <w:r>
        <w:rPr>
          <w:rFonts w:ascii="仿宋_GB2312" w:eastAsia="仿宋_GB2312" w:hAnsi="宋体" w:cs="Times New Roman"/>
          <w:color w:val="000000" w:themeColor="text1"/>
          <w:kern w:val="0"/>
          <w:sz w:val="32"/>
          <w:szCs w:val="32"/>
          <w:lang w:val="zh-CN"/>
        </w:rPr>
        <w:t>“</w:t>
      </w:r>
      <w:r>
        <w:rPr>
          <w:rFonts w:ascii="仿宋_GB2312" w:eastAsia="仿宋_GB2312" w:hAnsi="宋体" w:cs="Times New Roman"/>
          <w:color w:val="000000" w:themeColor="text1"/>
          <w:kern w:val="0"/>
          <w:sz w:val="32"/>
          <w:szCs w:val="32"/>
          <w:lang w:val="zh-CN"/>
        </w:rPr>
        <w:t>项目名称</w:t>
      </w:r>
      <w:r>
        <w:rPr>
          <w:rFonts w:ascii="仿宋_GB2312" w:eastAsia="仿宋_GB2312" w:hAnsi="宋体" w:cs="Times New Roman"/>
          <w:color w:val="000000" w:themeColor="text1"/>
          <w:kern w:val="0"/>
          <w:sz w:val="32"/>
          <w:szCs w:val="32"/>
          <w:lang w:val="zh-CN"/>
        </w:rPr>
        <w:t>”</w:t>
      </w:r>
      <w:r>
        <w:rPr>
          <w:rFonts w:ascii="仿宋_GB2312" w:eastAsia="仿宋_GB2312" w:hAnsi="宋体" w:cs="Times New Roman" w:hint="eastAsia"/>
          <w:color w:val="000000" w:themeColor="text1"/>
          <w:kern w:val="0"/>
          <w:sz w:val="32"/>
          <w:szCs w:val="32"/>
          <w:lang w:val="zh-CN"/>
        </w:rPr>
        <w:t>谈判</w:t>
      </w:r>
      <w:r>
        <w:rPr>
          <w:rFonts w:ascii="仿宋_GB2312" w:eastAsia="仿宋_GB2312" w:hAnsi="宋体" w:cs="Times New Roman"/>
          <w:color w:val="000000" w:themeColor="text1"/>
          <w:kern w:val="0"/>
          <w:sz w:val="32"/>
          <w:szCs w:val="32"/>
          <w:lang w:val="zh-CN"/>
        </w:rPr>
        <w:t>保证金</w:t>
      </w:r>
      <w:r>
        <w:rPr>
          <w:rFonts w:ascii="仿宋_GB2312" w:eastAsia="仿宋_GB2312" w:hAnsi="宋体" w:cs="Times New Roman" w:hint="eastAsia"/>
          <w:color w:val="000000" w:themeColor="text1"/>
          <w:kern w:val="0"/>
          <w:sz w:val="32"/>
          <w:szCs w:val="32"/>
          <w:lang w:val="zh-CN"/>
        </w:rPr>
        <w:t>。</w:t>
      </w:r>
    </w:p>
    <w:p w:rsidR="004C40DB" w:rsidRDefault="00967661">
      <w:pPr>
        <w:tabs>
          <w:tab w:val="left" w:pos="0"/>
          <w:tab w:val="left" w:pos="1122"/>
        </w:tabs>
        <w:ind w:firstLineChars="200" w:firstLine="622"/>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t>十、采购机构联系方式</w:t>
      </w:r>
    </w:p>
    <w:p w:rsidR="004C40DB" w:rsidRDefault="00967661">
      <w:pPr>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联系人：</w:t>
      </w:r>
      <w:r>
        <w:rPr>
          <w:rFonts w:ascii="仿宋_GB2312" w:eastAsia="仿宋_GB2312" w:hAnsi="Times New Roman" w:cs="仿宋_GB2312" w:hint="eastAsia"/>
          <w:color w:val="000000" w:themeColor="text1"/>
          <w:kern w:val="0"/>
          <w:sz w:val="32"/>
          <w:szCs w:val="32"/>
          <w:u w:val="single"/>
        </w:rPr>
        <w:t>周老师</w:t>
      </w:r>
    </w:p>
    <w:p w:rsidR="004C40DB" w:rsidRDefault="00967661">
      <w:pPr>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电  话：</w:t>
      </w:r>
      <w:r>
        <w:rPr>
          <w:rFonts w:ascii="仿宋_GB2312" w:eastAsia="仿宋_GB2312" w:hAnsi="Times New Roman" w:cs="仿宋_GB2312" w:hint="eastAsia"/>
          <w:color w:val="000000" w:themeColor="text1"/>
          <w:kern w:val="0"/>
          <w:sz w:val="32"/>
          <w:szCs w:val="32"/>
          <w:u w:val="single"/>
        </w:rPr>
        <w:t xml:space="preserve">023-68754059 </w:t>
      </w:r>
    </w:p>
    <w:p w:rsidR="004C40DB" w:rsidRDefault="004C40DB">
      <w:pPr>
        <w:ind w:leftChars="2225" w:left="4531" w:hangingChars="19" w:hanging="59"/>
        <w:jc w:val="center"/>
        <w:rPr>
          <w:rFonts w:ascii="仿宋_GB2312" w:eastAsia="仿宋_GB2312" w:hAnsi="宋体" w:cs="仿宋_GB2312"/>
          <w:color w:val="000000" w:themeColor="text1"/>
          <w:sz w:val="32"/>
          <w:szCs w:val="32"/>
        </w:rPr>
      </w:pPr>
    </w:p>
    <w:p w:rsidR="004C40DB" w:rsidRDefault="00967661">
      <w:pPr>
        <w:ind w:leftChars="2225" w:left="4531" w:hangingChars="19" w:hanging="59"/>
        <w:jc w:val="center"/>
        <w:rPr>
          <w:rFonts w:ascii="仿宋_GB2312" w:eastAsia="仿宋_GB2312" w:hAnsi="Times New Roman" w:cs="Times New Roman"/>
          <w:color w:val="000000" w:themeColor="text1"/>
          <w:kern w:val="0"/>
          <w:sz w:val="32"/>
          <w:szCs w:val="32"/>
        </w:rPr>
      </w:pPr>
      <w:r>
        <w:rPr>
          <w:rFonts w:ascii="仿宋_GB2312" w:eastAsia="仿宋_GB2312" w:hAnsi="宋体" w:cs="仿宋_GB2312" w:hint="eastAsia"/>
          <w:color w:val="000000" w:themeColor="text1"/>
          <w:sz w:val="32"/>
          <w:szCs w:val="32"/>
        </w:rPr>
        <w:t>门诊楼架空层空调系统采购及安装项目部</w:t>
      </w:r>
    </w:p>
    <w:p w:rsidR="004C40DB" w:rsidRDefault="00967661" w:rsidP="00967661">
      <w:pPr>
        <w:ind w:firstLineChars="1765" w:firstLine="5489"/>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2021年</w:t>
      </w:r>
      <w:r>
        <w:rPr>
          <w:rFonts w:ascii="仿宋_GB2312" w:eastAsia="仿宋_GB2312" w:hAnsi="宋体" w:cs="仿宋_GB2312" w:hint="eastAsia"/>
          <w:color w:val="000000" w:themeColor="text1"/>
          <w:kern w:val="0"/>
          <w:sz w:val="32"/>
          <w:szCs w:val="32"/>
        </w:rPr>
        <w:t>3</w:t>
      </w:r>
      <w:r>
        <w:rPr>
          <w:rFonts w:ascii="仿宋_GB2312" w:eastAsia="仿宋_GB2312" w:hAnsi="Times New Roman" w:cs="仿宋_GB2312" w:hint="eastAsia"/>
          <w:color w:val="000000" w:themeColor="text1"/>
          <w:kern w:val="0"/>
          <w:sz w:val="32"/>
          <w:szCs w:val="32"/>
        </w:rPr>
        <w:t>月</w:t>
      </w:r>
      <w:r w:rsidR="00BB3F10">
        <w:rPr>
          <w:rFonts w:ascii="仿宋_GB2312" w:eastAsia="仿宋_GB2312" w:hAnsi="宋体" w:cs="仿宋_GB2312" w:hint="eastAsia"/>
          <w:color w:val="000000" w:themeColor="text1"/>
          <w:kern w:val="0"/>
          <w:sz w:val="32"/>
          <w:szCs w:val="32"/>
        </w:rPr>
        <w:t>29</w:t>
      </w:r>
      <w:r>
        <w:rPr>
          <w:rFonts w:ascii="仿宋_GB2312" w:eastAsia="仿宋_GB2312" w:hAnsi="Times New Roman" w:cs="仿宋_GB2312" w:hint="eastAsia"/>
          <w:color w:val="000000" w:themeColor="text1"/>
          <w:kern w:val="0"/>
          <w:sz w:val="32"/>
          <w:szCs w:val="32"/>
        </w:rPr>
        <w:t>日</w:t>
      </w:r>
    </w:p>
    <w:p w:rsidR="004C40DB" w:rsidRDefault="004C40DB">
      <w:pPr>
        <w:autoSpaceDE w:val="0"/>
        <w:autoSpaceDN w:val="0"/>
        <w:adjustRightInd w:val="0"/>
        <w:rPr>
          <w:rFonts w:ascii="仿宋_GB2312" w:eastAsia="仿宋_GB2312" w:hAnsi="Times New Roman" w:cs="Times New Roman"/>
          <w:color w:val="000000" w:themeColor="text1"/>
          <w:kern w:val="0"/>
          <w:sz w:val="32"/>
          <w:szCs w:val="32"/>
        </w:rPr>
        <w:sectPr w:rsidR="004C40DB">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4C40DB" w:rsidRDefault="00967661">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435540979"/>
      <w:bookmarkStart w:id="5" w:name="_Toc390713967"/>
      <w:bookmarkStart w:id="6" w:name="_Toc285612594"/>
      <w:r>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Pr>
          <w:rFonts w:ascii="方正小标宋简体" w:eastAsia="方正小标宋简体" w:hAnsi="宋体" w:cs="方正小标宋简体" w:hint="eastAsia"/>
          <w:color w:val="000000" w:themeColor="text1"/>
          <w:kern w:val="0"/>
          <w:sz w:val="44"/>
          <w:szCs w:val="44"/>
          <w:lang w:val="zh-CN"/>
        </w:rPr>
        <w:t>术</w:t>
      </w:r>
      <w:r>
        <w:rPr>
          <w:rFonts w:ascii="方正小标宋简体" w:eastAsia="方正小标宋简体" w:hAnsi="Dotum" w:cs="方正小标宋简体" w:hint="eastAsia"/>
          <w:color w:val="000000" w:themeColor="text1"/>
          <w:kern w:val="0"/>
          <w:sz w:val="44"/>
          <w:szCs w:val="44"/>
          <w:lang w:val="zh-CN"/>
        </w:rPr>
        <w:t>和商</w:t>
      </w:r>
      <w:r>
        <w:rPr>
          <w:rFonts w:ascii="方正小标宋简体" w:eastAsia="方正小标宋简体" w:hAnsi="宋体" w:cs="方正小标宋简体" w:hint="eastAsia"/>
          <w:color w:val="000000" w:themeColor="text1"/>
          <w:kern w:val="0"/>
          <w:sz w:val="44"/>
          <w:szCs w:val="44"/>
          <w:lang w:val="zh-CN"/>
        </w:rPr>
        <w:t>务</w:t>
      </w:r>
      <w:r>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4C40DB" w:rsidRDefault="00967661">
      <w:pPr>
        <w:autoSpaceDE w:val="0"/>
        <w:autoSpaceDN w:val="0"/>
        <w:adjustRightInd w:val="0"/>
        <w:ind w:firstLineChars="200" w:firstLine="542"/>
        <w:rPr>
          <w:rFonts w:ascii="Times New Roman" w:eastAsia="黑体" w:hAnsi="Times New Roman" w:cs="Times New Roman"/>
          <w:color w:val="000000" w:themeColor="text1"/>
          <w:kern w:val="0"/>
          <w:sz w:val="28"/>
          <w:szCs w:val="28"/>
        </w:rPr>
      </w:pPr>
      <w:r>
        <w:rPr>
          <w:rFonts w:ascii="Times New Roman" w:eastAsia="黑体" w:hAnsi="Times New Roman" w:cs="黑体" w:hint="eastAsia"/>
          <w:color w:val="000000" w:themeColor="text1"/>
          <w:kern w:val="0"/>
          <w:sz w:val="28"/>
          <w:szCs w:val="28"/>
        </w:rPr>
        <w:t>一、货物一览表</w:t>
      </w:r>
      <w:bookmarkStart w:id="7" w:name="_Toc285612596"/>
      <w:r>
        <w:rPr>
          <w:rFonts w:ascii="Times New Roman" w:eastAsia="黑体" w:hAnsi="Times New Roman" w:cs="黑体" w:hint="eastAsia"/>
          <w:color w:val="000000" w:themeColor="text1"/>
          <w:kern w:val="0"/>
          <w:sz w:val="28"/>
          <w:szCs w:val="28"/>
        </w:rPr>
        <w:t>及技术要求</w:t>
      </w:r>
    </w:p>
    <w:tbl>
      <w:tblPr>
        <w:tblpPr w:leftFromText="180" w:rightFromText="180" w:vertAnchor="text" w:horzAnchor="page" w:tblpX="995" w:tblpY="432"/>
        <w:tblOverlap w:val="never"/>
        <w:tblW w:w="9336" w:type="dxa"/>
        <w:tblInd w:w="431" w:type="dxa"/>
        <w:tblLayout w:type="fixed"/>
        <w:tblLook w:val="04A0" w:firstRow="1" w:lastRow="0" w:firstColumn="1" w:lastColumn="0" w:noHBand="0" w:noVBand="1"/>
      </w:tblPr>
      <w:tblGrid>
        <w:gridCol w:w="664"/>
        <w:gridCol w:w="1565"/>
        <w:gridCol w:w="1843"/>
        <w:gridCol w:w="2224"/>
        <w:gridCol w:w="1140"/>
        <w:gridCol w:w="1304"/>
        <w:gridCol w:w="596"/>
      </w:tblGrid>
      <w:tr w:rsidR="002F321B" w:rsidTr="00710426">
        <w:trPr>
          <w:trHeight w:val="544"/>
        </w:trPr>
        <w:tc>
          <w:tcPr>
            <w:tcW w:w="664" w:type="dxa"/>
            <w:tcBorders>
              <w:top w:val="single" w:sz="8" w:space="0" w:color="000000"/>
              <w:left w:val="single" w:sz="8" w:space="0" w:color="000000"/>
              <w:bottom w:val="single" w:sz="4" w:space="0" w:color="000000"/>
              <w:right w:val="single" w:sz="4" w:space="0" w:color="000000"/>
            </w:tcBorders>
            <w:shd w:val="clear" w:color="FFFFFF" w:fill="FFFFFF"/>
            <w:vAlign w:val="center"/>
          </w:tcPr>
          <w:bookmarkEnd w:id="7"/>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序号</w:t>
            </w:r>
          </w:p>
        </w:tc>
        <w:tc>
          <w:tcPr>
            <w:tcW w:w="1565" w:type="dxa"/>
            <w:tcBorders>
              <w:top w:val="single" w:sz="8" w:space="0" w:color="000000"/>
              <w:left w:val="nil"/>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货物名称</w:t>
            </w:r>
          </w:p>
        </w:tc>
        <w:tc>
          <w:tcPr>
            <w:tcW w:w="1843" w:type="dxa"/>
            <w:tcBorders>
              <w:top w:val="single" w:sz="8" w:space="0" w:color="000000"/>
              <w:left w:val="nil"/>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规格型号</w:t>
            </w:r>
          </w:p>
        </w:tc>
        <w:tc>
          <w:tcPr>
            <w:tcW w:w="2224" w:type="dxa"/>
            <w:tcBorders>
              <w:top w:val="single" w:sz="8" w:space="0" w:color="000000"/>
              <w:left w:val="nil"/>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技术参数</w:t>
            </w:r>
          </w:p>
        </w:tc>
        <w:tc>
          <w:tcPr>
            <w:tcW w:w="1140" w:type="dxa"/>
            <w:tcBorders>
              <w:top w:val="single" w:sz="8" w:space="0" w:color="000000"/>
              <w:left w:val="nil"/>
              <w:bottom w:val="single" w:sz="4" w:space="0" w:color="000000"/>
              <w:right w:val="single" w:sz="4" w:space="0" w:color="000000"/>
            </w:tcBorders>
            <w:shd w:val="clear" w:color="FFFFFF" w:fill="FFFFFF"/>
            <w:vAlign w:val="center"/>
          </w:tcPr>
          <w:p w:rsidR="002F321B" w:rsidRDefault="002F321B" w:rsidP="00710426">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交货时间</w:t>
            </w:r>
          </w:p>
        </w:tc>
        <w:tc>
          <w:tcPr>
            <w:tcW w:w="1304" w:type="dxa"/>
            <w:tcBorders>
              <w:top w:val="single" w:sz="4" w:space="0" w:color="000000"/>
              <w:left w:val="nil"/>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交货地点</w:t>
            </w:r>
          </w:p>
        </w:tc>
        <w:tc>
          <w:tcPr>
            <w:tcW w:w="596" w:type="dxa"/>
            <w:tcBorders>
              <w:top w:val="single" w:sz="4" w:space="0" w:color="000000"/>
              <w:left w:val="nil"/>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备注</w:t>
            </w:r>
          </w:p>
        </w:tc>
      </w:tr>
      <w:tr w:rsidR="002F321B" w:rsidTr="00710426">
        <w:trPr>
          <w:trHeight w:val="960"/>
        </w:trPr>
        <w:tc>
          <w:tcPr>
            <w:tcW w:w="664" w:type="dxa"/>
            <w:tcBorders>
              <w:top w:val="nil"/>
              <w:left w:val="single" w:sz="8" w:space="0" w:color="000000"/>
              <w:bottom w:val="single" w:sz="4" w:space="0" w:color="000000"/>
              <w:right w:val="single" w:sz="4"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565" w:type="dxa"/>
            <w:tcBorders>
              <w:top w:val="nil"/>
              <w:left w:val="nil"/>
              <w:bottom w:val="single" w:sz="4" w:space="0" w:color="000000"/>
              <w:right w:val="single" w:sz="4" w:space="0" w:color="000000"/>
            </w:tcBorders>
            <w:shd w:val="clear" w:color="FFFFFF" w:fill="FFFFFF"/>
            <w:vAlign w:val="center"/>
          </w:tcPr>
          <w:p w:rsidR="002F321B" w:rsidRDefault="002F321B" w:rsidP="00710426">
            <w:pPr>
              <w:widowControl/>
              <w:spacing w:line="200" w:lineRule="exact"/>
              <w:jc w:val="left"/>
              <w:rPr>
                <w:rFonts w:ascii="宋体" w:hAnsi="宋体" w:cs="宋体"/>
                <w:color w:val="000000" w:themeColor="text1"/>
                <w:kern w:val="0"/>
                <w:sz w:val="18"/>
                <w:szCs w:val="18"/>
              </w:rPr>
            </w:pPr>
            <w:r w:rsidRPr="00967661">
              <w:rPr>
                <w:rFonts w:ascii="宋体" w:hAnsi="宋体" w:cs="宋体" w:hint="eastAsia"/>
                <w:color w:val="000000" w:themeColor="text1"/>
                <w:kern w:val="0"/>
                <w:sz w:val="18"/>
                <w:szCs w:val="18"/>
              </w:rPr>
              <w:t>门诊楼架空层空调系统采购及安装</w:t>
            </w:r>
          </w:p>
        </w:tc>
        <w:tc>
          <w:tcPr>
            <w:tcW w:w="1843" w:type="dxa"/>
            <w:tcBorders>
              <w:top w:val="nil"/>
              <w:left w:val="nil"/>
              <w:bottom w:val="single" w:sz="4" w:space="0" w:color="000000"/>
              <w:right w:val="single" w:sz="4" w:space="0" w:color="000000"/>
            </w:tcBorders>
            <w:shd w:val="clear" w:color="FFFFFF" w:fill="FFFFFF"/>
            <w:vAlign w:val="center"/>
          </w:tcPr>
          <w:p w:rsidR="002F321B" w:rsidRDefault="002F321B" w:rsidP="00710426">
            <w:pPr>
              <w:widowControl/>
              <w:spacing w:line="2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t>见附件</w:t>
            </w:r>
            <w:r>
              <w:rPr>
                <w:rFonts w:ascii="宋体" w:hAnsi="宋体" w:cs="宋体" w:hint="eastAsia"/>
                <w:color w:val="000000" w:themeColor="text1"/>
                <w:kern w:val="0"/>
                <w:sz w:val="18"/>
                <w:szCs w:val="18"/>
              </w:rPr>
              <w:t>：设计图</w:t>
            </w:r>
          </w:p>
        </w:tc>
        <w:tc>
          <w:tcPr>
            <w:tcW w:w="2224" w:type="dxa"/>
            <w:tcBorders>
              <w:top w:val="nil"/>
              <w:left w:val="nil"/>
              <w:bottom w:val="single" w:sz="4" w:space="0" w:color="000000"/>
              <w:right w:val="single" w:sz="4" w:space="0" w:color="000000"/>
            </w:tcBorders>
            <w:shd w:val="clear" w:color="FFFFFF" w:fill="FFFFFF"/>
            <w:vAlign w:val="center"/>
          </w:tcPr>
          <w:p w:rsidR="002F321B" w:rsidRDefault="002F321B" w:rsidP="002F321B">
            <w:pPr>
              <w:widowControl/>
              <w:spacing w:line="2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t>见附件</w:t>
            </w:r>
            <w:r>
              <w:rPr>
                <w:rFonts w:ascii="宋体" w:hAnsi="宋体" w:cs="宋体" w:hint="eastAsia"/>
                <w:color w:val="000000" w:themeColor="text1"/>
                <w:kern w:val="0"/>
                <w:sz w:val="18"/>
                <w:szCs w:val="18"/>
              </w:rPr>
              <w:t>：门诊楼架空层空调系统采购及安装分项报价明细表</w:t>
            </w:r>
          </w:p>
        </w:tc>
        <w:tc>
          <w:tcPr>
            <w:tcW w:w="1140" w:type="dxa"/>
            <w:tcBorders>
              <w:top w:val="nil"/>
              <w:left w:val="nil"/>
              <w:bottom w:val="single" w:sz="4" w:space="0" w:color="000000"/>
              <w:right w:val="single" w:sz="4" w:space="0" w:color="000000"/>
            </w:tcBorders>
            <w:shd w:val="clear" w:color="FFFFFF" w:fill="FFFFFF"/>
            <w:vAlign w:val="center"/>
          </w:tcPr>
          <w:p w:rsidR="002F321B" w:rsidRDefault="00297915" w:rsidP="00710426">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r w:rsidR="002F321B">
              <w:rPr>
                <w:rFonts w:ascii="宋体" w:hAnsi="宋体" w:cs="宋体" w:hint="eastAsia"/>
                <w:color w:val="000000" w:themeColor="text1"/>
                <w:kern w:val="0"/>
                <w:sz w:val="18"/>
                <w:szCs w:val="18"/>
              </w:rPr>
              <w:t>天</w:t>
            </w:r>
          </w:p>
        </w:tc>
        <w:tc>
          <w:tcPr>
            <w:tcW w:w="1304" w:type="dxa"/>
            <w:tcBorders>
              <w:top w:val="nil"/>
              <w:left w:val="nil"/>
              <w:bottom w:val="single" w:sz="4" w:space="0" w:color="000000"/>
              <w:right w:val="single" w:sz="4" w:space="0" w:color="000000"/>
            </w:tcBorders>
            <w:shd w:val="clear" w:color="FFFFFF" w:fill="FFFFFF"/>
            <w:vAlign w:val="center"/>
          </w:tcPr>
          <w:p w:rsidR="002F321B" w:rsidRDefault="002F321B" w:rsidP="00710426">
            <w:pPr>
              <w:widowControl/>
              <w:spacing w:line="20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门诊楼架空层</w:t>
            </w:r>
          </w:p>
        </w:tc>
        <w:tc>
          <w:tcPr>
            <w:tcW w:w="596" w:type="dxa"/>
            <w:tcBorders>
              <w:top w:val="nil"/>
              <w:left w:val="nil"/>
              <w:bottom w:val="single" w:sz="4" w:space="0" w:color="000000"/>
              <w:right w:val="single" w:sz="8" w:space="0" w:color="000000"/>
            </w:tcBorders>
            <w:shd w:val="clear" w:color="FFFFFF" w:fill="FFFFFF"/>
            <w:vAlign w:val="center"/>
          </w:tcPr>
          <w:p w:rsidR="002F321B" w:rsidRDefault="002F321B" w:rsidP="00710426">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r>
      <w:tr w:rsidR="002F321B" w:rsidTr="00710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62"/>
        </w:trPr>
        <w:tc>
          <w:tcPr>
            <w:tcW w:w="664" w:type="dxa"/>
            <w:tcBorders>
              <w:top w:val="single" w:sz="4" w:space="0" w:color="auto"/>
              <w:left w:val="single" w:sz="4" w:space="0" w:color="auto"/>
              <w:bottom w:val="single" w:sz="4" w:space="0" w:color="auto"/>
              <w:right w:val="single" w:sz="4" w:space="0" w:color="auto"/>
            </w:tcBorders>
            <w:vAlign w:val="center"/>
          </w:tcPr>
          <w:p w:rsidR="002F321B" w:rsidRDefault="002F321B" w:rsidP="00710426">
            <w:pPr>
              <w:spacing w:line="300" w:lineRule="exact"/>
              <w:jc w:val="center"/>
              <w:rPr>
                <w:rFonts w:ascii="宋体" w:hAnsi="宋体" w:cs="Times New Roman"/>
                <w:color w:val="000000" w:themeColor="text1"/>
              </w:rPr>
            </w:pPr>
            <w:r>
              <w:rPr>
                <w:rFonts w:ascii="宋体" w:hAnsi="宋体" w:cs="Times New Roman" w:hint="eastAsia"/>
                <w:snapToGrid w:val="0"/>
                <w:color w:val="000000" w:themeColor="text1"/>
                <w:kern w:val="0"/>
              </w:rPr>
              <w:t>说明</w:t>
            </w:r>
          </w:p>
        </w:tc>
        <w:tc>
          <w:tcPr>
            <w:tcW w:w="8672" w:type="dxa"/>
            <w:gridSpan w:val="6"/>
            <w:tcBorders>
              <w:top w:val="single" w:sz="4" w:space="0" w:color="auto"/>
              <w:left w:val="single" w:sz="4" w:space="0" w:color="auto"/>
              <w:bottom w:val="single" w:sz="4" w:space="0" w:color="auto"/>
              <w:right w:val="single" w:sz="4" w:space="0" w:color="auto"/>
            </w:tcBorders>
            <w:vAlign w:val="center"/>
          </w:tcPr>
          <w:p w:rsidR="002F321B" w:rsidRDefault="002F321B" w:rsidP="00710426">
            <w:pPr>
              <w:spacing w:line="300" w:lineRule="exact"/>
              <w:rPr>
                <w:rFonts w:ascii="宋体" w:hAnsi="宋体" w:cs="Times New Roman"/>
                <w:color w:val="000000" w:themeColor="text1"/>
              </w:rPr>
            </w:pPr>
            <w:r>
              <w:rPr>
                <w:rFonts w:ascii="宋体" w:hAnsi="宋体" w:cs="Times New Roman"/>
                <w:color w:val="000000" w:themeColor="text1"/>
                <w:kern w:val="0"/>
              </w:rPr>
              <w:t>1.</w:t>
            </w:r>
            <w:r>
              <w:rPr>
                <w:rFonts w:ascii="宋体" w:hAnsi="宋体" w:cs="Times New Roman" w:hint="eastAsia"/>
                <w:color w:val="000000" w:themeColor="text1"/>
                <w:kern w:val="0"/>
              </w:rPr>
              <w:t>投标人须对所投包内所有产品和数量进行投标报价，否则视为无效投标。</w:t>
            </w:r>
          </w:p>
          <w:p w:rsidR="002F321B" w:rsidRDefault="002F321B" w:rsidP="00710426">
            <w:pPr>
              <w:spacing w:line="300" w:lineRule="exact"/>
              <w:jc w:val="left"/>
              <w:rPr>
                <w:rFonts w:ascii="宋体" w:hAnsi="宋体" w:cs="Times New Roman"/>
                <w:color w:val="000000" w:themeColor="text1"/>
                <w:kern w:val="0"/>
              </w:rPr>
            </w:pPr>
            <w:r>
              <w:rPr>
                <w:rFonts w:ascii="宋体" w:hAnsi="宋体" w:cs="Times New Roman" w:hint="eastAsia"/>
                <w:color w:val="000000" w:themeColor="text1"/>
                <w:kern w:val="0"/>
              </w:rPr>
              <w:t>2.推荐品牌：多联式空调：格力、海尔、美的、麦克维尔等或更高于；新风机、风机盘管：约克、格力、美意等或更高于；防火阀：华成、</w:t>
            </w:r>
            <w:r>
              <w:rPr>
                <w:rFonts w:ascii="Arial" w:hAnsi="Arial" w:cs="Arial"/>
                <w:color w:val="000000" w:themeColor="text1"/>
                <w:shd w:val="clear" w:color="auto" w:fill="FFFFFF"/>
              </w:rPr>
              <w:t>科莱睿光</w:t>
            </w:r>
            <w:r>
              <w:rPr>
                <w:rFonts w:ascii="Arial" w:hAnsi="Arial" w:cs="Arial" w:hint="eastAsia"/>
                <w:color w:val="000000" w:themeColor="text1"/>
                <w:shd w:val="clear" w:color="auto" w:fill="FFFFFF"/>
              </w:rPr>
              <w:t>、</w:t>
            </w:r>
            <w:r>
              <w:rPr>
                <w:rFonts w:ascii="Arial" w:hAnsi="Arial" w:cs="Arial"/>
                <w:color w:val="000000" w:themeColor="text1"/>
                <w:shd w:val="clear" w:color="auto" w:fill="FFFFFF"/>
              </w:rPr>
              <w:t>中大</w:t>
            </w:r>
            <w:r>
              <w:rPr>
                <w:rFonts w:ascii="Arial" w:hAnsi="Arial" w:cs="Arial" w:hint="eastAsia"/>
                <w:color w:val="000000" w:themeColor="text1"/>
                <w:shd w:val="clear" w:color="auto" w:fill="FFFFFF"/>
              </w:rPr>
              <w:t>等</w:t>
            </w:r>
            <w:r>
              <w:rPr>
                <w:rFonts w:ascii="宋体" w:hAnsi="宋体" w:cs="Times New Roman" w:hint="eastAsia"/>
                <w:color w:val="000000" w:themeColor="text1"/>
                <w:kern w:val="0"/>
              </w:rPr>
              <w:t>或更高于</w:t>
            </w:r>
            <w:r>
              <w:rPr>
                <w:rFonts w:ascii="宋体" w:hAnsi="宋体" w:hint="eastAsia"/>
                <w:color w:val="000000" w:themeColor="text1"/>
                <w:kern w:val="0"/>
              </w:rPr>
              <w:t>。</w:t>
            </w:r>
          </w:p>
          <w:p w:rsidR="002F321B" w:rsidRDefault="002F321B" w:rsidP="00710426">
            <w:pPr>
              <w:spacing w:line="300" w:lineRule="exact"/>
              <w:jc w:val="left"/>
              <w:rPr>
                <w:rFonts w:ascii="宋体" w:hAnsi="宋体" w:cs="Times New Roman"/>
                <w:color w:val="000000" w:themeColor="text1"/>
              </w:rPr>
            </w:pPr>
            <w:r>
              <w:rPr>
                <w:rFonts w:asciiTheme="minorEastAsia" w:hAnsiTheme="minorEastAsia" w:cs="Times New Roman" w:hint="eastAsia"/>
                <w:color w:val="000000" w:themeColor="text1"/>
                <w:kern w:val="0"/>
              </w:rPr>
              <w:t>3</w:t>
            </w:r>
            <w:r>
              <w:rPr>
                <w:rFonts w:asciiTheme="minorEastAsia" w:hAnsiTheme="minorEastAsia" w:cs="Times New Roman"/>
                <w:color w:val="000000" w:themeColor="text1"/>
                <w:kern w:val="0"/>
              </w:rPr>
              <w:t>.</w:t>
            </w:r>
            <w:r>
              <w:rPr>
                <w:rFonts w:ascii="宋体" w:hAnsi="宋体" w:hint="eastAsia"/>
                <w:color w:val="000000" w:themeColor="text1"/>
              </w:rPr>
              <w:t>投标报价应包括所有物资供应、运输、安装、调试、培训、售后服务及人工费等价格。</w:t>
            </w:r>
          </w:p>
        </w:tc>
      </w:tr>
    </w:tbl>
    <w:p w:rsidR="002F321B" w:rsidRPr="002F321B" w:rsidRDefault="002F321B">
      <w:pPr>
        <w:spacing w:line="520" w:lineRule="exact"/>
        <w:ind w:firstLineChars="200" w:firstLine="622"/>
        <w:rPr>
          <w:rFonts w:ascii="仿宋_GB2312" w:eastAsia="仿宋_GB2312" w:hAnsi="宋体" w:cs="仿宋_GB2312"/>
          <w:color w:val="000000" w:themeColor="text1"/>
          <w:kern w:val="0"/>
          <w:sz w:val="32"/>
          <w:szCs w:val="32"/>
        </w:rPr>
      </w:pP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★（一）风机盘管</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1、风机盘管FCU002：风量≥280m/h(中速)，制冷量≥2.22kW(全冷)，制热量≥3.40kW，机外静压:30Pa，风机功率≤41W/220V，噪声≤31dB(A)，水量≥0.40m/h，水阻≤13Kpa；</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2、风机盘管FCU003：风量≥420m/h(中速)，制冷量≥3.30kW(全冷)，制热量≥5.20kW，机外静压:30Pa，风机功率≤55W/220V，噪声≤31.5dB(A)，水量≥0.59m/h ，水阻≤28Kpa；</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3、风机盘管FCU004:风量≥560m/h(中速)，制冷量≥4.10kW(全冷)，制热量≥6.60kW，机外静压:30Pa，风机功率≤70W/220V，噪声≤36.5dB(A)，水量≥0.72m/h，水阻≤15Kpa；</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4、风机盘管FCU005:风量≥700m/h(中速)，制冷量≥5.05kW(全冷)，制热量≥8.15kW，机外静压:30Pa，风机功率≤80W/220V，噪声≤37dB(A)，水量≥0.89m/h，水阻≤23Kpa；</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★（二）新风处理机组</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lastRenderedPageBreak/>
        <w:t>1、新风处理机组PAU-B1-01:风量≥4000m|/h; 静压:450Pa;冷量≥54kW ；风机段 N=2.2kW/380V；吊装，弹簧避震器；</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2、新风处理机组PAU-B1-02:风量≥5000m|/h; 静压:450Pa;冷量≥67.5kW 风机段； N=3kW/380V；吊装；弹簧避震器；</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★（三）多联机</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1、多联分体式室外机KD-B1-01：制冷量≥50.4kW(全冷)，制热量≥56.5kW，噪声≤62dB(A)，功率≤12.8KW/380V ，落地式安装；</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2、多联分体式室内机</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①、壁挂式室内机FP22:风量≥450m3/h，制冷量≥2.20kW(全冷)，制热量≥2.50kW，机外静压:10Pa，噪声≤35dB(A)，风机功率≤20W/220V；</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②、环绕气流嵌入式室内机FX45:风量≥680m3/h，制冷量≥4.50kW(全冷)，制热量≥5.00kW，机外静压:30Pa，噪声≤32dB(A)，风机功率≤63W/220V，吊装；</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③、环绕气流嵌入式室内机FX56:风量≥770m3/h，制冷量≥5.60kW(全冷)，制热量≥6.30kW，机外静压:30Pa，噪声≤33dB(A)，风机功率≤74W/220V，吊装；</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④、环绕气流嵌入式室内机FX71:风量≥820m3/h，制冷量≥7.10kW(全冷)，制热量≥8.00kW，机外静压:30Pa，噪声≤34dB(A)，风机功率≤86W/220V，吊装；</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（四）安装要求</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1、所有空调冷热水管采用难燃B1级闭孔橡塑保温材料，保温厚度：DN≤50为25mm厚，70≤DN≤150为28mm厚，DN＞150为</w:t>
      </w:r>
      <w:r>
        <w:rPr>
          <w:rFonts w:ascii="仿宋_GB2312" w:eastAsia="仿宋_GB2312" w:hAnsi="宋体" w:cs="仿宋_GB2312" w:hint="eastAsia"/>
          <w:color w:val="000000" w:themeColor="text1"/>
          <w:kern w:val="0"/>
          <w:sz w:val="32"/>
          <w:szCs w:val="32"/>
          <w:lang w:val="zh-CN"/>
        </w:rPr>
        <w:lastRenderedPageBreak/>
        <w:t>32mm厚，冷凝水管及冷媒管保温厚度为19mm。保温材料需用胶水与管壁连接，接缝处用不干胶封条密封。</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2、空调风管采用难燃B1级闭泡橡塑保温材料，保温厚度30mm厚。</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3、空调水管在安装完毕后，保温前进行水压试验，试验压力按GB50242-2002执行。冷凝水系统采用充水试验，无渗漏。</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4、所有空调机组、风机进出口均采用减震器安（吊）装，管道支架均采取减震措施。</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5、新风机组、风机盘管与风管连接，送、回风口与风管连接均采用软连接。</w:t>
      </w:r>
    </w:p>
    <w:p w:rsidR="004C40DB" w:rsidRDefault="00967661">
      <w:pPr>
        <w:spacing w:line="520" w:lineRule="exact"/>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6、安装阀门等部件时，将其手柄置于便于操作的位置。</w:t>
      </w:r>
    </w:p>
    <w:p w:rsidR="004C40DB" w:rsidRDefault="00967661">
      <w:pPr>
        <w:ind w:firstLineChars="196" w:firstLine="610"/>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lang w:val="zh-CN"/>
        </w:rPr>
        <w:t>关键重要技术指标参数以★标记（有</w:t>
      </w:r>
      <w:r>
        <w:rPr>
          <w:rFonts w:ascii="仿宋_GB2312" w:eastAsia="仿宋_GB2312" w:hAnsi="宋体" w:cs="仿宋_GB2312"/>
          <w:color w:val="000000" w:themeColor="text1"/>
          <w:kern w:val="0"/>
          <w:sz w:val="32"/>
          <w:szCs w:val="32"/>
          <w:lang w:val="zh-CN"/>
        </w:rPr>
        <w:t>1</w:t>
      </w:r>
      <w:r>
        <w:rPr>
          <w:rFonts w:ascii="仿宋_GB2312" w:eastAsia="仿宋_GB2312" w:hAnsi="宋体" w:cs="仿宋_GB2312" w:hint="eastAsia"/>
          <w:color w:val="000000" w:themeColor="text1"/>
          <w:kern w:val="0"/>
          <w:sz w:val="32"/>
          <w:szCs w:val="32"/>
          <w:lang w:val="zh-CN"/>
        </w:rPr>
        <w:t>项不满足即按无效报价处理），一般技术指标参数不作标记。</w:t>
      </w:r>
    </w:p>
    <w:p w:rsidR="004C40DB" w:rsidRDefault="00967661">
      <w:pPr>
        <w:spacing w:line="520" w:lineRule="exact"/>
        <w:ind w:firstLineChars="200" w:firstLine="622"/>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t>二、商务要求</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★（一）交货时间、地点与方式：</w:t>
      </w:r>
      <w:r>
        <w:rPr>
          <w:rFonts w:ascii="仿宋_GB2312" w:eastAsia="仿宋_GB2312" w:hAnsi="宋体" w:cs="仿宋_GB2312" w:hint="eastAsia"/>
          <w:color w:val="000000" w:themeColor="text1"/>
          <w:kern w:val="0"/>
          <w:sz w:val="32"/>
          <w:szCs w:val="32"/>
          <w:u w:val="single"/>
          <w:lang w:val="zh-CN"/>
        </w:rPr>
        <w:t>采购人通知后</w:t>
      </w:r>
      <w:r w:rsidR="00297915">
        <w:rPr>
          <w:rFonts w:ascii="仿宋_GB2312" w:eastAsia="仿宋_GB2312" w:hAnsi="宋体" w:cs="仿宋_GB2312" w:hint="eastAsia"/>
          <w:color w:val="000000" w:themeColor="text1"/>
          <w:kern w:val="0"/>
          <w:sz w:val="32"/>
          <w:szCs w:val="32"/>
          <w:u w:val="single"/>
          <w:lang w:val="zh-CN"/>
        </w:rPr>
        <w:t>30</w:t>
      </w:r>
      <w:r>
        <w:rPr>
          <w:rFonts w:ascii="仿宋_GB2312" w:eastAsia="仿宋_GB2312" w:hAnsi="宋体" w:cs="仿宋_GB2312" w:hint="eastAsia"/>
          <w:color w:val="000000" w:themeColor="text1"/>
          <w:kern w:val="0"/>
          <w:sz w:val="32"/>
          <w:szCs w:val="32"/>
          <w:u w:val="single"/>
          <w:lang w:val="zh-CN"/>
        </w:rPr>
        <w:t>天内完成制作安装</w:t>
      </w:r>
      <w:r>
        <w:rPr>
          <w:rFonts w:ascii="仿宋_GB2312" w:eastAsia="仿宋_GB2312" w:hAnsi="宋体" w:cs="仿宋_GB2312"/>
          <w:color w:val="000000" w:themeColor="text1"/>
          <w:kern w:val="0"/>
          <w:sz w:val="32"/>
          <w:szCs w:val="32"/>
          <w:u w:val="single"/>
          <w:lang w:val="zh-CN"/>
        </w:rPr>
        <w:t>,</w:t>
      </w:r>
      <w:r>
        <w:rPr>
          <w:rFonts w:ascii="仿宋_GB2312" w:eastAsia="仿宋_GB2312" w:hAnsi="宋体" w:cs="仿宋_GB2312" w:hint="eastAsia"/>
          <w:color w:val="000000" w:themeColor="text1"/>
          <w:kern w:val="0"/>
          <w:sz w:val="32"/>
          <w:szCs w:val="32"/>
          <w:u w:val="single"/>
          <w:lang w:val="zh-CN"/>
        </w:rPr>
        <w:t>交货地点门诊楼架空层。</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★（二）售后服务</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1.</w:t>
      </w:r>
      <w:r>
        <w:rPr>
          <w:rFonts w:ascii="仿宋_GB2312" w:eastAsia="仿宋_GB2312" w:hAnsi="宋体" w:cs="仿宋_GB2312" w:hint="eastAsia"/>
          <w:color w:val="000000" w:themeColor="text1"/>
          <w:kern w:val="0"/>
          <w:sz w:val="32"/>
          <w:szCs w:val="32"/>
          <w:lang w:val="zh-CN"/>
        </w:rPr>
        <w:t>质量保证期：自采购人接收之日起至少</w:t>
      </w:r>
      <w:r>
        <w:rPr>
          <w:rFonts w:ascii="仿宋_GB2312" w:eastAsia="仿宋_GB2312" w:hAnsi="宋体" w:cs="仿宋_GB2312" w:hint="eastAsia"/>
          <w:color w:val="000000" w:themeColor="text1"/>
          <w:kern w:val="0"/>
          <w:sz w:val="32"/>
          <w:szCs w:val="32"/>
          <w:u w:val="single"/>
          <w:lang w:val="zh-CN"/>
        </w:rPr>
        <w:t>24</w:t>
      </w:r>
      <w:r>
        <w:rPr>
          <w:rFonts w:ascii="仿宋_GB2312" w:eastAsia="仿宋_GB2312" w:hAnsi="宋体" w:cs="仿宋_GB2312"/>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lang w:val="zh-CN"/>
        </w:rPr>
        <w:t>个月。</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保修期：自采购人接收之日起至少</w:t>
      </w:r>
      <w:r>
        <w:rPr>
          <w:rFonts w:ascii="仿宋_GB2312" w:eastAsia="仿宋_GB2312" w:hAnsi="宋体" w:cs="仿宋_GB2312"/>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u w:val="single"/>
          <w:lang w:val="zh-CN"/>
        </w:rPr>
        <w:t>24</w:t>
      </w:r>
      <w:r>
        <w:rPr>
          <w:rFonts w:ascii="仿宋_GB2312" w:eastAsia="仿宋_GB2312" w:hAnsi="宋体" w:cs="仿宋_GB2312"/>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lang w:val="zh-CN"/>
        </w:rPr>
        <w:t>个月。</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报价方对提供的货物在质保期内，因产品质量而导致的缺陷，必须免费提供包修、包换、包退服务。</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报价方须在“三包”范围内无偿提供该货物的技术培训和技术支持。</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lang w:val="zh-CN"/>
        </w:rPr>
        <w:t>★（三）</w:t>
      </w:r>
      <w:r>
        <w:rPr>
          <w:rFonts w:ascii="仿宋_GB2312" w:eastAsia="仿宋_GB2312" w:hAnsi="宋体" w:cs="仿宋_GB2312" w:hint="eastAsia"/>
          <w:color w:val="000000" w:themeColor="text1"/>
          <w:kern w:val="0"/>
          <w:sz w:val="32"/>
          <w:szCs w:val="32"/>
        </w:rPr>
        <w:t>专利权和保密要求</w:t>
      </w:r>
    </w:p>
    <w:p w:rsidR="004C40DB" w:rsidRDefault="00967661">
      <w:pPr>
        <w:spacing w:line="520" w:lineRule="exact"/>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lastRenderedPageBreak/>
        <w:t>报价方应保证使用方在使用该货物或其任何一部分时，不受第三方侵权指控。同时，报价方保证不向第三方泄露采购机构提供的技术文件等资料。</w:t>
      </w:r>
    </w:p>
    <w:p w:rsidR="004C40DB" w:rsidRDefault="004C40DB" w:rsidP="00967661">
      <w:pPr>
        <w:ind w:firstLineChars="200" w:firstLine="544"/>
        <w:rPr>
          <w:rFonts w:ascii="Times New Roman" w:eastAsia="黑体" w:hAnsi="Times New Roman" w:cs="Times New Roman"/>
          <w:b/>
          <w:bCs/>
          <w:color w:val="000000" w:themeColor="text1"/>
          <w:kern w:val="0"/>
          <w:sz w:val="28"/>
          <w:szCs w:val="28"/>
        </w:rPr>
        <w:sectPr w:rsidR="004C40DB">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4C40DB" w:rsidRDefault="00967661">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8" w:name="_Toc240432230"/>
      <w:bookmarkStart w:id="9" w:name="_Toc435540980"/>
      <w:bookmarkStart w:id="10" w:name="_Toc285612601"/>
      <w:bookmarkStart w:id="11" w:name="_Toc390713968"/>
      <w:r>
        <w:rPr>
          <w:rFonts w:ascii="方正小标宋简体" w:eastAsia="方正小标宋简体" w:hAnsi="Times New Roman" w:cs="方正小标宋简体" w:hint="eastAsia"/>
          <w:color w:val="000000" w:themeColor="text1"/>
          <w:kern w:val="0"/>
          <w:sz w:val="44"/>
          <w:szCs w:val="44"/>
        </w:rPr>
        <w:lastRenderedPageBreak/>
        <w:t>第三部分</w:t>
      </w:r>
      <w:r>
        <w:rPr>
          <w:rFonts w:ascii="方正小标宋简体" w:eastAsia="方正小标宋简体" w:hAnsi="Times New Roman" w:cs="方正小标宋简体" w:hint="eastAsia"/>
          <w:color w:val="000000" w:themeColor="text1"/>
          <w:kern w:val="0"/>
          <w:sz w:val="44"/>
          <w:szCs w:val="44"/>
          <w:lang w:val="zh-CN"/>
        </w:rPr>
        <w:t>报价方</w:t>
      </w:r>
      <w:r>
        <w:rPr>
          <w:rFonts w:ascii="方正小标宋简体" w:eastAsia="方正小标宋简体" w:hAnsi="Times New Roman" w:cs="方正小标宋简体" w:hint="eastAsia"/>
          <w:color w:val="000000" w:themeColor="text1"/>
          <w:kern w:val="0"/>
          <w:sz w:val="44"/>
          <w:szCs w:val="44"/>
        </w:rPr>
        <w:t>须知</w:t>
      </w:r>
      <w:bookmarkEnd w:id="8"/>
      <w:bookmarkEnd w:id="9"/>
      <w:bookmarkEnd w:id="10"/>
      <w:bookmarkEnd w:id="11"/>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一、说明</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（一）概述</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lang w:val="zh-CN"/>
        </w:rPr>
        <w:t>本谈判文件仅适用于《竞争性谈判文件》中所述采购项目的谈判采购；</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（二）定义</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“采购项目”系指本谈判文件里描述的所需采购的货物和相关服务；</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“采购机构”系指组织本次谈判的</w:t>
      </w:r>
      <w:r>
        <w:rPr>
          <w:rFonts w:ascii="仿宋_GB2312" w:eastAsia="仿宋_GB2312" w:hAnsi="宋体" w:cs="仿宋_GB2312" w:hint="eastAsia"/>
          <w:snapToGrid w:val="0"/>
          <w:color w:val="000000" w:themeColor="text1"/>
          <w:kern w:val="0"/>
          <w:sz w:val="32"/>
          <w:szCs w:val="32"/>
          <w:u w:val="single"/>
          <w:lang w:val="zh-CN"/>
        </w:rPr>
        <w:t>门诊楼架空层空调系统采购及安装项目部</w:t>
      </w:r>
      <w:r>
        <w:rPr>
          <w:rFonts w:ascii="仿宋_GB2312" w:eastAsia="仿宋_GB2312" w:hAnsi="宋体" w:cs="仿宋_GB2312" w:hint="eastAsia"/>
          <w:snapToGrid w:val="0"/>
          <w:color w:val="000000" w:themeColor="text1"/>
          <w:kern w:val="0"/>
          <w:sz w:val="32"/>
          <w:szCs w:val="32"/>
          <w:lang w:val="zh-CN"/>
        </w:rPr>
        <w:t>；</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3.</w:t>
      </w:r>
      <w:r>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4.</w:t>
      </w:r>
      <w:r>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5.</w:t>
      </w:r>
      <w:r>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6.</w:t>
      </w:r>
      <w:r>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（三）合格的报价方</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Pr>
          <w:rFonts w:ascii="仿宋_GB2312" w:eastAsia="仿宋_GB2312" w:hAnsi="宋体" w:cs="仿宋_GB2312" w:hint="eastAsia"/>
          <w:snapToGrid w:val="0"/>
          <w:color w:val="000000" w:themeColor="text1"/>
          <w:kern w:val="0"/>
          <w:sz w:val="32"/>
          <w:szCs w:val="32"/>
          <w:lang w:val="zh-CN"/>
        </w:rPr>
        <w:lastRenderedPageBreak/>
        <w:t>规定；</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（四）合格的货物和相关服务</w:t>
      </w:r>
    </w:p>
    <w:p w:rsidR="004C40DB" w:rsidRDefault="00967661">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（五）报价委托</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（六）付款及结算方式</w:t>
      </w:r>
    </w:p>
    <w:p w:rsidR="004C40DB" w:rsidRDefault="00967661">
      <w:pPr>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Times New Roman" w:hint="eastAsia"/>
          <w:color w:val="000000" w:themeColor="text1"/>
          <w:kern w:val="0"/>
          <w:sz w:val="32"/>
          <w:szCs w:val="32"/>
          <w:lang w:val="zh-CN"/>
        </w:rPr>
        <w:t>1.</w:t>
      </w:r>
      <w:r>
        <w:rPr>
          <w:rFonts w:ascii="仿宋_GB2312" w:eastAsia="仿宋_GB2312" w:hAnsi="宋体" w:cs="Times New Roman" w:hint="eastAsia"/>
          <w:color w:val="000000" w:themeColor="text1"/>
          <w:kern w:val="0"/>
          <w:sz w:val="32"/>
          <w:szCs w:val="32"/>
          <w:u w:val="single"/>
          <w:lang w:val="zh-CN"/>
        </w:rPr>
        <w:t>本项目不预付货款，</w:t>
      </w:r>
      <w:r>
        <w:rPr>
          <w:rFonts w:ascii="仿宋_GB2312" w:eastAsia="仿宋_GB2312" w:hAnsi="宋体" w:cs="Times New Roman" w:hint="eastAsia"/>
          <w:color w:val="000000" w:themeColor="text1"/>
          <w:kern w:val="0"/>
          <w:sz w:val="32"/>
          <w:szCs w:val="32"/>
          <w:u w:val="single"/>
        </w:rPr>
        <w:t>设备安装完成后支付至除不可预见费外合同价的70%，系统调试完毕并交发包方正常使用，办理完竣工结算支付至结算价的95%，留5%的质保金，待质保期满后一个月内无息返还（付款方式对公转账</w:t>
      </w:r>
      <w:r>
        <w:rPr>
          <w:rFonts w:ascii="仿宋_GB2312" w:eastAsia="仿宋_GB2312" w:hAnsi="宋体" w:cs="Times New Roman" w:hint="eastAsia"/>
          <w:color w:val="000000" w:themeColor="text1"/>
          <w:kern w:val="0"/>
          <w:sz w:val="32"/>
          <w:szCs w:val="32"/>
          <w:u w:val="single"/>
          <w:lang w:val="zh-CN"/>
        </w:rPr>
        <w:t>）</w:t>
      </w:r>
      <w:r>
        <w:rPr>
          <w:rFonts w:ascii="仿宋_GB2312" w:eastAsia="仿宋_GB2312" w:hAnsi="宋体" w:cs="Times New Roman" w:hint="eastAsia"/>
          <w:color w:val="000000" w:themeColor="text1"/>
          <w:kern w:val="0"/>
          <w:sz w:val="32"/>
          <w:szCs w:val="32"/>
          <w:lang w:val="zh-CN"/>
        </w:rPr>
        <w:t>。</w:t>
      </w:r>
    </w:p>
    <w:p w:rsidR="004C40DB" w:rsidRDefault="00967661">
      <w:pPr>
        <w:autoSpaceDE w:val="0"/>
        <w:autoSpaceDN w:val="0"/>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成交供应商向采购人缴纳合同金额10%的履约保证金，具体缴纳时间合同中约定，待项目竣工验收合格后无息退还。</w:t>
      </w:r>
    </w:p>
    <w:p w:rsidR="004C40DB" w:rsidRDefault="00967661">
      <w:pPr>
        <w:spacing w:line="600" w:lineRule="exact"/>
        <w:ind w:left="1"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3.承包范围内工程量，以最终现场收方确认为准，综合单价</w:t>
      </w:r>
      <w:r>
        <w:rPr>
          <w:rFonts w:ascii="仿宋_GB2312" w:eastAsia="仿宋_GB2312" w:hAnsi="宋体" w:cs="仿宋_GB2312" w:hint="eastAsia"/>
          <w:color w:val="000000" w:themeColor="text1"/>
          <w:kern w:val="0"/>
          <w:sz w:val="32"/>
          <w:szCs w:val="32"/>
          <w:lang w:val="zh-CN"/>
        </w:rPr>
        <w:lastRenderedPageBreak/>
        <w:t>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4C40DB" w:rsidRDefault="00967661">
      <w:pPr>
        <w:autoSpaceDE w:val="0"/>
        <w:autoSpaceDN w:val="0"/>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4.承包范围外的项目，综合单价按合同附件的综合单价执行。如合同附件中没有参照价格时，由承包人按工程量清单报价，由甲方审定后按审定的综合单价执行。</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（七）谈判报价费用</w:t>
      </w:r>
    </w:p>
    <w:p w:rsidR="004C40DB" w:rsidRDefault="00967661">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4C40DB" w:rsidRDefault="00967661">
      <w:pPr>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（八）信息发布</w:t>
      </w:r>
    </w:p>
    <w:p w:rsidR="004C40DB" w:rsidRDefault="00967661">
      <w:pPr>
        <w:autoSpaceDE w:val="0"/>
        <w:autoSpaceDN w:val="0"/>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本采购项目需要公开的有关信息，采购机构均通过（</w:t>
      </w:r>
      <w:r>
        <w:rPr>
          <w:rFonts w:ascii="仿宋_GB2312" w:eastAsia="仿宋_GB2312" w:hAnsi="宋体" w:cs="仿宋_GB2312"/>
          <w:color w:val="000000" w:themeColor="text1"/>
          <w:kern w:val="0"/>
          <w:sz w:val="32"/>
          <w:szCs w:val="32"/>
          <w:lang w:val="zh-CN"/>
        </w:rPr>
        <w:t>www.</w:t>
      </w:r>
      <w:r>
        <w:rPr>
          <w:rFonts w:ascii="仿宋_GB2312" w:eastAsia="仿宋_GB2312" w:hAnsi="宋体" w:cs="仿宋_GB2312" w:hint="eastAsia"/>
          <w:color w:val="000000" w:themeColor="text1"/>
          <w:kern w:val="0"/>
          <w:sz w:val="32"/>
          <w:szCs w:val="32"/>
          <w:lang w:val="zh-CN"/>
        </w:rPr>
        <w:t>xnyy</w:t>
      </w:r>
      <w:r>
        <w:rPr>
          <w:rFonts w:ascii="仿宋_GB2312" w:eastAsia="仿宋_GB2312" w:hAnsi="宋体" w:cs="仿宋_GB2312"/>
          <w:color w:val="000000" w:themeColor="text1"/>
          <w:kern w:val="0"/>
          <w:sz w:val="32"/>
          <w:szCs w:val="32"/>
          <w:lang w:val="zh-CN"/>
        </w:rPr>
        <w:t>.cn</w:t>
      </w:r>
      <w:r>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p>
    <w:p w:rsidR="004C40DB" w:rsidRDefault="004C40DB">
      <w:pPr>
        <w:autoSpaceDE w:val="0"/>
        <w:autoSpaceDN w:val="0"/>
        <w:ind w:firstLineChars="200" w:firstLine="622"/>
        <w:rPr>
          <w:rFonts w:ascii="仿宋_GB2312" w:eastAsia="仿宋_GB2312" w:hAnsi="宋体" w:cs="仿宋_GB2312"/>
          <w:color w:val="000000" w:themeColor="text1"/>
          <w:kern w:val="0"/>
          <w:sz w:val="32"/>
          <w:szCs w:val="32"/>
          <w:lang w:val="zh-CN"/>
        </w:rPr>
      </w:pPr>
    </w:p>
    <w:p w:rsidR="004C40DB" w:rsidRDefault="00967661">
      <w:pPr>
        <w:autoSpaceDE w:val="0"/>
        <w:autoSpaceDN w:val="0"/>
        <w:jc w:val="left"/>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此不承担任何责任。</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二、谈判文件</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（一）谈判文件的内容</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谈判文件由谈判邀请书、采购项目技术和商务要求、报价方</w:t>
      </w:r>
      <w:r>
        <w:rPr>
          <w:rFonts w:ascii="仿宋_GB2312" w:eastAsia="仿宋_GB2312" w:hAnsi="宋体" w:cs="仿宋_GB2312" w:hint="eastAsia"/>
          <w:snapToGrid w:val="0"/>
          <w:color w:val="000000" w:themeColor="text1"/>
          <w:kern w:val="0"/>
          <w:sz w:val="32"/>
          <w:szCs w:val="32"/>
        </w:rPr>
        <w:lastRenderedPageBreak/>
        <w:t>须知、合同样本、附件</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报价文件格式等内容构成。</w:t>
      </w:r>
    </w:p>
    <w:p w:rsidR="004C40DB" w:rsidRDefault="00967661">
      <w:pPr>
        <w:tabs>
          <w:tab w:val="left" w:pos="851"/>
        </w:tabs>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（二）谈判文件的澄清</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报价方对谈判文件如有疑问要求澄清，应当在谈判开始</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（三）谈判文件的修改</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4C40DB" w:rsidRDefault="00967661">
      <w:pPr>
        <w:tabs>
          <w:tab w:val="left" w:pos="0"/>
        </w:tabs>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日前，以补遗形式发布在</w:t>
      </w:r>
      <w:r>
        <w:rPr>
          <w:rFonts w:ascii="仿宋_GB2312" w:eastAsia="仿宋_GB2312" w:hAnsi="宋体" w:cs="仿宋_GB2312" w:hint="eastAsia"/>
          <w:color w:val="000000" w:themeColor="text1"/>
          <w:kern w:val="0"/>
          <w:sz w:val="32"/>
          <w:szCs w:val="32"/>
        </w:rPr>
        <w:t>（http://www.xnyy.cn/）网上，不管下载与否，都视为竞标人收到以上资料并全部知晓有关过程和事宜，由此产生的一切后果由竞标人自负。</w:t>
      </w:r>
    </w:p>
    <w:p w:rsidR="004C40DB" w:rsidRDefault="00967661">
      <w:pPr>
        <w:tabs>
          <w:tab w:val="left" w:pos="0"/>
        </w:tabs>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日，以补遗形式发布在</w:t>
      </w:r>
      <w:r>
        <w:rPr>
          <w:rFonts w:ascii="仿宋_GB2312" w:eastAsia="仿宋_GB2312" w:hAnsi="宋体" w:cs="仿宋_GB2312" w:hint="eastAsia"/>
          <w:color w:val="000000" w:themeColor="text1"/>
          <w:kern w:val="0"/>
          <w:sz w:val="32"/>
          <w:szCs w:val="32"/>
        </w:rPr>
        <w:t>（http://www.xnyy.cn/）网上，不管 下载与否，都视为竞标人收到以上资料并全部知晓有关过程和事宜，由此产生的一切后果由竞标人自负。</w:t>
      </w:r>
    </w:p>
    <w:p w:rsidR="004C40DB" w:rsidRDefault="004C40DB">
      <w:pPr>
        <w:ind w:firstLineChars="200" w:firstLine="622"/>
        <w:rPr>
          <w:rFonts w:ascii="仿宋_GB2312" w:eastAsia="仿宋_GB2312" w:hAnsi="宋体" w:cs="Times New Roman"/>
          <w:snapToGrid w:val="0"/>
          <w:color w:val="000000" w:themeColor="text1"/>
          <w:kern w:val="0"/>
          <w:sz w:val="32"/>
          <w:szCs w:val="32"/>
        </w:rPr>
      </w:pP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lastRenderedPageBreak/>
        <w:t>三、报价文件编制</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（一）注意事项</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（二）报价文件的语言及计量单位</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报价文件中所使用的计量单位，除谈判文件中有特殊要求外，均采用国家法定计量单位。</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报价书包括：</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报价函</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报价一览表</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(3)</w:t>
      </w:r>
      <w:r>
        <w:rPr>
          <w:rFonts w:ascii="仿宋_GB2312" w:eastAsia="仿宋_GB2312" w:hAnsi="宋体" w:cs="Times New Roman" w:hint="eastAsia"/>
          <w:color w:val="000000" w:themeColor="text1"/>
          <w:kern w:val="0"/>
          <w:sz w:val="32"/>
          <w:szCs w:val="32"/>
        </w:rPr>
        <w:t>分项报价明细表</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4</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货物简要说明一览表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5</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主要技术性能参数表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6</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技术指标参数响应偏离表</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7</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主要商务条款响应偏离表</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8</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交货清单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9</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技术方案</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w:t>
      </w:r>
      <w:r>
        <w:rPr>
          <w:rFonts w:ascii="仿宋_GB2312" w:eastAsia="仿宋_GB2312" w:hAnsi="宋体" w:cs="仿宋_GB2312" w:hint="eastAsia"/>
          <w:color w:val="000000" w:themeColor="text1"/>
          <w:kern w:val="0"/>
          <w:sz w:val="32"/>
          <w:szCs w:val="32"/>
        </w:rPr>
        <w:t>10</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售后服务承诺</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保密承诺书</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近3年（201</w:t>
      </w:r>
      <w:r w:rsidR="00710960">
        <w:rPr>
          <w:rFonts w:ascii="仿宋_GB2312" w:eastAsia="仿宋_GB2312" w:hAnsi="宋体" w:cs="仿宋_GB2312" w:hint="eastAsia"/>
          <w:color w:val="000000" w:themeColor="text1"/>
          <w:kern w:val="0"/>
          <w:sz w:val="32"/>
          <w:szCs w:val="32"/>
        </w:rPr>
        <w:t>8</w:t>
      </w:r>
      <w:r>
        <w:rPr>
          <w:rFonts w:ascii="仿宋_GB2312" w:eastAsia="仿宋_GB2312" w:hAnsi="宋体" w:cs="仿宋_GB2312" w:hint="eastAsia"/>
          <w:color w:val="000000" w:themeColor="text1"/>
          <w:kern w:val="0"/>
          <w:sz w:val="32"/>
          <w:szCs w:val="32"/>
        </w:rPr>
        <w:t>-投标截止时间前）成交案例及同类项目案例</w:t>
      </w:r>
    </w:p>
    <w:p w:rsidR="004C40DB" w:rsidRDefault="00967661">
      <w:pPr>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3</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易损易耗件清单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rPr>
        <w:t>4</w:t>
      </w:r>
      <w:r>
        <w:rPr>
          <w:rFonts w:ascii="仿宋_GB2312" w:eastAsia="仿宋_GB2312" w:hAnsi="宋体" w:cs="仿宋_GB2312"/>
          <w:snapToGrid w:val="0"/>
          <w:color w:val="000000" w:themeColor="text1"/>
          <w:kern w:val="0"/>
          <w:sz w:val="32"/>
          <w:szCs w:val="32"/>
          <w:lang w:val="zh-CN"/>
        </w:rPr>
        <w:t>)</w:t>
      </w:r>
      <w:r>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lang w:val="zh-CN"/>
        </w:rPr>
        <w:t>(1</w:t>
      </w:r>
      <w:r>
        <w:rPr>
          <w:rFonts w:ascii="仿宋_GB2312" w:eastAsia="仿宋_GB2312" w:hAnsi="宋体" w:cs="仿宋_GB2312" w:hint="eastAsia"/>
          <w:color w:val="000000" w:themeColor="text1"/>
          <w:kern w:val="0"/>
          <w:sz w:val="32"/>
          <w:szCs w:val="32"/>
        </w:rPr>
        <w:t>5</w:t>
      </w:r>
      <w:r>
        <w:rPr>
          <w:rFonts w:ascii="仿宋_GB2312" w:eastAsia="仿宋_GB2312" w:hAnsi="宋体" w:cs="仿宋_GB2312"/>
          <w:color w:val="000000" w:themeColor="text1"/>
          <w:kern w:val="0"/>
          <w:sz w:val="32"/>
          <w:szCs w:val="32"/>
          <w:lang w:val="zh-CN"/>
        </w:rPr>
        <w:t>)</w:t>
      </w:r>
      <w:r>
        <w:rPr>
          <w:rFonts w:ascii="仿宋_GB2312" w:eastAsia="仿宋_GB2312" w:hAnsi="宋体" w:cs="仿宋_GB2312" w:hint="eastAsia"/>
          <w:color w:val="000000" w:themeColor="text1"/>
          <w:kern w:val="0"/>
          <w:sz w:val="32"/>
          <w:szCs w:val="32"/>
        </w:rPr>
        <w:t>近3年没有发生过重大质量安全事故承诺或证明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6)报价方认为需要加以说明的其他内容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营业执照副本</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组织机构代码证副本</w:t>
      </w:r>
      <w:r>
        <w:rPr>
          <w:rFonts w:ascii="仿宋_GB2312" w:eastAsia="仿宋_GB2312" w:hAnsi="宋体" w:cs="仿宋_GB2312" w:hint="eastAsia"/>
          <w:color w:val="000000" w:themeColor="text1"/>
          <w:sz w:val="32"/>
          <w:szCs w:val="32"/>
        </w:rPr>
        <w:t>（多证合一的不需提供）</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税务登记证副本</w:t>
      </w:r>
      <w:r>
        <w:rPr>
          <w:rFonts w:ascii="仿宋_GB2312" w:eastAsia="仿宋_GB2312" w:hAnsi="宋体" w:cs="仿宋_GB2312" w:hint="eastAsia"/>
          <w:color w:val="000000" w:themeColor="text1"/>
          <w:sz w:val="32"/>
          <w:szCs w:val="32"/>
        </w:rPr>
        <w:t>（多证合一的不需提供）</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个月缴纳社会保障金的银行转账汇款单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个月纳税的银行转账汇款单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主要股东或出资人信息</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良好的商业信誉和健全的财务会计制度证明材料（近3年的财务报表，包括资产负债表、现金流量表、损益表）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(9)</w:t>
      </w:r>
      <w:r>
        <w:rPr>
          <w:rFonts w:ascii="仿宋_GB2312" w:eastAsia="仿宋_GB2312" w:hAnsi="宋体" w:cs="仿宋_GB2312" w:hint="eastAsia"/>
          <w:color w:val="000000" w:themeColor="text1"/>
          <w:kern w:val="0"/>
          <w:sz w:val="32"/>
          <w:szCs w:val="32"/>
        </w:rPr>
        <w:t>法定代表人资格证明书（原件）</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(10)</w:t>
      </w:r>
      <w:r>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11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报价方基本情况表</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12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基本账户信息证明材料和</w:t>
      </w:r>
      <w:r>
        <w:rPr>
          <w:rFonts w:ascii="仿宋_GB2312" w:eastAsia="仿宋_GB2312" w:hAnsi="宋体" w:cs="仿宋_GB2312" w:hint="eastAsia"/>
          <w:color w:val="000000" w:themeColor="text1"/>
          <w:kern w:val="0"/>
          <w:sz w:val="32"/>
          <w:szCs w:val="32"/>
        </w:rPr>
        <w:t>谈判保证金缴纳凭证</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13</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报价方认为需要加以说明的其他内容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（四）报价文件的格式规定和签署</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rPr>
        <w:t>报价文件必须工整、规范、统一、清晰，采用</w:t>
      </w:r>
      <w:r>
        <w:rPr>
          <w:rFonts w:ascii="仿宋_GB2312" w:eastAsia="仿宋_GB2312" w:hAnsi="宋体" w:cs="仿宋_GB2312"/>
          <w:color w:val="000000" w:themeColor="text1"/>
          <w:kern w:val="0"/>
          <w:sz w:val="32"/>
          <w:szCs w:val="32"/>
        </w:rPr>
        <w:t>A4</w:t>
      </w:r>
      <w:r>
        <w:rPr>
          <w:rFonts w:ascii="仿宋_GB2312" w:eastAsia="仿宋_GB2312" w:hAnsi="宋体" w:cs="仿宋_GB2312" w:hint="eastAsia"/>
          <w:color w:val="000000" w:themeColor="text1"/>
          <w:kern w:val="0"/>
          <w:sz w:val="32"/>
          <w:szCs w:val="32"/>
        </w:rPr>
        <w:t>幅面纸胶装成册、标注页码。</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报价方名称应当填写全称，同时加盖公章</w:t>
      </w:r>
      <w:r>
        <w:rPr>
          <w:rFonts w:ascii="仿宋_GB2312" w:eastAsia="仿宋_GB2312" w:hAnsi="宋体" w:cs="仿宋_GB2312" w:hint="eastAsia"/>
          <w:snapToGrid w:val="0"/>
          <w:color w:val="000000" w:themeColor="text1"/>
          <w:kern w:val="0"/>
          <w:sz w:val="32"/>
          <w:szCs w:val="32"/>
        </w:rPr>
        <w:t>，</w:t>
      </w:r>
      <w:r>
        <w:rPr>
          <w:rFonts w:ascii="仿宋_GB2312" w:eastAsia="仿宋_GB2312" w:hAnsi="宋体" w:cs="仿宋_GB2312" w:hint="eastAsia"/>
          <w:color w:val="000000" w:themeColor="text1"/>
          <w:kern w:val="0"/>
          <w:sz w:val="32"/>
          <w:szCs w:val="32"/>
          <w:lang w:val="zh-CN"/>
        </w:rPr>
        <w:t>公章与</w:t>
      </w:r>
      <w:r>
        <w:rPr>
          <w:rFonts w:ascii="仿宋_GB2312" w:eastAsia="仿宋_GB2312" w:hAnsi="宋体" w:cs="仿宋_GB2312" w:hint="eastAsia"/>
          <w:snapToGrid w:val="0"/>
          <w:color w:val="000000" w:themeColor="text1"/>
          <w:kern w:val="0"/>
          <w:sz w:val="32"/>
          <w:szCs w:val="32"/>
        </w:rPr>
        <w:t>全称</w:t>
      </w:r>
      <w:r>
        <w:rPr>
          <w:rFonts w:ascii="仿宋_GB2312" w:eastAsia="仿宋_GB2312" w:hAnsi="宋体" w:cs="仿宋_GB2312" w:hint="eastAsia"/>
          <w:color w:val="000000" w:themeColor="text1"/>
          <w:kern w:val="0"/>
          <w:sz w:val="32"/>
          <w:szCs w:val="32"/>
          <w:lang w:val="zh-CN"/>
        </w:rPr>
        <w:t>相符</w:t>
      </w:r>
      <w:r>
        <w:rPr>
          <w:rFonts w:ascii="仿宋_GB2312" w:eastAsia="仿宋_GB2312" w:hAnsi="宋体" w:cs="仿宋_GB2312" w:hint="eastAsia"/>
          <w:color w:val="000000" w:themeColor="text1"/>
          <w:kern w:val="0"/>
          <w:sz w:val="32"/>
          <w:szCs w:val="32"/>
        </w:rPr>
        <w:t>。</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报价书、资格证明文件须单独封装。正本</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份，电子文档</w:t>
      </w:r>
      <w:r>
        <w:rPr>
          <w:rFonts w:ascii="仿宋_GB2312" w:eastAsia="仿宋_GB2312" w:hAnsi="宋体" w:cs="仿宋_GB2312" w:hint="eastAsia"/>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份；其中，报价书一式</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份，其中正本</w:t>
      </w:r>
      <w:r>
        <w:rPr>
          <w:rFonts w:ascii="仿宋_GB2312" w:eastAsia="仿宋_GB2312" w:hAnsi="宋体" w:cs="仿宋_GB2312"/>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color w:val="000000" w:themeColor="text1"/>
          <w:kern w:val="0"/>
          <w:sz w:val="32"/>
          <w:szCs w:val="32"/>
          <w:u w:val="single"/>
        </w:rPr>
        <w:t xml:space="preserve"> 1 </w:t>
      </w:r>
      <w:r>
        <w:rPr>
          <w:rFonts w:ascii="仿宋_GB2312" w:eastAsia="仿宋_GB2312" w:hAnsi="宋体" w:cs="仿宋_GB2312" w:hint="eastAsia"/>
          <w:color w:val="000000" w:themeColor="text1"/>
          <w:kern w:val="0"/>
          <w:sz w:val="32"/>
          <w:szCs w:val="32"/>
        </w:rPr>
        <w:t>份；资格证明文件一式</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份，其中正本</w:t>
      </w:r>
      <w:r>
        <w:rPr>
          <w:rFonts w:ascii="仿宋_GB2312" w:eastAsia="仿宋_GB2312" w:hAnsi="宋体" w:cs="仿宋_GB2312"/>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color w:val="000000" w:themeColor="text1"/>
          <w:kern w:val="0"/>
          <w:sz w:val="32"/>
          <w:szCs w:val="32"/>
          <w:u w:val="single"/>
        </w:rPr>
        <w:t xml:space="preserve">1 </w:t>
      </w:r>
      <w:r>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份。在每一份文件上要注明“报价书”、“资格证明文件”、“正本”或“副本”字样。报价书、资格证明文件提供电子文档一份。如果纸质正本与副本、电子文档不符，以纸质正本为准。</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报价文件必须打印或用黑色、蓝黑色墨水填写。</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6.</w:t>
      </w:r>
      <w:r>
        <w:rPr>
          <w:rFonts w:ascii="仿宋_GB2312" w:eastAsia="仿宋_GB2312" w:hAnsi="宋体" w:cs="仿宋_GB2312" w:hint="eastAsia"/>
          <w:color w:val="000000" w:themeColor="text1"/>
          <w:kern w:val="0"/>
          <w:sz w:val="32"/>
          <w:szCs w:val="32"/>
        </w:rPr>
        <w:t>报价文件必须由法定代表人或授权代表签署。</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报价文件</w:t>
      </w:r>
      <w:r>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Pr>
          <w:rFonts w:ascii="仿宋_GB2312" w:eastAsia="仿宋_GB2312" w:hAnsi="宋体" w:cs="仿宋_GB2312" w:hint="eastAsia"/>
          <w:color w:val="000000" w:themeColor="text1"/>
          <w:kern w:val="0"/>
          <w:sz w:val="32"/>
          <w:szCs w:val="32"/>
        </w:rPr>
        <w:t>。</w:t>
      </w:r>
    </w:p>
    <w:p w:rsidR="004C40DB" w:rsidRDefault="00967661">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（五）</w:t>
      </w:r>
      <w:r>
        <w:rPr>
          <w:rFonts w:ascii="仿宋_GB2312" w:eastAsia="仿宋_GB2312" w:hAnsi="宋体" w:cs="仿宋_GB2312" w:hint="eastAsia"/>
          <w:snapToGrid w:val="0"/>
          <w:color w:val="000000" w:themeColor="text1"/>
          <w:kern w:val="0"/>
          <w:sz w:val="32"/>
          <w:szCs w:val="32"/>
        </w:rPr>
        <w:t>报价文件有效期</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lang w:val="zh-CN"/>
        </w:rPr>
        <w:t>报价文件自提交截止之日起</w:t>
      </w:r>
      <w:r>
        <w:rPr>
          <w:rFonts w:ascii="仿宋_GB2312" w:eastAsia="仿宋_GB2312" w:hAnsi="宋体" w:cs="仿宋_GB2312"/>
          <w:snapToGrid w:val="0"/>
          <w:color w:val="000000" w:themeColor="text1"/>
          <w:kern w:val="0"/>
          <w:sz w:val="32"/>
          <w:szCs w:val="32"/>
          <w:lang w:val="zh-CN"/>
        </w:rPr>
        <w:t>180</w:t>
      </w:r>
      <w:r>
        <w:rPr>
          <w:rFonts w:ascii="仿宋_GB2312" w:eastAsia="仿宋_GB2312" w:hAnsi="宋体" w:cs="仿宋_GB2312" w:hint="eastAsia"/>
          <w:color w:val="000000" w:themeColor="text1"/>
          <w:kern w:val="0"/>
          <w:sz w:val="32"/>
          <w:szCs w:val="32"/>
          <w:lang w:val="zh-CN"/>
        </w:rPr>
        <w:t>日内保持有效。</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在采购过程中</w:t>
      </w:r>
      <w:r>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4C40DB" w:rsidRDefault="00967661">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（六）谈判</w:t>
      </w:r>
      <w:r>
        <w:rPr>
          <w:rFonts w:ascii="仿宋_GB2312" w:eastAsia="仿宋_GB2312" w:hAnsi="宋体" w:cs="仿宋_GB2312" w:hint="eastAsia"/>
          <w:snapToGrid w:val="0"/>
          <w:color w:val="000000" w:themeColor="text1"/>
          <w:kern w:val="0"/>
          <w:sz w:val="32"/>
          <w:szCs w:val="32"/>
        </w:rPr>
        <w:t>报价</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lang w:val="zh-CN"/>
        </w:rPr>
        <w:t>所有报价均以人民币为货币单位</w:t>
      </w:r>
      <w:r>
        <w:rPr>
          <w:rFonts w:ascii="仿宋_GB2312" w:eastAsia="仿宋_GB2312" w:hAnsi="宋体" w:cs="仿宋_GB2312" w:hint="eastAsia"/>
          <w:color w:val="000000" w:themeColor="text1"/>
          <w:kern w:val="0"/>
          <w:sz w:val="32"/>
          <w:szCs w:val="32"/>
        </w:rPr>
        <w:t>。</w:t>
      </w:r>
    </w:p>
    <w:p w:rsidR="004C40DB" w:rsidRDefault="00967661">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lang w:val="zh-CN"/>
        </w:rPr>
        <w:t>所有单价和总价按照报价清单和合同格式要求填报。</w:t>
      </w:r>
      <w:r>
        <w:rPr>
          <w:rFonts w:ascii="仿宋_GB2312" w:eastAsia="仿宋_GB2312" w:hAnsi="宋体" w:cs="仿宋_GB2312" w:hint="eastAsia"/>
          <w:snapToGrid w:val="0"/>
          <w:color w:val="000000" w:themeColor="text1"/>
          <w:kern w:val="0"/>
          <w:sz w:val="32"/>
          <w:szCs w:val="32"/>
          <w:lang w:val="zh-CN"/>
        </w:rPr>
        <w:t>报价应包括含人工费、材料费、安装费、材料搬运费、除渣费、措施费、规费利润税金等所有费用。</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w:t>
      </w:r>
      <w:r>
        <w:rPr>
          <w:rFonts w:ascii="仿宋_GB2312" w:eastAsia="仿宋_GB2312" w:hAnsi="宋体" w:cs="仿宋_GB2312" w:hint="eastAsia"/>
          <w:color w:val="000000" w:themeColor="text1"/>
          <w:kern w:val="0"/>
          <w:sz w:val="32"/>
          <w:szCs w:val="32"/>
          <w:lang w:val="zh-CN"/>
        </w:rPr>
        <w:lastRenderedPageBreak/>
        <w:t>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报价方</w:t>
      </w:r>
      <w:r>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谈判小组对报价方每个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C40DB" w:rsidRDefault="00967661">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（七）</w:t>
      </w:r>
      <w:r>
        <w:rPr>
          <w:rFonts w:ascii="仿宋_GB2312" w:eastAsia="仿宋_GB2312" w:hAnsi="宋体" w:cs="仿宋_GB2312" w:hint="eastAsia"/>
          <w:snapToGrid w:val="0"/>
          <w:color w:val="000000" w:themeColor="text1"/>
          <w:kern w:val="0"/>
          <w:sz w:val="32"/>
          <w:szCs w:val="32"/>
        </w:rPr>
        <w:t>谈判保证金</w:t>
      </w:r>
    </w:p>
    <w:p w:rsidR="004C40DB" w:rsidRDefault="00967661">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Pr>
          <w:rFonts w:ascii="仿宋_GB2312" w:eastAsia="仿宋_GB2312" w:hAnsi="宋体" w:cs="仿宋_GB2312" w:hint="eastAsia"/>
          <w:color w:val="000000" w:themeColor="text1"/>
          <w:kern w:val="0"/>
          <w:sz w:val="32"/>
          <w:szCs w:val="32"/>
          <w:u w:val="single"/>
          <w:lang w:val="zh-CN"/>
        </w:rPr>
        <w:t xml:space="preserve">0.99 </w:t>
      </w:r>
      <w:r>
        <w:rPr>
          <w:rFonts w:ascii="仿宋_GB2312" w:eastAsia="仿宋_GB2312" w:hAnsi="宋体" w:cs="仿宋_GB2312" w:hint="eastAsia"/>
          <w:color w:val="000000" w:themeColor="text1"/>
          <w:kern w:val="0"/>
          <w:sz w:val="32"/>
          <w:szCs w:val="32"/>
          <w:lang w:val="zh-CN"/>
        </w:rPr>
        <w:t xml:space="preserve"> 万元谈判保证金</w:t>
      </w:r>
      <w:r>
        <w:rPr>
          <w:rFonts w:ascii="仿宋_GB2312" w:eastAsia="仿宋_GB2312" w:hAnsi="宋体" w:cs="仿宋_GB2312" w:hint="eastAsia"/>
          <w:color w:val="000000" w:themeColor="text1"/>
          <w:kern w:val="0"/>
          <w:sz w:val="32"/>
          <w:szCs w:val="32"/>
        </w:rPr>
        <w:t>。</w:t>
      </w:r>
    </w:p>
    <w:p w:rsidR="004C40DB" w:rsidRDefault="00967661">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2.缴纳时间:竞标保证金须在投标截止时间前汇入指定银行账户，未按谈判文件规定缴纳竞标保证金的不予受理投标文件。</w:t>
      </w:r>
      <w:r>
        <w:rPr>
          <w:rFonts w:ascii="仿宋_GB2312" w:eastAsia="仿宋_GB2312" w:hAnsi="宋体" w:cs="仿宋_GB2312" w:hint="eastAsia"/>
          <w:color w:val="000000" w:themeColor="text1"/>
          <w:kern w:val="0"/>
          <w:sz w:val="32"/>
          <w:szCs w:val="32"/>
        </w:rPr>
        <w:t> </w:t>
      </w:r>
    </w:p>
    <w:p w:rsidR="004C40DB" w:rsidRDefault="00967661">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3</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谈判</w:t>
      </w:r>
      <w:r>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4</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成交供应商的谈判保证金，在成交供应商与采购机构签订正式合同后</w:t>
      </w: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个工作日内全额无息退还。未成交供应商的谈判保证金，在采购机构发出成交通知书后</w:t>
      </w: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个工作日内全额无息退还。</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5</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有下列情况之一的，谈判保证金将被没收：</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谈判开始后，报价方撤回其报价文件的；</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谈判期间，报价方干扰谈判活动，造成严重影响和后果的；</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虚假报价、串通报价的；</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成交供应商无正当理由放弃成交的；</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成交供应商不按规定签订合同的；</w:t>
      </w:r>
    </w:p>
    <w:p w:rsidR="004C40DB" w:rsidRDefault="00967661">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其他违反国家和军队法律法规行为的。</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四、报价文件提交</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（一）报价文件密封及标记</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sidR="002F321B">
        <w:rPr>
          <w:rFonts w:ascii="仿宋_GB2312" w:eastAsia="仿宋_GB2312" w:hAnsi="宋体" w:cs="仿宋_GB2312" w:hint="eastAsia"/>
          <w:color w:val="000000" w:themeColor="text1"/>
          <w:kern w:val="0"/>
          <w:sz w:val="32"/>
          <w:szCs w:val="32"/>
        </w:rPr>
        <w:t>报价书、资格证明文件须单独封装，且</w:t>
      </w:r>
      <w:r>
        <w:rPr>
          <w:rFonts w:ascii="仿宋_GB2312" w:eastAsia="仿宋_GB2312" w:hAnsi="宋体" w:cs="仿宋_GB2312" w:hint="eastAsia"/>
          <w:color w:val="000000" w:themeColor="text1"/>
          <w:kern w:val="0"/>
          <w:sz w:val="32"/>
          <w:szCs w:val="32"/>
        </w:rPr>
        <w:t>报价方应当将报价</w:t>
      </w:r>
      <w:r>
        <w:rPr>
          <w:rFonts w:ascii="仿宋_GB2312" w:eastAsia="仿宋_GB2312" w:hAnsi="宋体" w:cs="仿宋_GB2312" w:hint="eastAsia"/>
          <w:color w:val="000000" w:themeColor="text1"/>
          <w:kern w:val="0"/>
          <w:sz w:val="32"/>
          <w:szCs w:val="32"/>
          <w:lang w:val="zh-CN"/>
        </w:rPr>
        <w:t>文件的正本和副本统一装入密封袋内，封口处应当有报价方单位公章，封面</w:t>
      </w:r>
      <w:r>
        <w:rPr>
          <w:rFonts w:ascii="仿宋_GB2312" w:eastAsia="仿宋_GB2312" w:hAnsi="宋体" w:cs="仿宋_GB2312" w:hint="eastAsia"/>
          <w:color w:val="000000" w:themeColor="text1"/>
          <w:kern w:val="0"/>
          <w:sz w:val="32"/>
          <w:szCs w:val="32"/>
        </w:rPr>
        <w:t>上注明“报价文件、谈判项目名称、项目编号、</w:t>
      </w:r>
      <w:r>
        <w:rPr>
          <w:rFonts w:ascii="仿宋_GB2312" w:eastAsia="仿宋_GB2312" w:hAnsi="宋体" w:cs="仿宋_GB2312" w:hint="eastAsia"/>
          <w:color w:val="000000" w:themeColor="text1"/>
          <w:kern w:val="0"/>
          <w:sz w:val="32"/>
          <w:szCs w:val="32"/>
          <w:lang w:val="zh-CN"/>
        </w:rPr>
        <w:t>报价方</w:t>
      </w:r>
      <w:r>
        <w:rPr>
          <w:rFonts w:ascii="仿宋_GB2312" w:eastAsia="仿宋_GB2312" w:hAnsi="宋体" w:cs="仿宋_GB2312" w:hint="eastAsia"/>
          <w:color w:val="000000" w:themeColor="text1"/>
          <w:kern w:val="0"/>
          <w:sz w:val="32"/>
          <w:szCs w:val="32"/>
        </w:rPr>
        <w:t>名称”和“谈判时启封”字样。</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电报、电话、电传、邮寄等形式的报价文件概不接受。</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报价文件未密封</w:t>
      </w:r>
      <w:r>
        <w:rPr>
          <w:rFonts w:ascii="仿宋_GB2312" w:eastAsia="仿宋_GB2312" w:hAnsi="宋体" w:cs="仿宋_GB2312" w:hint="eastAsia"/>
          <w:color w:val="000000" w:themeColor="text1"/>
          <w:kern w:val="0"/>
          <w:sz w:val="32"/>
          <w:szCs w:val="32"/>
        </w:rPr>
        <w:t>完好</w:t>
      </w:r>
      <w:r>
        <w:rPr>
          <w:rFonts w:ascii="仿宋_GB2312" w:eastAsia="仿宋_GB2312" w:hAnsi="宋体" w:cs="仿宋_GB2312" w:hint="eastAsia"/>
          <w:color w:val="000000" w:themeColor="text1"/>
          <w:kern w:val="0"/>
          <w:sz w:val="32"/>
          <w:szCs w:val="32"/>
          <w:lang w:val="zh-CN"/>
        </w:rPr>
        <w:t>、标记的，采购机构将拒绝接收。</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lang w:val="zh-CN"/>
        </w:rPr>
        <w:t>（二）</w:t>
      </w:r>
      <w:r>
        <w:rPr>
          <w:rFonts w:ascii="仿宋_GB2312" w:eastAsia="仿宋_GB2312" w:hAnsi="宋体" w:cs="仿宋_GB2312" w:hint="eastAsia"/>
          <w:snapToGrid w:val="0"/>
          <w:color w:val="000000" w:themeColor="text1"/>
          <w:kern w:val="0"/>
          <w:sz w:val="32"/>
          <w:szCs w:val="32"/>
        </w:rPr>
        <w:t>报价文件的修改和撤回</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1.</w:t>
      </w:r>
      <w:r>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w:t>
      </w:r>
      <w:r>
        <w:rPr>
          <w:rFonts w:ascii="仿宋_GB2312" w:eastAsia="仿宋_GB2312" w:hAnsi="宋体" w:cs="仿宋_GB2312" w:hint="eastAsia"/>
          <w:color w:val="000000" w:themeColor="text1"/>
          <w:kern w:val="0"/>
          <w:sz w:val="32"/>
          <w:szCs w:val="32"/>
          <w:lang w:val="zh-CN"/>
        </w:rPr>
        <w:lastRenderedPageBreak/>
        <w:t>件的组成部分。</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五、谈判报价与评审</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（一）开标</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1.竞标人不足3家的不得开标。</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3.开标前，检查</w:t>
      </w:r>
      <w:r>
        <w:rPr>
          <w:rFonts w:ascii="仿宋_GB2312" w:eastAsia="仿宋_GB2312" w:hAnsi="宋体" w:cs="仿宋_GB2312" w:hint="eastAsia"/>
          <w:color w:val="000000" w:themeColor="text1"/>
          <w:kern w:val="0"/>
          <w:sz w:val="32"/>
          <w:szCs w:val="32"/>
        </w:rPr>
        <w:t>法定代表人资格证明书</w:t>
      </w:r>
      <w:r>
        <w:rPr>
          <w:rFonts w:ascii="仿宋_GB2312" w:eastAsia="仿宋_GB2312" w:hAnsi="宋体" w:cs="仿宋_GB2312" w:hint="eastAsia"/>
          <w:snapToGrid w:val="0"/>
          <w:color w:val="000000" w:themeColor="text1"/>
          <w:kern w:val="0"/>
          <w:sz w:val="32"/>
          <w:szCs w:val="32"/>
        </w:rPr>
        <w:t>原件及身份证原件或法定代表人授权委托书原件及身份证原件，投标保证金缴纳凭证原件和银行基本账户信息证明（若提供银行A4证明材料的需加盖银行业务公章），未按谈判文件要求提供的报价文件无效，采购人要求其退场。</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4.开标前，由采购人委托的公证机构或监标人，或者由投标</w:t>
      </w:r>
      <w:r>
        <w:rPr>
          <w:rFonts w:ascii="仿宋_GB2312" w:eastAsia="仿宋_GB2312" w:hAnsi="宋体" w:cs="仿宋_GB2312" w:hint="eastAsia"/>
          <w:snapToGrid w:val="0"/>
          <w:color w:val="000000" w:themeColor="text1"/>
          <w:kern w:val="0"/>
          <w:sz w:val="32"/>
          <w:szCs w:val="32"/>
        </w:rPr>
        <w:lastRenderedPageBreak/>
        <w:t>人代表检查所有谈判文件的密封情况并当场公布检查结果。</w:t>
      </w:r>
    </w:p>
    <w:p w:rsidR="004C40DB" w:rsidRDefault="00967661">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5.竞标人对开标有异议的，应当在开标现场提出，采购人应当场作出答复。采购人同时做开标记录。</w:t>
      </w:r>
    </w:p>
    <w:p w:rsidR="004C40DB" w:rsidRDefault="00967661" w:rsidP="00967661">
      <w:pPr>
        <w:ind w:firstLineChars="150" w:firstLine="466"/>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（二）谈判小组</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（三）谈判方式</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本次谈判采取</w:t>
      </w: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轮谈判</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4C40DB" w:rsidRDefault="00967661">
      <w:pPr>
        <w:spacing w:line="480" w:lineRule="exact"/>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（四）评审要求</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评审原则</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严格遵守公平、公正、择优的原则；</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对所有响应谈判文件实质性要求的报价方一视同仁；</w:t>
      </w:r>
    </w:p>
    <w:p w:rsidR="004C40DB" w:rsidRDefault="00967661">
      <w:pPr>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lang w:val="zh-CN"/>
        </w:rPr>
        <w:t>(4)</w:t>
      </w:r>
      <w:r>
        <w:rPr>
          <w:rFonts w:ascii="仿宋_GB2312" w:eastAsia="仿宋_GB2312" w:hAnsi="宋体" w:cs="仿宋_GB2312" w:hint="eastAsia"/>
          <w:snapToGrid w:val="0"/>
          <w:color w:val="000000" w:themeColor="text1"/>
          <w:kern w:val="0"/>
          <w:sz w:val="32"/>
          <w:szCs w:val="32"/>
          <w:lang w:val="zh-CN"/>
        </w:rPr>
        <w:t>报价最低不作为成交的保证。</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评审有关要求</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(3)</w:t>
      </w:r>
      <w:r>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4C40DB" w:rsidRDefault="00967661">
      <w:pPr>
        <w:spacing w:line="48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（五）评审方法</w:t>
      </w:r>
    </w:p>
    <w:p w:rsidR="004C40DB" w:rsidRDefault="00967661">
      <w:pPr>
        <w:ind w:firstLineChars="200" w:firstLine="622"/>
        <w:rPr>
          <w:rFonts w:ascii="仿宋_GB2312" w:eastAsia="仿宋_GB2312" w:hAnsi="宋体" w:cs="Times New Roman"/>
          <w:color w:val="000000" w:themeColor="text1"/>
          <w:sz w:val="32"/>
          <w:szCs w:val="32"/>
        </w:rPr>
      </w:pPr>
      <w:r>
        <w:rPr>
          <w:rFonts w:ascii="仿宋_GB2312" w:eastAsia="仿宋_GB2312" w:hAnsi="宋体" w:cs="仿宋_GB2312" w:hint="eastAsia"/>
          <w:color w:val="000000" w:themeColor="text1"/>
          <w:sz w:val="32"/>
          <w:szCs w:val="32"/>
        </w:rPr>
        <w:t>综合评分法。技术和商务评审总得分由高到低顺序排列，最高的报价方作为预成交供应商；得分相同的，按照报价由低到高顺序排列；得分且报价相同的，按照技术评审得分由高到低顺序排列。</w:t>
      </w:r>
    </w:p>
    <w:p w:rsidR="004C40DB" w:rsidRDefault="00967661">
      <w:pPr>
        <w:ind w:firstLineChars="200" w:firstLine="622"/>
        <w:rPr>
          <w:rFonts w:ascii="仿宋_GB2312" w:eastAsia="仿宋_GB2312" w:hAnsi="宋体" w:cs="Times New Roman"/>
          <w:color w:val="000000" w:themeColor="text1"/>
          <w:sz w:val="32"/>
          <w:szCs w:val="32"/>
        </w:rPr>
      </w:pPr>
      <w:r>
        <w:rPr>
          <w:rFonts w:ascii="仿宋_GB2312" w:eastAsia="仿宋_GB2312" w:hAnsi="宋体" w:cs="仿宋_GB2312" w:hint="eastAsia"/>
          <w:color w:val="000000" w:themeColor="text1"/>
          <w:sz w:val="32"/>
          <w:szCs w:val="32"/>
        </w:rPr>
        <w:t>谈判小组成员技术、商务（不含价格因素）最终评分偏离谈判小组全体成员评分均值±</w:t>
      </w:r>
      <w:r>
        <w:rPr>
          <w:rFonts w:ascii="仿宋_GB2312" w:eastAsia="仿宋_GB2312" w:hAnsi="宋体" w:cs="仿宋_GB2312"/>
          <w:color w:val="000000" w:themeColor="text1"/>
          <w:sz w:val="32"/>
          <w:szCs w:val="32"/>
        </w:rPr>
        <w:t>20%</w:t>
      </w:r>
      <w:r>
        <w:rPr>
          <w:rFonts w:ascii="仿宋_GB2312" w:eastAsia="仿宋_GB2312" w:hAnsi="宋体" w:cs="仿宋_GB2312" w:hint="eastAsia"/>
          <w:color w:val="000000" w:themeColor="text1"/>
          <w:sz w:val="32"/>
          <w:szCs w:val="32"/>
        </w:rPr>
        <w:t>的，该成员的评分将被剔除，以其他评委的评分均值计算，作为该成员的评分计入总分值；谈判小组所有成员评分均超出±</w:t>
      </w:r>
      <w:r>
        <w:rPr>
          <w:rFonts w:ascii="仿宋_GB2312" w:eastAsia="仿宋_GB2312" w:hAnsi="宋体" w:cs="仿宋_GB2312"/>
          <w:color w:val="000000" w:themeColor="text1"/>
          <w:sz w:val="32"/>
          <w:szCs w:val="32"/>
        </w:rPr>
        <w:t>20%</w:t>
      </w:r>
      <w:r>
        <w:rPr>
          <w:rFonts w:ascii="仿宋_GB2312" w:eastAsia="仿宋_GB2312" w:hAnsi="宋体" w:cs="仿宋_GB2312" w:hint="eastAsia"/>
          <w:color w:val="000000" w:themeColor="text1"/>
          <w:sz w:val="32"/>
          <w:szCs w:val="32"/>
        </w:rPr>
        <w:t>时，直接以全体成员评分均值计算，不再剔除。</w:t>
      </w:r>
    </w:p>
    <w:p w:rsidR="004C40DB" w:rsidRDefault="00967661">
      <w:pPr>
        <w:ind w:firstLineChars="200" w:firstLine="622"/>
        <w:rPr>
          <w:rFonts w:ascii="仿宋_GB2312" w:eastAsia="仿宋_GB2312" w:hAnsi="宋体" w:cs="Times New Roman"/>
          <w:color w:val="000000" w:themeColor="text1"/>
          <w:sz w:val="32"/>
          <w:szCs w:val="32"/>
        </w:rPr>
      </w:pPr>
      <w:r>
        <w:rPr>
          <w:rFonts w:ascii="仿宋_GB2312" w:eastAsia="仿宋_GB2312" w:hAnsi="宋体" w:cs="仿宋_GB2312" w:hint="eastAsia"/>
          <w:color w:val="000000" w:themeColor="text1"/>
          <w:sz w:val="32"/>
          <w:szCs w:val="32"/>
        </w:rPr>
        <w:t>采用综合评分法评审时，报价方报价高于全体有效报价方报价平均值</w:t>
      </w:r>
      <w:r>
        <w:rPr>
          <w:rFonts w:ascii="仿宋_GB2312" w:eastAsia="仿宋_GB2312" w:hAnsi="宋体" w:cs="仿宋_GB2312"/>
          <w:color w:val="000000" w:themeColor="text1"/>
          <w:sz w:val="32"/>
          <w:szCs w:val="32"/>
        </w:rPr>
        <w:t>40%</w:t>
      </w:r>
      <w:r>
        <w:rPr>
          <w:rFonts w:ascii="仿宋_GB2312" w:eastAsia="仿宋_GB2312" w:hAnsi="宋体" w:cs="仿宋_GB2312" w:hint="eastAsia"/>
          <w:color w:val="000000" w:themeColor="text1"/>
          <w:sz w:val="32"/>
          <w:szCs w:val="32"/>
        </w:rPr>
        <w:t>以上的，不得推荐为预成交供应商。报价方的技术、商务（不含价格因素）得分低于全体有效报价方的技术、商务得分平均值</w:t>
      </w:r>
      <w:r>
        <w:rPr>
          <w:rFonts w:ascii="仿宋_GB2312" w:eastAsia="仿宋_GB2312" w:hAnsi="宋体" w:cs="仿宋_GB2312"/>
          <w:color w:val="000000" w:themeColor="text1"/>
          <w:sz w:val="32"/>
          <w:szCs w:val="32"/>
        </w:rPr>
        <w:t>30%</w:t>
      </w:r>
      <w:r>
        <w:rPr>
          <w:rFonts w:ascii="仿宋_GB2312" w:eastAsia="仿宋_GB2312" w:hAnsi="宋体" w:cs="仿宋_GB2312" w:hint="eastAsia"/>
          <w:color w:val="000000" w:themeColor="text1"/>
          <w:sz w:val="32"/>
          <w:szCs w:val="32"/>
        </w:rPr>
        <w:t>以上的，不得推荐为预成交供应商。</w:t>
      </w:r>
    </w:p>
    <w:p w:rsidR="004C40DB" w:rsidRDefault="00967661">
      <w:pPr>
        <w:rPr>
          <w:rFonts w:ascii="黑体" w:eastAsia="黑体" w:hAnsi="黑体" w:cs="黑体"/>
          <w:color w:val="000000" w:themeColor="text1"/>
          <w:kern w:val="0"/>
          <w:sz w:val="32"/>
          <w:szCs w:val="32"/>
        </w:rPr>
      </w:pPr>
      <w:r>
        <w:rPr>
          <w:rFonts w:ascii="Times New Roman" w:hAnsi="Times New Roman" w:cs="Times New Roman"/>
          <w:color w:val="000000" w:themeColor="text1"/>
          <w:kern w:val="0"/>
          <w:sz w:val="28"/>
          <w:szCs w:val="28"/>
        </w:rPr>
        <w:br w:type="page"/>
      </w:r>
      <w:r>
        <w:rPr>
          <w:rFonts w:ascii="黑体" w:eastAsia="黑体" w:hAnsi="黑体" w:cs="黑体" w:hint="eastAsia"/>
          <w:color w:val="000000" w:themeColor="text1"/>
          <w:kern w:val="0"/>
          <w:sz w:val="32"/>
          <w:szCs w:val="32"/>
        </w:rPr>
        <w:lastRenderedPageBreak/>
        <w:t>表</w:t>
      </w:r>
      <w:r>
        <w:rPr>
          <w:rFonts w:ascii="黑体" w:eastAsia="黑体" w:hAnsi="黑体" w:cs="黑体"/>
          <w:color w:val="000000" w:themeColor="text1"/>
          <w:kern w:val="0"/>
          <w:sz w:val="32"/>
          <w:szCs w:val="32"/>
        </w:rPr>
        <w:t>1</w:t>
      </w:r>
    </w:p>
    <w:p w:rsidR="004C40DB" w:rsidRDefault="00967661">
      <w:pPr>
        <w:jc w:val="center"/>
        <w:rPr>
          <w:rFonts w:ascii="方正小标宋简体" w:eastAsia="方正小标宋简体" w:hAnsi="Times New Roman" w:cs="Times New Roman"/>
          <w:color w:val="000000" w:themeColor="text1"/>
          <w:kern w:val="0"/>
          <w:sz w:val="36"/>
          <w:szCs w:val="36"/>
        </w:rPr>
      </w:pPr>
      <w:r>
        <w:rPr>
          <w:rFonts w:ascii="方正小标宋简体" w:eastAsia="方正小标宋简体" w:hAnsi="Times New Roman" w:cs="方正小标宋简体" w:hint="eastAsia"/>
          <w:color w:val="000000" w:themeColor="text1"/>
          <w:kern w:val="0"/>
          <w:sz w:val="36"/>
          <w:szCs w:val="36"/>
        </w:rPr>
        <w:t>资格性和符合性审查表</w:t>
      </w:r>
    </w:p>
    <w:p w:rsidR="004C40DB" w:rsidRDefault="00967661">
      <w:pP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项目名称：</w:t>
      </w:r>
      <w:r>
        <w:rPr>
          <w:rFonts w:ascii="Times New Roman" w:hAnsi="Times New Roman" w:cs="宋体" w:hint="eastAsia"/>
          <w:color w:val="000000" w:themeColor="text1"/>
          <w:kern w:val="0"/>
          <w:sz w:val="24"/>
          <w:szCs w:val="24"/>
        </w:rPr>
        <w:t xml:space="preserve">                             </w:t>
      </w:r>
      <w:r>
        <w:rPr>
          <w:rFonts w:ascii="Times New Roman" w:hAnsi="Times New Roman" w:cs="宋体" w:hint="eastAsia"/>
          <w:color w:val="000000" w:themeColor="text1"/>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4C40DB">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C40DB" w:rsidRDefault="00967661">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4C40DB" w:rsidRDefault="00967661">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vAlign w:val="center"/>
          </w:tcPr>
          <w:p w:rsidR="004C40DB" w:rsidRDefault="00967661">
            <w:pPr>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说明</w:t>
            </w:r>
          </w:p>
        </w:tc>
      </w:tr>
      <w:tr w:rsidR="004C40DB">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C40DB" w:rsidRDefault="004C40DB">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967661">
            <w:pPr>
              <w:widowControl/>
              <w:spacing w:line="240" w:lineRule="exact"/>
              <w:jc w:val="center"/>
              <w:rPr>
                <w:rFonts w:ascii="黑体" w:eastAsia="黑体" w:hAnsi="黑体" w:cs="黑体"/>
                <w:color w:val="000000" w:themeColor="text1"/>
                <w:kern w:val="0"/>
              </w:rPr>
            </w:pPr>
            <w:r>
              <w:rPr>
                <w:rFonts w:ascii="黑体" w:eastAsia="黑体" w:hAnsi="黑体" w:cs="黑体" w:hint="eastAsia"/>
                <w:color w:val="000000" w:themeColor="text1"/>
                <w:kern w:val="0"/>
              </w:rPr>
              <w:t>报价方</w:t>
            </w:r>
            <w:r>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4C40DB" w:rsidRDefault="00967661">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vAlign w:val="center"/>
          </w:tcPr>
          <w:p w:rsidR="004C40DB" w:rsidRDefault="004C40DB">
            <w:pPr>
              <w:widowControl/>
              <w:spacing w:line="240" w:lineRule="exact"/>
              <w:jc w:val="center"/>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黑体" w:eastAsia="黑体" w:hAnsi="宋体" w:cs="Times New Roman"/>
                <w:color w:val="000000" w:themeColor="text1"/>
                <w:kern w:val="0"/>
              </w:rPr>
            </w:pPr>
            <w:r>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1238"/>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工商营业执照（成立三年以上）、组织机构代码证（多证合一的不需提供）、税务登记证（多证合一的不需提供）、基本账户信息证明、纳税的银行转账汇款单（最近连续</w:t>
            </w:r>
            <w:r>
              <w:rPr>
                <w:rFonts w:ascii="宋体" w:hAnsi="宋体" w:cs="宋体"/>
                <w:color w:val="000000" w:themeColor="text1"/>
                <w:kern w:val="0"/>
              </w:rPr>
              <w:t>6</w:t>
            </w:r>
            <w:r>
              <w:rPr>
                <w:rFonts w:ascii="宋体" w:hAnsi="宋体" w:cs="宋体" w:hint="eastAsia"/>
                <w:color w:val="000000" w:themeColor="text1"/>
                <w:kern w:val="0"/>
              </w:rPr>
              <w:t>个月）、缴纳社会保障金的银行转账汇款单（最近连续</w:t>
            </w:r>
            <w:r>
              <w:rPr>
                <w:rFonts w:ascii="宋体" w:hAnsi="宋体" w:cs="宋体"/>
                <w:color w:val="000000" w:themeColor="text1"/>
                <w:kern w:val="0"/>
              </w:rPr>
              <w:t>6</w:t>
            </w:r>
            <w:r>
              <w:rPr>
                <w:rFonts w:ascii="宋体" w:hAnsi="宋体" w:cs="宋体" w:hint="eastAsia"/>
                <w:color w:val="000000" w:themeColor="text1"/>
                <w:kern w:val="0"/>
              </w:rPr>
              <w:t>个月）、近3年的财务报表（包括资产负债表、现将流量表、损益表）</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707"/>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宋体" w:cs="Times New Roman"/>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宋体" w:cs="Times New Roman"/>
                <w:snapToGrid w:val="0"/>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报价方关于非外资独资或外资控股企业或联合体的承诺，近3年没有发生过重大质量安全事故承诺或证明，参加本次采购活动前3年内在经营活动中没有重大违法记录的书面声明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4.谈判文件中★标注条款是否满足谈判文件要求</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2F321B">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2F321B" w:rsidRDefault="002F321B">
            <w:pPr>
              <w:widowControl/>
              <w:spacing w:line="240" w:lineRule="exact"/>
              <w:rPr>
                <w:rFonts w:ascii="宋体" w:hAnsi="宋体" w:cs="宋体"/>
                <w:color w:val="000000" w:themeColor="text1"/>
                <w:kern w:val="0"/>
              </w:rPr>
            </w:pPr>
            <w:r>
              <w:rPr>
                <w:rFonts w:ascii="宋体" w:hAnsi="宋体" w:cs="宋体" w:hint="eastAsia"/>
                <w:color w:val="000000" w:themeColor="text1"/>
                <w:kern w:val="0"/>
              </w:rPr>
              <w:t>5.其他内容</w:t>
            </w:r>
          </w:p>
        </w:tc>
        <w:tc>
          <w:tcPr>
            <w:tcW w:w="1069" w:type="dxa"/>
            <w:tcBorders>
              <w:top w:val="nil"/>
              <w:left w:val="nil"/>
              <w:bottom w:val="single" w:sz="4" w:space="0" w:color="auto"/>
              <w:right w:val="single" w:sz="4" w:space="0" w:color="auto"/>
            </w:tcBorders>
            <w:vAlign w:val="center"/>
          </w:tcPr>
          <w:p w:rsidR="002F321B" w:rsidRDefault="002F321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2F321B" w:rsidRDefault="002F321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2F321B" w:rsidRDefault="002F321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rPr>
                <w:rFonts w:ascii="黑体" w:eastAsia="黑体" w:hAnsi="宋体" w:cs="Times New Roman"/>
                <w:color w:val="000000" w:themeColor="text1"/>
                <w:kern w:val="0"/>
              </w:rPr>
            </w:pPr>
            <w:r>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spacing w:line="240" w:lineRule="exact"/>
              <w:rPr>
                <w:rFonts w:ascii="宋体" w:cs="Times New Roman"/>
                <w:color w:val="000000" w:themeColor="text1"/>
              </w:rPr>
            </w:pPr>
            <w:r>
              <w:rPr>
                <w:rFonts w:ascii="宋体" w:hAnsi="宋体" w:cs="宋体"/>
                <w:color w:val="000000" w:themeColor="text1"/>
              </w:rPr>
              <w:t>1.</w:t>
            </w:r>
            <w:r>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spacing w:line="240" w:lineRule="exact"/>
              <w:rPr>
                <w:rFonts w:ascii="宋体" w:cs="Times New Roman"/>
                <w:color w:val="000000" w:themeColor="text1"/>
              </w:rPr>
            </w:pPr>
            <w:r>
              <w:rPr>
                <w:rFonts w:ascii="宋体" w:hAnsi="宋体" w:cs="宋体"/>
                <w:color w:val="000000" w:themeColor="text1"/>
              </w:rPr>
              <w:t>2.</w:t>
            </w:r>
            <w:r>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spacing w:line="240" w:lineRule="exact"/>
              <w:rPr>
                <w:rFonts w:ascii="宋体" w:cs="Times New Roman"/>
                <w:color w:val="000000" w:themeColor="text1"/>
              </w:rPr>
            </w:pPr>
            <w:r>
              <w:rPr>
                <w:rFonts w:ascii="宋体" w:hAnsi="宋体" w:cs="宋体"/>
                <w:color w:val="000000" w:themeColor="text1"/>
              </w:rPr>
              <w:t>3.</w:t>
            </w:r>
            <w:r>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spacing w:line="240" w:lineRule="exact"/>
              <w:rPr>
                <w:rFonts w:ascii="宋体" w:cs="Times New Roman"/>
                <w:color w:val="000000" w:themeColor="text1"/>
              </w:rPr>
            </w:pPr>
            <w:r>
              <w:rPr>
                <w:rFonts w:ascii="宋体" w:hAnsi="宋体" w:cs="宋体"/>
                <w:color w:val="000000" w:themeColor="text1"/>
              </w:rPr>
              <w:t>4.</w:t>
            </w:r>
            <w:r>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spacing w:line="240" w:lineRule="exact"/>
              <w:rPr>
                <w:rFonts w:ascii="宋体" w:cs="Times New Roman"/>
                <w:color w:val="000000" w:themeColor="text1"/>
              </w:rPr>
            </w:pPr>
            <w:r>
              <w:rPr>
                <w:rFonts w:ascii="宋体" w:hAnsi="宋体" w:cs="宋体"/>
                <w:color w:val="000000" w:themeColor="text1"/>
              </w:rPr>
              <w:t>5.</w:t>
            </w:r>
            <w:r>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391"/>
          <w:jc w:val="center"/>
        </w:trPr>
        <w:tc>
          <w:tcPr>
            <w:tcW w:w="5853" w:type="dxa"/>
            <w:tcBorders>
              <w:top w:val="nil"/>
              <w:left w:val="single" w:sz="4" w:space="0" w:color="auto"/>
              <w:bottom w:val="single" w:sz="4" w:space="0" w:color="auto"/>
              <w:right w:val="single" w:sz="4" w:space="0" w:color="auto"/>
            </w:tcBorders>
            <w:vAlign w:val="center"/>
          </w:tcPr>
          <w:p w:rsidR="004C40DB" w:rsidRDefault="00967661">
            <w:pPr>
              <w:widowControl/>
              <w:spacing w:line="240" w:lineRule="exact"/>
              <w:jc w:val="center"/>
              <w:rPr>
                <w:rFonts w:ascii="黑体" w:eastAsia="黑体" w:hAnsi="宋体" w:cs="Times New Roman"/>
                <w:color w:val="000000" w:themeColor="text1"/>
                <w:kern w:val="0"/>
              </w:rPr>
            </w:pPr>
            <w:r>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C40DB" w:rsidRDefault="004C40DB">
            <w:pPr>
              <w:widowControl/>
              <w:spacing w:line="240" w:lineRule="exact"/>
              <w:jc w:val="left"/>
              <w:rPr>
                <w:rFonts w:ascii="宋体" w:cs="Times New Roman"/>
                <w:color w:val="000000" w:themeColor="text1"/>
                <w:kern w:val="0"/>
              </w:rPr>
            </w:pPr>
          </w:p>
        </w:tc>
      </w:tr>
      <w:tr w:rsidR="004C40DB">
        <w:trPr>
          <w:trHeight w:hRule="exact" w:val="1007"/>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4C40DB" w:rsidRDefault="00967661">
            <w:pPr>
              <w:widowControl/>
              <w:spacing w:line="240" w:lineRule="exact"/>
              <w:jc w:val="left"/>
              <w:rPr>
                <w:rFonts w:ascii="宋体" w:cs="Times New Roman"/>
                <w:color w:val="000000" w:themeColor="text1"/>
                <w:kern w:val="0"/>
              </w:rPr>
            </w:pPr>
            <w:r>
              <w:rPr>
                <w:rFonts w:ascii="宋体" w:hAnsi="宋体" w:cs="宋体" w:hint="eastAsia"/>
                <w:color w:val="000000" w:themeColor="text1"/>
                <w:kern w:val="0"/>
              </w:rPr>
              <w:t>说明：</w:t>
            </w:r>
            <w:r>
              <w:rPr>
                <w:rFonts w:ascii="宋体" w:hAnsi="宋体" w:cs="宋体"/>
                <w:color w:val="000000" w:themeColor="text1"/>
                <w:kern w:val="0"/>
              </w:rPr>
              <w:t>1.</w:t>
            </w:r>
            <w:r>
              <w:rPr>
                <w:rFonts w:ascii="宋体" w:hAnsi="宋体" w:cs="宋体" w:hint="eastAsia"/>
                <w:color w:val="000000" w:themeColor="text1"/>
                <w:kern w:val="0"/>
              </w:rPr>
              <w:t>合格打“√”</w:t>
            </w:r>
            <w:r>
              <w:rPr>
                <w:rFonts w:ascii="宋体" w:hAnsi="宋体" w:cs="宋体"/>
                <w:color w:val="000000" w:themeColor="text1"/>
                <w:kern w:val="0"/>
              </w:rPr>
              <w:t xml:space="preserve">, </w:t>
            </w:r>
            <w:r>
              <w:rPr>
                <w:rFonts w:ascii="宋体" w:hAnsi="宋体" w:cs="宋体" w:hint="eastAsia"/>
                <w:color w:val="000000" w:themeColor="text1"/>
                <w:kern w:val="0"/>
              </w:rPr>
              <w:t>不合格打“×”。</w:t>
            </w:r>
          </w:p>
          <w:p w:rsidR="004C40DB" w:rsidRDefault="00967661">
            <w:pPr>
              <w:widowControl/>
              <w:spacing w:line="240" w:lineRule="exact"/>
              <w:ind w:firstLineChars="300" w:firstLine="603"/>
              <w:jc w:val="left"/>
              <w:rPr>
                <w:rFonts w:ascii="宋体" w:cs="Times New Roman"/>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有一项内容不合格，综合评定为不合格。</w:t>
            </w:r>
          </w:p>
          <w:p w:rsidR="004C40DB" w:rsidRDefault="00967661">
            <w:pPr>
              <w:widowControl/>
              <w:spacing w:line="240" w:lineRule="exact"/>
              <w:ind w:firstLineChars="300" w:firstLine="603"/>
              <w:jc w:val="left"/>
              <w:rPr>
                <w:rFonts w:ascii="宋体" w:cs="Times New Roman"/>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采购机构应当结合采购项目实际情况，适当增减调整审查内容。</w:t>
            </w:r>
          </w:p>
        </w:tc>
      </w:tr>
    </w:tbl>
    <w:p w:rsidR="004C40DB" w:rsidRDefault="00967661">
      <w:pPr>
        <w:rPr>
          <w:rFonts w:ascii="Times New Roman" w:hAnsi="Times New Roman" w:cs="宋体"/>
          <w:color w:val="000000" w:themeColor="text1"/>
          <w:kern w:val="0"/>
          <w:sz w:val="24"/>
          <w:szCs w:val="24"/>
        </w:rPr>
      </w:pPr>
      <w:r>
        <w:rPr>
          <w:rFonts w:ascii="Times New Roman" w:hAnsi="Times New Roman" w:cs="宋体" w:hint="eastAsia"/>
          <w:color w:val="000000" w:themeColor="text1"/>
          <w:kern w:val="0"/>
          <w:sz w:val="24"/>
          <w:szCs w:val="24"/>
        </w:rPr>
        <w:t>谈判小组成员签名：年</w:t>
      </w:r>
      <w:r>
        <w:rPr>
          <w:rFonts w:ascii="Times New Roman" w:hAnsi="Times New Roman" w:cs="宋体" w:hint="eastAsia"/>
          <w:color w:val="000000" w:themeColor="text1"/>
          <w:kern w:val="0"/>
          <w:sz w:val="24"/>
          <w:szCs w:val="24"/>
        </w:rPr>
        <w:t xml:space="preserve"> </w:t>
      </w:r>
      <w:r>
        <w:rPr>
          <w:rFonts w:ascii="Times New Roman" w:hAnsi="Times New Roman" w:cs="宋体" w:hint="eastAsia"/>
          <w:color w:val="000000" w:themeColor="text1"/>
          <w:kern w:val="0"/>
          <w:sz w:val="24"/>
          <w:szCs w:val="24"/>
        </w:rPr>
        <w:t>月</w:t>
      </w:r>
      <w:r>
        <w:rPr>
          <w:rFonts w:ascii="Times New Roman" w:hAnsi="Times New Roman" w:cs="宋体" w:hint="eastAsia"/>
          <w:color w:val="000000" w:themeColor="text1"/>
          <w:kern w:val="0"/>
          <w:sz w:val="24"/>
          <w:szCs w:val="24"/>
        </w:rPr>
        <w:t xml:space="preserve"> </w:t>
      </w:r>
      <w:r>
        <w:rPr>
          <w:rFonts w:ascii="Times New Roman" w:hAnsi="Times New Roman" w:cs="宋体" w:hint="eastAsia"/>
          <w:color w:val="000000" w:themeColor="text1"/>
          <w:kern w:val="0"/>
          <w:sz w:val="24"/>
          <w:szCs w:val="24"/>
        </w:rPr>
        <w:t>日</w:t>
      </w:r>
    </w:p>
    <w:p w:rsidR="004C40DB" w:rsidRDefault="004C40DB">
      <w:pPr>
        <w:rPr>
          <w:rFonts w:ascii="Times New Roman" w:hAnsi="Times New Roman" w:cs="宋体"/>
          <w:color w:val="000000" w:themeColor="text1"/>
          <w:kern w:val="0"/>
          <w:sz w:val="24"/>
          <w:szCs w:val="24"/>
        </w:rPr>
      </w:pPr>
    </w:p>
    <w:tbl>
      <w:tblPr>
        <w:tblW w:w="9120" w:type="dxa"/>
        <w:tblInd w:w="93" w:type="dxa"/>
        <w:tblLook w:val="04A0" w:firstRow="1" w:lastRow="0" w:firstColumn="1" w:lastColumn="0" w:noHBand="0" w:noVBand="1"/>
      </w:tblPr>
      <w:tblGrid>
        <w:gridCol w:w="760"/>
        <w:gridCol w:w="1340"/>
        <w:gridCol w:w="4860"/>
        <w:gridCol w:w="1000"/>
        <w:gridCol w:w="1160"/>
      </w:tblGrid>
      <w:tr w:rsidR="004C40DB">
        <w:trPr>
          <w:trHeight w:val="750"/>
        </w:trPr>
        <w:tc>
          <w:tcPr>
            <w:tcW w:w="9120" w:type="dxa"/>
            <w:gridSpan w:val="5"/>
            <w:tcBorders>
              <w:top w:val="nil"/>
              <w:left w:val="nil"/>
              <w:bottom w:val="single" w:sz="4" w:space="0" w:color="auto"/>
              <w:right w:val="nil"/>
            </w:tcBorders>
            <w:shd w:val="clear" w:color="auto" w:fill="auto"/>
            <w:noWrap/>
            <w:vAlign w:val="center"/>
          </w:tcPr>
          <w:p w:rsidR="004C40DB" w:rsidRDefault="00967661">
            <w:pPr>
              <w:widowControl/>
              <w:jc w:val="center"/>
              <w:rPr>
                <w:rFonts w:ascii="方正小标宋简体" w:eastAsia="方正小标宋简体" w:hAnsi="宋体" w:cs="宋体"/>
                <w:color w:val="000000" w:themeColor="text1"/>
                <w:kern w:val="0"/>
                <w:sz w:val="36"/>
                <w:szCs w:val="36"/>
              </w:rPr>
            </w:pPr>
            <w:r>
              <w:rPr>
                <w:rFonts w:ascii="方正小标宋简体" w:eastAsia="方正小标宋简体" w:hAnsi="宋体" w:cs="宋体" w:hint="eastAsia"/>
                <w:color w:val="000000" w:themeColor="text1"/>
                <w:kern w:val="0"/>
                <w:sz w:val="36"/>
                <w:szCs w:val="36"/>
              </w:rPr>
              <w:lastRenderedPageBreak/>
              <w:t>商务及技术评审表</w:t>
            </w:r>
          </w:p>
        </w:tc>
      </w:tr>
      <w:tr w:rsidR="004C40DB">
        <w:trPr>
          <w:trHeight w:val="615"/>
        </w:trPr>
        <w:tc>
          <w:tcPr>
            <w:tcW w:w="760" w:type="dxa"/>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序号</w:t>
            </w:r>
          </w:p>
        </w:tc>
        <w:tc>
          <w:tcPr>
            <w:tcW w:w="134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评审项目</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评审内容及规则</w:t>
            </w:r>
          </w:p>
        </w:tc>
        <w:tc>
          <w:tcPr>
            <w:tcW w:w="100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标准</w:t>
            </w:r>
            <w:r>
              <w:rPr>
                <w:rFonts w:ascii="宋体" w:hAnsi="宋体" w:cs="宋体" w:hint="eastAsia"/>
                <w:color w:val="000000" w:themeColor="text1"/>
                <w:kern w:val="0"/>
              </w:rPr>
              <w:br/>
              <w:t>分值</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备注</w:t>
            </w:r>
          </w:p>
        </w:tc>
      </w:tr>
      <w:tr w:rsidR="004C40DB">
        <w:trPr>
          <w:trHeight w:val="450"/>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商务评审</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48</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705"/>
        </w:trPr>
        <w:tc>
          <w:tcPr>
            <w:tcW w:w="760" w:type="dxa"/>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一</w:t>
            </w:r>
          </w:p>
        </w:tc>
        <w:tc>
          <w:tcPr>
            <w:tcW w:w="134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价格</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最终报价得分=（基准价/最终报价）×标准分值;基准价=合格投标企业的最低报价。</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30</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85"/>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二</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企业规模</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1．根据投标产品生产企业上年度纳税总金额评分，排名第一的得标准分，其余依次递减0.5分。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85"/>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2．根据投标产品生产企业近三年平均净资产总额评分，排名第一的得标准分，其余依次递减0.25分。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585"/>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3．根据投标产品生产企业近三年平均资产总额评分，排名第一的得标准分，其余依次递减0.25分。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795"/>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三</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企业</w:t>
            </w:r>
            <w:r>
              <w:rPr>
                <w:rFonts w:ascii="宋体" w:hAnsi="宋体" w:cs="宋体" w:hint="eastAsia"/>
                <w:color w:val="000000" w:themeColor="text1"/>
                <w:kern w:val="0"/>
              </w:rPr>
              <w:br/>
              <w:t>财务状况</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1．根据产品生产企业近三年平均净利润金额由大至小排序评分，排名第一的得标准分，其余依次递减0.25分。数据以会计事务所审计的报告为准。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795"/>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2．根据产品生产企业近三年年均营业收入金额由大至小排序评分，排名第一的得标准分，其余依次递减0.5分。数据以会计事务所审计的报告为准。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1020"/>
        </w:trPr>
        <w:tc>
          <w:tcPr>
            <w:tcW w:w="760" w:type="dxa"/>
            <w:vMerge w:val="restart"/>
            <w:tcBorders>
              <w:top w:val="nil"/>
              <w:left w:val="single" w:sz="4" w:space="0" w:color="auto"/>
              <w:bottom w:val="single" w:sz="4" w:space="0" w:color="000000"/>
              <w:right w:val="single" w:sz="4" w:space="0" w:color="auto"/>
            </w:tcBorders>
            <w:shd w:val="clear" w:color="000000" w:fill="FFFFFF"/>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四</w:t>
            </w:r>
          </w:p>
        </w:tc>
        <w:tc>
          <w:tcPr>
            <w:tcW w:w="1340" w:type="dxa"/>
            <w:vMerge w:val="restart"/>
            <w:tcBorders>
              <w:top w:val="nil"/>
              <w:left w:val="single" w:sz="4" w:space="0" w:color="auto"/>
              <w:bottom w:val="single" w:sz="4" w:space="0" w:color="000000"/>
              <w:right w:val="single" w:sz="4" w:space="0" w:color="auto"/>
            </w:tcBorders>
            <w:shd w:val="clear" w:color="000000" w:fill="FFFFFF"/>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业绩</w:t>
            </w:r>
          </w:p>
        </w:tc>
        <w:tc>
          <w:tcPr>
            <w:tcW w:w="4860" w:type="dxa"/>
            <w:tcBorders>
              <w:top w:val="nil"/>
              <w:left w:val="nil"/>
              <w:bottom w:val="single" w:sz="4" w:space="0" w:color="auto"/>
              <w:right w:val="nil"/>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1.比较近三年内（截止开标时间前）所投产品销售业绩</w:t>
            </w:r>
            <w:r>
              <w:rPr>
                <w:rFonts w:ascii="宋体" w:hAnsi="宋体" w:cs="宋体" w:hint="eastAsia"/>
                <w:color w:val="000000" w:themeColor="text1"/>
                <w:kern w:val="0"/>
              </w:rPr>
              <w:br/>
              <w:t>业绩得分=（投标人业绩/基准业绩）×标准分值</w:t>
            </w:r>
            <w:r>
              <w:rPr>
                <w:rFonts w:ascii="宋体" w:hAnsi="宋体" w:cs="宋体" w:hint="eastAsia"/>
                <w:color w:val="000000" w:themeColor="text1"/>
                <w:kern w:val="0"/>
              </w:rPr>
              <w:br/>
              <w:t>基准业绩=合格投标人近3年（截止开标时间）销售最高总金额</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63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2.比较近三年（截止开标时间）同类产品销售业绩。排名第一得标准分，依次递减1分。</w:t>
            </w:r>
          </w:p>
        </w:tc>
        <w:tc>
          <w:tcPr>
            <w:tcW w:w="100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5</w:t>
            </w:r>
          </w:p>
        </w:tc>
        <w:tc>
          <w:tcPr>
            <w:tcW w:w="1160" w:type="dxa"/>
            <w:tcBorders>
              <w:top w:val="nil"/>
              <w:left w:val="nil"/>
              <w:bottom w:val="nil"/>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145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5860" w:type="dxa"/>
            <w:gridSpan w:val="2"/>
            <w:tcBorders>
              <w:top w:val="single" w:sz="4" w:space="0" w:color="auto"/>
              <w:left w:val="nil"/>
              <w:bottom w:val="single" w:sz="4" w:space="0" w:color="auto"/>
              <w:right w:val="single" w:sz="4" w:space="0" w:color="000000"/>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以提供投标产品销售合同复印件为准，每个业绩项最多提供5份合同。投标文件中提供合同复印件（含合同首页、标的清单页、金额页、盖章页），投标现场携带合同原件和对应银行收款进账凭证备查。（与时限要求不符、总金额或数量模糊不清晰的合同均无效，业绩为0的得0分）</w:t>
            </w:r>
          </w:p>
        </w:tc>
        <w:tc>
          <w:tcPr>
            <w:tcW w:w="1160" w:type="dxa"/>
            <w:tcBorders>
              <w:top w:val="single" w:sz="4" w:space="0" w:color="auto"/>
              <w:left w:val="nil"/>
              <w:bottom w:val="nil"/>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77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五</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企业信誉</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1.产品生产企业近三年获得税务部门颁发的企业纳税信用A级评价证书的得1分，没有得0分。（网上公示的，须提供截图和查询网址）</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827"/>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2.产品生产企业近五年内获得过国家驰名品牌商标的得1分，获得省级著名品牌商标的得0.5分。（网上公示的，须提供截图和查询网址）</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single" w:sz="4" w:space="0" w:color="auto"/>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69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在国家企业信用信息公示系统中无行政处罚记录和未被列入经营异常名录的得标准分值，否则不得分。（须提供网上公示截图和查询网址）</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435"/>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技术评审</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52</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90"/>
        </w:trPr>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一</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技术力量</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1.生产企业拥有所投产品相关的发明专利的数量排名，第一名得标准分，其余依次递减0.5分。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val="restart"/>
            <w:tcBorders>
              <w:top w:val="nil"/>
              <w:left w:val="single" w:sz="4" w:space="0" w:color="auto"/>
              <w:bottom w:val="nil"/>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须提供相关的证明</w:t>
            </w:r>
            <w:r>
              <w:rPr>
                <w:rFonts w:ascii="宋体" w:hAnsi="宋体" w:cs="宋体" w:hint="eastAsia"/>
                <w:color w:val="000000" w:themeColor="text1"/>
                <w:kern w:val="0"/>
              </w:rPr>
              <w:lastRenderedPageBreak/>
              <w:t>材料，未提供得0分。</w:t>
            </w:r>
          </w:p>
        </w:tc>
      </w:tr>
      <w:tr w:rsidR="004C40DB">
        <w:trPr>
          <w:trHeight w:val="64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2.生产企业拥有所投产品相关的实用新型专利的数量排名，第一名得标准分，其余依次递减0.25分。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69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3.生产企业参与制定与投标产品相关的国际、国家、军队、行业标准的数量排名，第一名得标准分，其余依次递减0.5分。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5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4.生产企业获得国家科学技术进步奖的数量排名，第一名得标准分，其余依次递减0.5分。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5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5.生产企业为国家级技术中心的得标准分，省级技术中心的得1分,没有不得分。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5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6.生产企业为高新技术企业的得标准分，没有不得分。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8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7.生产企业具有国家认可实验室或GMPI认可实验室的得标准分，否则得0分。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42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8.生产企业具有生产管理的ERP系统的得标准分，否则得0分。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single" w:sz="4" w:space="0" w:color="auto"/>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2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9.不允许OEM并提供生产厂家原厂制造承诺函并盖公章。满足得标准分，否则得0分。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single" w:sz="4" w:space="0" w:color="auto"/>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val="restart"/>
            <w:tcBorders>
              <w:top w:val="nil"/>
              <w:left w:val="single" w:sz="4" w:space="0" w:color="auto"/>
              <w:bottom w:val="nil"/>
              <w:right w:val="single" w:sz="4" w:space="0" w:color="auto"/>
            </w:tcBorders>
            <w:shd w:val="clear" w:color="auto" w:fill="auto"/>
            <w:noWrap/>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二</w:t>
            </w:r>
          </w:p>
        </w:tc>
        <w:tc>
          <w:tcPr>
            <w:tcW w:w="1340" w:type="dxa"/>
            <w:vMerge w:val="restart"/>
            <w:tcBorders>
              <w:top w:val="nil"/>
              <w:left w:val="single" w:sz="4" w:space="0" w:color="auto"/>
              <w:bottom w:val="nil"/>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性能参数</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1.根据性能系数由高至低评分，排名第一得标准分，依次递减1分。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2.根据漏风率由低至高评分，排名第一得标准分，依次递减1分。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3.根据抗菌效率由高至低评分，排名第一得标准分，依次递减1分。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4.根据高效过滤器的过滤效率由高至低评分，排名第一得标准分，依次递减1分。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5.根据噪音由低至高评分，排名第一得标准分，依次递减0.5分。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6.根据机组震动速度由低至高评分，排名第一得标准分，依次递减0.5分。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nil"/>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7.采用R410A或R32环保冷媒的得标准分，否则得0分。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390"/>
        </w:trPr>
        <w:tc>
          <w:tcPr>
            <w:tcW w:w="76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nil"/>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single" w:sz="4" w:space="0" w:color="auto"/>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8.根据温度控制精度排名，最优的得标准分，依次递减0.5分。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39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 xml:space="preserve"> </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关键重要部件</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1.根据压缩机的品牌、质量性能情况评分，最优的得标准分，依次递减1分，可并列排名。</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390"/>
        </w:trPr>
        <w:tc>
          <w:tcPr>
            <w:tcW w:w="760" w:type="dxa"/>
            <w:vMerge/>
            <w:tcBorders>
              <w:top w:val="single" w:sz="4" w:space="0" w:color="auto"/>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2.根据热交换器的品牌、质量性能情况评分，最优的得标准分，依次递减0.5分，可并列排名。</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480"/>
        </w:trPr>
        <w:tc>
          <w:tcPr>
            <w:tcW w:w="760" w:type="dxa"/>
            <w:vMerge/>
            <w:tcBorders>
              <w:top w:val="single" w:sz="4" w:space="0" w:color="auto"/>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3.根据空调箱的品牌、质量性能情况评分，最优的得标准分，依次递减0.5分，可并列排名。</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705"/>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四</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质量控制</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1.具有有效的质量管理体系（ISO9001或GB/T19001）、环境管理体系（ISO14001或GB/T24001）、职业健康安全管理体系（OHSAS18001或GB/T28001）认证文件的得标准分，否则不得分。   </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须提供相关的证明材料，未提供得0分。</w:t>
            </w:r>
          </w:p>
        </w:tc>
      </w:tr>
      <w:tr w:rsidR="004C40DB">
        <w:trPr>
          <w:trHeight w:val="525"/>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投标产品具备有效的节字标志认证证书（CQC）和中国环境标志认证证书（CEC）的，1项各得1分。</w:t>
            </w:r>
          </w:p>
        </w:tc>
        <w:tc>
          <w:tcPr>
            <w:tcW w:w="1000" w:type="dxa"/>
            <w:tcBorders>
              <w:top w:val="nil"/>
              <w:left w:val="nil"/>
              <w:bottom w:val="single" w:sz="4" w:space="0" w:color="auto"/>
              <w:right w:val="single" w:sz="4" w:space="0" w:color="auto"/>
            </w:tcBorders>
            <w:shd w:val="clear" w:color="000000" w:fill="FFFFFF"/>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1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r>
      <w:tr w:rsidR="004C40DB">
        <w:trPr>
          <w:trHeight w:val="525"/>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3.投标设备是否具备计算机和数据处理机房用单元式空气调节机的CRAA认证证书。满足得标准分。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630"/>
        </w:trPr>
        <w:tc>
          <w:tcPr>
            <w:tcW w:w="76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tcPr>
          <w:p w:rsidR="004C40DB" w:rsidRDefault="004C40DB">
            <w:pPr>
              <w:widowControl/>
              <w:spacing w:line="240" w:lineRule="exact"/>
              <w:jc w:val="center"/>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4.近三年交付部队产品出现重要质量问题的，一次得-2分。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4C40DB">
            <w:pPr>
              <w:widowControl/>
              <w:spacing w:line="240" w:lineRule="exact"/>
              <w:jc w:val="center"/>
              <w:rPr>
                <w:rFonts w:ascii="宋体" w:hAnsi="宋体" w:cs="宋体"/>
                <w:color w:val="000000" w:themeColor="text1"/>
                <w:kern w:val="0"/>
              </w:rPr>
            </w:pP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70"/>
        </w:trPr>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lastRenderedPageBreak/>
              <w:t>五</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售后服务</w:t>
            </w: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1.质量保证期和保修期：满足招标文件要求的得1分，每增加1年得1分，最多得3分。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7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2.安装方案：根据施工方法及技术措施、设备配置、施工进度、项目验收组织与质量保证措施、文明施工措施方案评分，最优的得标准分，依次递减0.25分。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85"/>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3.维修响应：根据投标企业对产品维修响应承诺情况评分，最优得1分，其余依次递减0.25分。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585"/>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4.中国制冷空调设备维修安装企业能力等级B类1级的得3分，2级的得2分，1级的得1分。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3</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630"/>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5.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r w:rsidR="004C40DB">
        <w:trPr>
          <w:trHeight w:val="735"/>
        </w:trPr>
        <w:tc>
          <w:tcPr>
            <w:tcW w:w="76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1340" w:type="dxa"/>
            <w:vMerge/>
            <w:tcBorders>
              <w:top w:val="nil"/>
              <w:left w:val="single" w:sz="4" w:space="0" w:color="auto"/>
              <w:bottom w:val="single" w:sz="4" w:space="0" w:color="000000"/>
              <w:right w:val="single" w:sz="4" w:space="0" w:color="auto"/>
            </w:tcBorders>
            <w:vAlign w:val="center"/>
          </w:tcPr>
          <w:p w:rsidR="004C40DB" w:rsidRDefault="004C40DB">
            <w:pPr>
              <w:widowControl/>
              <w:spacing w:line="240" w:lineRule="exact"/>
              <w:rPr>
                <w:rFonts w:ascii="宋体" w:hAnsi="宋体" w:cs="宋体"/>
                <w:color w:val="000000" w:themeColor="text1"/>
                <w:kern w:val="0"/>
              </w:rPr>
            </w:pPr>
          </w:p>
        </w:tc>
        <w:tc>
          <w:tcPr>
            <w:tcW w:w="48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6.售后安装维修服务人员具有制冷操作证、电工证、焊工证的得标准分，否则得0分。提供人员名单、证书和社保证明。</w:t>
            </w:r>
          </w:p>
        </w:tc>
        <w:tc>
          <w:tcPr>
            <w:tcW w:w="1000" w:type="dxa"/>
            <w:tcBorders>
              <w:top w:val="nil"/>
              <w:left w:val="nil"/>
              <w:bottom w:val="single" w:sz="4" w:space="0" w:color="auto"/>
              <w:right w:val="single" w:sz="4" w:space="0" w:color="auto"/>
            </w:tcBorders>
            <w:shd w:val="clear" w:color="auto" w:fill="auto"/>
            <w:noWrap/>
            <w:vAlign w:val="center"/>
          </w:tcPr>
          <w:p w:rsidR="004C40DB" w:rsidRDefault="00967661">
            <w:pPr>
              <w:widowControl/>
              <w:spacing w:line="24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160" w:type="dxa"/>
            <w:tcBorders>
              <w:top w:val="nil"/>
              <w:left w:val="nil"/>
              <w:bottom w:val="single" w:sz="4" w:space="0" w:color="auto"/>
              <w:right w:val="single" w:sz="4" w:space="0" w:color="auto"/>
            </w:tcBorders>
            <w:shd w:val="clear" w:color="auto" w:fill="auto"/>
            <w:vAlign w:val="center"/>
          </w:tcPr>
          <w:p w:rsidR="004C40DB" w:rsidRDefault="00967661">
            <w:pPr>
              <w:widowControl/>
              <w:spacing w:line="240" w:lineRule="exact"/>
              <w:rPr>
                <w:rFonts w:ascii="宋体" w:hAnsi="宋体" w:cs="宋体"/>
                <w:color w:val="000000" w:themeColor="text1"/>
                <w:kern w:val="0"/>
              </w:rPr>
            </w:pPr>
            <w:r>
              <w:rPr>
                <w:rFonts w:ascii="宋体" w:hAnsi="宋体" w:cs="宋体" w:hint="eastAsia"/>
                <w:color w:val="000000" w:themeColor="text1"/>
                <w:kern w:val="0"/>
              </w:rPr>
              <w:t xml:space="preserve">　</w:t>
            </w:r>
          </w:p>
        </w:tc>
      </w:tr>
    </w:tbl>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（五）谈判程序</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w:t>
      </w:r>
      <w:r>
        <w:rPr>
          <w:rFonts w:ascii="仿宋_GB2312" w:eastAsia="仿宋_GB2312" w:hAnsi="宋体" w:cs="仿宋_GB2312" w:hint="eastAsia"/>
          <w:color w:val="000000" w:themeColor="text1"/>
          <w:kern w:val="0"/>
          <w:sz w:val="32"/>
          <w:szCs w:val="32"/>
        </w:rPr>
        <w:lastRenderedPageBreak/>
        <w:t>的报价方，不再参加后续评审。</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正副本数量齐全、密封完好，只是未按照谈判文件要求进行分装或者统装的；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存在个别地方（总数不超过</w:t>
      </w: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个且占应签字地方的比例不超过</w:t>
      </w:r>
      <w:r>
        <w:rPr>
          <w:rFonts w:ascii="仿宋_GB2312" w:eastAsia="仿宋_GB2312" w:hAnsi="宋体" w:cs="仿宋_GB2312"/>
          <w:color w:val="000000" w:themeColor="text1"/>
          <w:kern w:val="0"/>
          <w:sz w:val="32"/>
          <w:szCs w:val="32"/>
        </w:rPr>
        <w:t>20%</w:t>
      </w:r>
      <w:r>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除谈判文件明确要求加盖供应商（法人）公章的以外，其他地方以相关专用章加盖的。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w:t>
      </w:r>
      <w:r>
        <w:rPr>
          <w:rFonts w:ascii="仿宋_GB2312" w:eastAsia="仿宋_GB2312" w:hAnsi="宋体" w:cs="仿宋_GB2312" w:hint="eastAsia"/>
          <w:color w:val="000000" w:themeColor="text1"/>
          <w:kern w:val="0"/>
          <w:sz w:val="32"/>
          <w:szCs w:val="32"/>
        </w:rPr>
        <w:lastRenderedPageBreak/>
        <w:t>实质性变动的内容，须经采购机构审核确认，并将变更的内容书面通知所有参加谈判的供应商。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谈判过程中，报价方可以根据谈判情况变更其技术、商务响应内容，并将变更内容形成书面材料，作为报价文件的一部分送谈判小组。供应商书面变更材料应当由其法定代表人或者授权代表签字确认。</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报价方提交最终报价时，应将报价和其他承诺分开填写、单</w:t>
      </w:r>
      <w:r>
        <w:rPr>
          <w:rFonts w:ascii="仿宋_GB2312" w:eastAsia="仿宋_GB2312" w:hAnsi="宋体" w:cs="仿宋_GB2312" w:hint="eastAsia"/>
          <w:color w:val="000000" w:themeColor="text1"/>
          <w:kern w:val="0"/>
          <w:sz w:val="32"/>
          <w:szCs w:val="32"/>
        </w:rPr>
        <w:lastRenderedPageBreak/>
        <w:t>独密封递交，否则将被视为无效报价。</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w:t>
      </w:r>
      <w:r>
        <w:rPr>
          <w:rFonts w:ascii="仿宋_GB2312" w:eastAsia="仿宋_GB2312" w:hAnsi="宋体" w:cs="仿宋_GB2312" w:hint="eastAsia"/>
          <w:color w:val="000000" w:themeColor="text1"/>
          <w:kern w:val="0"/>
          <w:sz w:val="32"/>
          <w:szCs w:val="32"/>
        </w:rPr>
        <w:lastRenderedPageBreak/>
        <w:t>文件的原义或者影响公平、公正评审。</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9</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价格评审。待资格性和符合性审查结束后，工作人员再拆封最终报价交谈判小组评审。存在低价恶意竞争的，由谈判小组全体成员按前款（六）谈判报价有关要求认定；不存在低价恶意竞争的，由商务评委依据评审方法和评审标准对最终报价进行评审。</w:t>
      </w:r>
    </w:p>
    <w:p w:rsidR="004C40DB" w:rsidRDefault="00967661">
      <w:pPr>
        <w:ind w:firstLineChars="146" w:firstLine="454"/>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10</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名的预成交供应商、报价最高且预成交的、报价最低未预成交的、采购超预算的，以及报价文件被认定为无效的和终止评审等情形，进行重点复核、分析原因，并在评审报告中注明。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谈判小组依据经过复核的评审结果，对报价方进行排序并推荐预成交供应商。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谈判日期和地点；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(2)</w:t>
      </w:r>
      <w:r>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评审方法；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谈判记录和评审情况及说明，包括无效报价供应商名称及原因；</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谈判小组成交建议。</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14.</w:t>
      </w:r>
      <w:r>
        <w:rPr>
          <w:rFonts w:ascii="仿宋_GB2312" w:eastAsia="仿宋_GB2312" w:hAnsi="宋体" w:cs="仿宋_GB2312" w:hint="eastAsia"/>
          <w:color w:val="000000" w:themeColor="text1"/>
          <w:kern w:val="0"/>
          <w:sz w:val="32"/>
          <w:szCs w:val="32"/>
        </w:rPr>
        <w:t>宣布评审结果。评审结果由采购人在谈判现场向参与采购活动的报价方当场公布，且不得更改。公布的内容至少应包含预成交供应商名称、排序和最终报价，以及无效报价供应商名称和无效报价理由。报价方对评审结果有疑义的，采购人应当现场予以解答。</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15.开标后对下列情况，采购人以及评标委员会按照《军队物资采购评审管理办法》相关规定处理。</w:t>
      </w:r>
    </w:p>
    <w:p w:rsidR="004C40DB" w:rsidRDefault="00967661">
      <w:pPr>
        <w:ind w:firstLineChars="200" w:firstLine="622"/>
        <w:rPr>
          <w:rFonts w:ascii="仿宋" w:eastAsia="仿宋" w:hAnsi="仿宋" w:cs="Times New Roman"/>
          <w:bCs/>
          <w:color w:val="000000" w:themeColor="text1"/>
          <w:kern w:val="0"/>
          <w:sz w:val="32"/>
          <w:szCs w:val="32"/>
        </w:rPr>
      </w:pPr>
      <w:r>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4C40DB" w:rsidRDefault="00967661">
      <w:pPr>
        <w:ind w:firstLineChars="200" w:firstLine="622"/>
        <w:rPr>
          <w:rFonts w:ascii="仿宋" w:eastAsia="仿宋" w:hAnsi="仿宋" w:cs="Times New Roman"/>
          <w:color w:val="000000" w:themeColor="text1"/>
          <w:kern w:val="0"/>
          <w:sz w:val="32"/>
          <w:szCs w:val="32"/>
          <w:lang w:val="zh-CN"/>
        </w:rPr>
      </w:pPr>
      <w:r>
        <w:rPr>
          <w:rFonts w:ascii="仿宋" w:eastAsia="仿宋" w:hAnsi="仿宋" w:cs="Times New Roman" w:hint="eastAsia"/>
          <w:bCs/>
          <w:color w:val="000000" w:themeColor="text1"/>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Pr>
          <w:rFonts w:ascii="仿宋" w:eastAsia="仿宋" w:hAnsi="仿宋" w:cs="Times New Roman" w:hint="eastAsia"/>
          <w:color w:val="000000" w:themeColor="text1"/>
          <w:kern w:val="0"/>
          <w:sz w:val="32"/>
          <w:szCs w:val="32"/>
          <w:lang w:val="zh-CN"/>
        </w:rPr>
        <w:t>采购方式变更审批表，逐级报领导小组副组长审批后</w:t>
      </w:r>
      <w:r>
        <w:rPr>
          <w:rFonts w:ascii="仿宋" w:eastAsia="仿宋" w:hAnsi="仿宋" w:cs="Times New Roman" w:hint="eastAsia"/>
          <w:bCs/>
          <w:color w:val="000000" w:themeColor="text1"/>
          <w:kern w:val="0"/>
          <w:sz w:val="32"/>
          <w:szCs w:val="32"/>
        </w:rPr>
        <w:t>比照竞争性谈判方式实施采购，并在评审报告中注明。</w:t>
      </w:r>
    </w:p>
    <w:p w:rsidR="004C40DB" w:rsidRDefault="00967661">
      <w:pPr>
        <w:ind w:firstLineChars="200" w:firstLine="622"/>
        <w:rPr>
          <w:rFonts w:ascii="仿宋" w:eastAsia="仿宋" w:hAnsi="仿宋" w:cs="Times New Roman"/>
          <w:bCs/>
          <w:color w:val="000000" w:themeColor="text1"/>
          <w:kern w:val="0"/>
          <w:sz w:val="32"/>
          <w:szCs w:val="32"/>
        </w:rPr>
      </w:pPr>
      <w:r>
        <w:rPr>
          <w:rFonts w:ascii="仿宋" w:eastAsia="仿宋" w:hAnsi="仿宋" w:cs="Times New Roman" w:hint="eastAsia"/>
          <w:bCs/>
          <w:color w:val="000000" w:themeColor="text1"/>
          <w:kern w:val="0"/>
          <w:sz w:val="32"/>
          <w:szCs w:val="32"/>
        </w:rPr>
        <w:t>3.供应商只有1家时，评审委员会（五分之四以上评委）认定投标（报价）供应商满足单一来源条件的，应当在评审报告中注明，采购中心逐级报领导小组副组长审批后以单一来源公示5个工作日（涉密项目除外），无其他供应商有效响应则按程序实施单一来源采购。</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同一需求部门（单位）同一经费来源的同类物资，部分产品单价或者金额超采购预算，但成交总金额未超采购预算的，不视为需求部门（单位）不能支付。</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4.报价方及其报价文件有下列情形之一的，在符合性审查时</w:t>
      </w:r>
      <w:r>
        <w:rPr>
          <w:rFonts w:ascii="仿宋_GB2312" w:eastAsia="仿宋_GB2312" w:hAnsi="宋体" w:cs="仿宋_GB2312" w:hint="eastAsia"/>
          <w:color w:val="000000" w:themeColor="text1"/>
          <w:kern w:val="0"/>
          <w:sz w:val="32"/>
          <w:szCs w:val="32"/>
        </w:rPr>
        <w:lastRenderedPageBreak/>
        <w:t>按照无效报价处理：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应交未交谈判保证金的或保证金金额不足的；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报价有效期不符合谈判文件要求的；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5</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不具备谈判文件中规定的资格性要求的；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法人代表授权不符合要求的；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属于禁止参加报价的供应商的；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不符合法律、法规、规章规定的资格性要求的；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代理人同期（</w:t>
      </w:r>
      <w:r>
        <w:rPr>
          <w:rFonts w:ascii="仿宋_GB2312" w:eastAsia="仿宋_GB2312" w:hAnsi="宋体" w:cs="仿宋_GB2312"/>
          <w:color w:val="000000" w:themeColor="text1"/>
          <w:kern w:val="0"/>
          <w:sz w:val="32"/>
          <w:szCs w:val="32"/>
        </w:rPr>
        <w:t>180</w:t>
      </w:r>
      <w:r>
        <w:rPr>
          <w:rFonts w:ascii="仿宋_GB2312" w:eastAsia="仿宋_GB2312" w:hAnsi="宋体" w:cs="仿宋_GB2312" w:hint="eastAsia"/>
          <w:color w:val="000000" w:themeColor="text1"/>
          <w:kern w:val="0"/>
          <w:sz w:val="32"/>
          <w:szCs w:val="32"/>
        </w:rPr>
        <w:t>天以内）代理</w:t>
      </w: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家以上供应商参加军队采购活动的。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6</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在商务评审过程中，有下列情形之一的，其报价将被否决：</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报价方或其制造商与采购机构有利害关系可能影响谈判</w:t>
      </w:r>
      <w:r>
        <w:rPr>
          <w:rFonts w:ascii="仿宋_GB2312" w:eastAsia="仿宋_GB2312" w:hAnsi="宋体" w:cs="仿宋_GB2312" w:hint="eastAsia"/>
          <w:color w:val="000000" w:themeColor="text1"/>
          <w:kern w:val="0"/>
          <w:sz w:val="32"/>
          <w:szCs w:val="32"/>
        </w:rPr>
        <w:lastRenderedPageBreak/>
        <w:t>公正性的；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报价方参与项目前期咨询或谈判文件编制的；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不同报价方单位负责人为同一人或者存在控股、管理关系的；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报价文件未按谈判文件的要求签署的；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报价文件不满足谈判文件加注星号（“★”）的重要商务条款要求的；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报价高于谈判文件设定的最高报价限价的；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(9)</w:t>
      </w:r>
      <w:r>
        <w:rPr>
          <w:rFonts w:ascii="仿宋_GB2312" w:eastAsia="仿宋_GB2312" w:hAnsi="宋体" w:cs="仿宋_GB2312" w:hint="eastAsia"/>
          <w:color w:val="000000" w:themeColor="text1"/>
          <w:kern w:val="0"/>
          <w:sz w:val="32"/>
          <w:szCs w:val="32"/>
        </w:rPr>
        <w:t>报价方有串通报价、弄虚作假、行贿等违法行为的；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(10)</w:t>
      </w:r>
      <w:r>
        <w:rPr>
          <w:rFonts w:ascii="仿宋_GB2312" w:eastAsia="仿宋_GB2312" w:hAnsi="宋体" w:cs="仿宋_GB2312" w:hint="eastAsia"/>
          <w:color w:val="000000" w:themeColor="text1"/>
          <w:kern w:val="0"/>
          <w:sz w:val="32"/>
          <w:szCs w:val="32"/>
        </w:rPr>
        <w:t>存在谈判文件中规定的否决报价的其他商务条款的。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7</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技术评审过程中，有下列情形之一的，其报价将被否决：</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报价文件技术要求中的响应与事实不符或虚假报价的；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复制谈判文件的技术规格相关部分内容作为报价文件中</w:t>
      </w:r>
      <w:r>
        <w:rPr>
          <w:rFonts w:ascii="仿宋_GB2312" w:eastAsia="仿宋_GB2312" w:hAnsi="宋体" w:cs="仿宋_GB2312" w:hint="eastAsia"/>
          <w:color w:val="000000" w:themeColor="text1"/>
          <w:kern w:val="0"/>
          <w:sz w:val="32"/>
          <w:szCs w:val="32"/>
        </w:rPr>
        <w:lastRenderedPageBreak/>
        <w:t>一部分的；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存在谈判文件中规定的否决报价的其他技术条款的。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8</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报价方之间协商报价等报价文件的实质性内容的；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报价方之间约定成交供应商的；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报价方之间约定部分报价方放弃报价或者成交的；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9</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不同报价方的报价文件由同一单位或者个人编制的；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不同报价方委托同一单位或者个人办理谈判事宜的；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不同报价方的报价文件载明的项目管理成员为同一人的；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不同报价方的报价文件异常一致或者报价呈规律性差异的；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不同报价方的报价文件相互混装的；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不同报价方的谈判保证金从同一单位或者个人的账户转出的。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10</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有下列情形之一的，属于采购机构与报价方串通报价，谈</w:t>
      </w:r>
      <w:r>
        <w:rPr>
          <w:rFonts w:ascii="仿宋_GB2312" w:eastAsia="仿宋_GB2312" w:hAnsi="宋体" w:cs="仿宋_GB2312" w:hint="eastAsia"/>
          <w:color w:val="000000" w:themeColor="text1"/>
          <w:kern w:val="0"/>
          <w:sz w:val="32"/>
          <w:szCs w:val="32"/>
        </w:rPr>
        <w:lastRenderedPageBreak/>
        <w:t>判小组应当对串通报价方按照无效报价处理：</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Pr>
          <w:rFonts w:ascii="仿宋_GB2312" w:eastAsia="仿宋_GB2312" w:hAnsi="宋体" w:cs="仿宋_GB2312"/>
          <w:color w:val="000000" w:themeColor="text1"/>
          <w:kern w:val="0"/>
          <w:sz w:val="32"/>
          <w:szCs w:val="32"/>
        </w:rPr>
        <w:t>;</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采购机构明示或者暗示报价方压低或者抬高报价的；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采购机构授意报价方撤换、修改报价文件的；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采购机构明示或者暗示报价方为特定报价方成交提供方便的；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使用通过受让或者租借等方式获取资格、资质证书报价的；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使用伪造、变造的许可证件的；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提供虚假的财务状况或者业绩的；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提供虚假信用状况的；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提供虚假样品或借用、冒用其他供应商样品的；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其他弄虚作假行为的。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1</w:t>
      </w:r>
      <w:r>
        <w:rPr>
          <w:rFonts w:ascii="仿宋_GB2312" w:eastAsia="仿宋_GB2312" w:hAnsi="宋体" w:cs="仿宋_GB2312" w:hint="eastAsia"/>
          <w:color w:val="000000" w:themeColor="text1"/>
          <w:kern w:val="0"/>
          <w:sz w:val="32"/>
          <w:szCs w:val="32"/>
        </w:rPr>
        <w:t>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有下列情形之一的，应当终止谈判：</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参加谈判的供应商均被淘汰的；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谈判结束后，供应商报价文件均不能满足谈判文件最低要求的；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其他无法继续开展谈判或者无法成交的情形；</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因重大变故，取消采购任务的。</w:t>
      </w:r>
    </w:p>
    <w:p w:rsidR="004C40DB" w:rsidRDefault="00967661">
      <w:pPr>
        <w:ind w:firstLineChars="200" w:firstLine="622"/>
        <w:rPr>
          <w:rFonts w:ascii="宋体" w:cs="Times New Roman"/>
          <w:color w:val="000000" w:themeColor="text1"/>
          <w:kern w:val="0"/>
          <w:sz w:val="28"/>
          <w:szCs w:val="28"/>
        </w:rPr>
      </w:pPr>
      <w:r>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六、质疑与投诉</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color w:val="000000" w:themeColor="text1"/>
          <w:kern w:val="0"/>
          <w:sz w:val="32"/>
          <w:szCs w:val="32"/>
        </w:rPr>
        <w:t>质疑由</w:t>
      </w:r>
      <w:r w:rsidR="00A53E76">
        <w:rPr>
          <w:rFonts w:ascii="仿宋_GB2312" w:eastAsia="仿宋_GB2312" w:hAnsi="宋体" w:cs="仿宋_GB2312" w:hint="eastAsia"/>
          <w:color w:val="000000" w:themeColor="text1"/>
          <w:kern w:val="0"/>
          <w:sz w:val="32"/>
          <w:szCs w:val="32"/>
        </w:rPr>
        <w:t>我院物资采购中心</w:t>
      </w:r>
      <w:r>
        <w:rPr>
          <w:rFonts w:ascii="仿宋_GB2312" w:eastAsia="仿宋_GB2312" w:hAnsi="宋体" w:cs="仿宋_GB2312"/>
          <w:color w:val="000000" w:themeColor="text1"/>
          <w:kern w:val="0"/>
          <w:sz w:val="32"/>
          <w:szCs w:val="32"/>
        </w:rPr>
        <w:t>受理，</w:t>
      </w:r>
      <w:r w:rsidR="00A53E76" w:rsidRPr="00A53E76">
        <w:rPr>
          <w:rFonts w:ascii="仿宋" w:eastAsia="仿宋" w:hAnsi="仿宋" w:cs="仿宋" w:hint="eastAsia"/>
          <w:kern w:val="0"/>
          <w:sz w:val="32"/>
          <w:szCs w:val="32"/>
        </w:rPr>
        <w:t>投诉由我院采购领导小组办公室受理</w:t>
      </w:r>
      <w:r w:rsidRPr="00A53E76">
        <w:rPr>
          <w:rFonts w:ascii="仿宋_GB2312" w:eastAsia="仿宋_GB2312" w:hAnsi="宋体" w:cs="仿宋_GB2312"/>
          <w:kern w:val="0"/>
          <w:sz w:val="32"/>
          <w:szCs w:val="32"/>
        </w:rPr>
        <w:t>。</w:t>
      </w:r>
      <w:r>
        <w:rPr>
          <w:rFonts w:ascii="仿宋_GB2312" w:eastAsia="仿宋_GB2312" w:hAnsi="宋体" w:cs="仿宋_GB2312"/>
          <w:color w:val="000000" w:themeColor="text1"/>
          <w:kern w:val="0"/>
          <w:sz w:val="32"/>
          <w:szCs w:val="32"/>
        </w:rPr>
        <w:t>供应商投诉事项应当是经过质疑的事项，未质疑的事项，投诉不予受理。</w:t>
      </w:r>
      <w:bookmarkStart w:id="12" w:name="_GoBack"/>
      <w:bookmarkEnd w:id="12"/>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（三）采购机构的质疑处理机构联系方式</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联系人：</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电话：023-68754059</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地址：</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邮编：</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（四）供应商认为谈判文件存在限制性、倾向性、排他性条</w:t>
      </w:r>
      <w:r>
        <w:rPr>
          <w:rFonts w:ascii="仿宋_GB2312" w:eastAsia="仿宋_GB2312" w:hAnsi="宋体" w:cs="仿宋_GB2312" w:hint="eastAsia"/>
          <w:color w:val="000000" w:themeColor="text1"/>
          <w:kern w:val="0"/>
          <w:sz w:val="32"/>
          <w:szCs w:val="32"/>
        </w:rPr>
        <w:lastRenderedPageBreak/>
        <w:t>款，使自己权益受到损害的，可以在提交报价文件截止时间3日前向采购人提出书面质疑和相关证明材料。</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（五）供应商认为下列事项使自己权益受到损害的，可以在评审结果公示期内，向采购人提出书面质疑和相关证明材料：</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采购程序违反军队采购相关规定的；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供应商之间或者采购机构与供应商之间存在串通行为的；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提供虚假资料骗取成交的；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违反采购相关法律法规使自己权益受到损害的其他事项。</w:t>
      </w:r>
    </w:p>
    <w:p w:rsidR="004C40DB" w:rsidRDefault="00967661">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（六）</w:t>
      </w:r>
      <w:r>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Pr>
          <w:rFonts w:ascii="仿宋" w:eastAsia="仿宋" w:hAnsi="仿宋" w:cs="Times New Roman"/>
          <w:color w:val="000000" w:themeColor="text1"/>
          <w:kern w:val="0"/>
          <w:sz w:val="32"/>
          <w:szCs w:val="32"/>
        </w:rPr>
        <w:t>并加盖单位公章。书面质疑主要包括下列内容：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质疑的采购项目名称和项目编号；</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质疑人和被质疑人的名称，质疑人的地址、联系方式等；</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具体的质疑事项、事实依据及相关证明材料；</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提起质疑的日期。</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（七）质疑有以下情形之一的，质疑处理机构不予受理：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1.</w:t>
      </w:r>
      <w:r>
        <w:rPr>
          <w:rFonts w:ascii="仿宋_GB2312" w:eastAsia="仿宋_GB2312" w:hAnsi="宋体" w:cs="仿宋_GB2312" w:hint="eastAsia"/>
          <w:color w:val="000000" w:themeColor="text1"/>
          <w:kern w:val="0"/>
          <w:sz w:val="32"/>
          <w:szCs w:val="32"/>
        </w:rPr>
        <w:t>未按规定程序和渠道提出质疑的；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超过质疑限期的；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书面质疑的形式和内容不符合上述要求的；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提出的质疑事项已经明确答复的；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法律法规规定的其他不予受理的条件。</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（八）采购人自质疑签收之日起</w:t>
      </w: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采购人在作出书面答复之前，可以采取现场解答的方式向质疑人通报初步处理结果。供应商认可处理结果的，可在出具书面申请后撤回质疑或者放弃质疑，采购人不再进行书面答复。</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（九）供应商质疑有下列情形之一的，视为无效质疑，采购人应当驳回质疑：</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无具体的质疑事项，或者质疑事项缺乏事实和法律依据的；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采购人应当对供应商无效质疑情况记录存档。</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（十）供应商进行虚假和恶意质疑，干扰军队采购活动的，质疑处理机构可以申请上级采购管理部门作出处罚。</w:t>
      </w:r>
    </w:p>
    <w:p w:rsidR="00A53E76" w:rsidRDefault="00967661" w:rsidP="00A53E76">
      <w:pPr>
        <w:ind w:firstLineChars="200" w:firstLine="622"/>
        <w:rPr>
          <w:rFonts w:ascii="仿宋" w:eastAsia="仿宋" w:hAnsi="仿宋" w:cs="仿宋"/>
          <w:kern w:val="0"/>
          <w:sz w:val="32"/>
          <w:szCs w:val="32"/>
        </w:rPr>
      </w:pPr>
      <w:r>
        <w:rPr>
          <w:rFonts w:ascii="仿宋_GB2312" w:eastAsia="仿宋_GB2312" w:hAnsi="宋体" w:cs="仿宋_GB2312" w:hint="eastAsia"/>
          <w:color w:val="000000" w:themeColor="text1"/>
          <w:kern w:val="0"/>
          <w:sz w:val="32"/>
          <w:szCs w:val="32"/>
        </w:rPr>
        <w:t>（十一）对采购人的书面答复及处理结果不满意，或者质疑</w:t>
      </w:r>
      <w:r>
        <w:rPr>
          <w:rFonts w:ascii="仿宋_GB2312" w:eastAsia="仿宋_GB2312" w:hAnsi="宋体" w:cs="仿宋_GB2312" w:hint="eastAsia"/>
          <w:color w:val="000000" w:themeColor="text1"/>
          <w:kern w:val="0"/>
          <w:sz w:val="32"/>
          <w:szCs w:val="32"/>
        </w:rPr>
        <w:lastRenderedPageBreak/>
        <w:t>处理机构未答复以及未在规定期限内作出答复的，</w:t>
      </w:r>
      <w:r>
        <w:rPr>
          <w:rFonts w:ascii="仿宋" w:eastAsia="仿宋" w:hAnsi="仿宋" w:cs="Times New Roman" w:hint="eastAsia"/>
          <w:color w:val="000000" w:themeColor="text1"/>
          <w:kern w:val="0"/>
          <w:sz w:val="32"/>
          <w:szCs w:val="32"/>
        </w:rPr>
        <w:t>参照质疑要求的格式和内容向</w:t>
      </w:r>
      <w:r w:rsidR="00A53E76" w:rsidRPr="005E3F2F">
        <w:rPr>
          <w:rFonts w:ascii="仿宋" w:eastAsia="仿宋" w:hAnsi="仿宋" w:cs="仿宋" w:hint="eastAsia"/>
          <w:color w:val="FF0000"/>
          <w:kern w:val="0"/>
          <w:sz w:val="32"/>
          <w:szCs w:val="32"/>
        </w:rPr>
        <w:t>我院采购领导小组办公室</w:t>
      </w:r>
      <w:r w:rsidR="00A53E76" w:rsidRPr="005E3F2F">
        <w:rPr>
          <w:rFonts w:ascii="仿宋" w:eastAsia="仿宋" w:hAnsi="仿宋" w:cs="仿宋"/>
          <w:color w:val="FF0000"/>
          <w:kern w:val="0"/>
          <w:sz w:val="32"/>
          <w:szCs w:val="32"/>
        </w:rPr>
        <w:t>提出投诉</w:t>
      </w:r>
      <w:r w:rsidR="00A53E76">
        <w:rPr>
          <w:rFonts w:ascii="仿宋" w:eastAsia="仿宋" w:hAnsi="仿宋" w:cs="仿宋" w:hint="eastAsia"/>
          <w:kern w:val="0"/>
          <w:sz w:val="32"/>
          <w:szCs w:val="32"/>
        </w:rPr>
        <w:t>。</w:t>
      </w:r>
    </w:p>
    <w:p w:rsidR="004C40DB" w:rsidRDefault="00967661" w:rsidP="00A53E76">
      <w:pPr>
        <w:ind w:firstLineChars="200" w:firstLine="622"/>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七、确定成交</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（一）确定成交供应商</w:t>
      </w:r>
    </w:p>
    <w:p w:rsidR="004C40DB" w:rsidRDefault="00967661">
      <w:pPr>
        <w:ind w:firstLineChars="200" w:firstLine="622"/>
        <w:rPr>
          <w:rFonts w:ascii="仿宋_GB2312" w:eastAsia="仿宋_GB2312" w:hAnsi="宋体" w:cs="宋体"/>
          <w:snapToGrid w:val="0"/>
          <w:color w:val="000000" w:themeColor="text1"/>
          <w:kern w:val="0"/>
          <w:sz w:val="32"/>
          <w:szCs w:val="32"/>
        </w:rPr>
      </w:pPr>
      <w:r>
        <w:rPr>
          <w:rFonts w:ascii="仿宋_GB2312" w:eastAsia="仿宋_GB2312" w:hAnsi="宋体" w:cs="宋体" w:hint="eastAsia"/>
          <w:snapToGrid w:val="0"/>
          <w:color w:val="000000" w:themeColor="text1"/>
          <w:kern w:val="0"/>
          <w:sz w:val="32"/>
          <w:szCs w:val="32"/>
        </w:rPr>
        <w:t>1.评审结束后3个工作日内，采购机构根据谈判小组提出的书面评审报告，在医院官网（http://www.xnyy.cn/）上公示评审结果，公示期为3个工作日。在公示期内无异议的，且通过医院价格审，确定排名第一的供应商为采购项目成交供应商；公示期内有异议的，按照本须知“质疑与投诉”规定的程序处理。</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采购机构有权根据采购任务变更等实际情况调整成交数量。</w:t>
      </w:r>
    </w:p>
    <w:p w:rsidR="004C40DB" w:rsidRDefault="00967661">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hint="eastAsia"/>
          <w:snapToGrid w:val="0"/>
          <w:color w:val="000000" w:themeColor="text1"/>
          <w:kern w:val="0"/>
          <w:sz w:val="32"/>
          <w:szCs w:val="32"/>
        </w:rPr>
        <w:t>成交通知</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rPr>
        <w:t>采购机构在确定成交供应商后</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个工作日内，以书面形式向成交供应商发出《成交通知书》，</w:t>
      </w:r>
      <w:r>
        <w:rPr>
          <w:rFonts w:ascii="仿宋_GB2312" w:eastAsia="仿宋_GB2312" w:hAnsi="宋体" w:cs="仿宋_GB2312" w:hint="eastAsia"/>
          <w:color w:val="000000" w:themeColor="text1"/>
          <w:kern w:val="0"/>
          <w:sz w:val="32"/>
          <w:szCs w:val="32"/>
          <w:lang w:val="zh-CN"/>
        </w:rPr>
        <w:t>同时通知未成交供应商</w:t>
      </w:r>
      <w:r>
        <w:rPr>
          <w:rFonts w:ascii="仿宋_GB2312" w:eastAsia="仿宋_GB2312" w:hAnsi="宋体" w:cs="仿宋_GB2312" w:hint="eastAsia"/>
          <w:color w:val="000000" w:themeColor="text1"/>
          <w:kern w:val="0"/>
          <w:sz w:val="32"/>
          <w:szCs w:val="32"/>
        </w:rPr>
        <w:t>。</w:t>
      </w:r>
    </w:p>
    <w:p w:rsidR="004C40DB" w:rsidRDefault="00967661">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lang w:val="zh-CN"/>
        </w:rPr>
        <w:t>《成交通知书》是签订合同草案的依据。若合同草案未获批准，采购机构有权取消合同草案。</w:t>
      </w:r>
      <w:r>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w:t>
      </w:r>
      <w:r>
        <w:rPr>
          <w:rFonts w:ascii="仿宋_GB2312" w:eastAsia="仿宋_GB2312" w:hAnsi="宋体" w:cs="仿宋_GB2312" w:hint="eastAsia"/>
          <w:snapToGrid w:val="0"/>
          <w:color w:val="000000" w:themeColor="text1"/>
          <w:kern w:val="0"/>
          <w:sz w:val="32"/>
          <w:szCs w:val="32"/>
        </w:rPr>
        <w:lastRenderedPageBreak/>
        <w:t>同签订后再启动生产备货，否则，由此造成的后果由成交供应商自行承担。</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八、签订合同</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（一）成交供应商在采购机构发出《成交通知书》之日起</w:t>
      </w:r>
      <w:r w:rsidR="00A53E76">
        <w:rPr>
          <w:rFonts w:ascii="仿宋_GB2312" w:eastAsia="仿宋_GB2312" w:hAnsi="宋体" w:cs="仿宋_GB2312" w:hint="eastAsia"/>
          <w:color w:val="000000" w:themeColor="text1"/>
          <w:kern w:val="0"/>
          <w:sz w:val="32"/>
          <w:szCs w:val="32"/>
        </w:rPr>
        <w:t>30</w:t>
      </w:r>
      <w:r>
        <w:rPr>
          <w:rFonts w:ascii="仿宋_GB2312" w:eastAsia="仿宋_GB2312" w:hAnsi="宋体" w:cs="仿宋_GB2312" w:hint="eastAsia"/>
          <w:color w:val="000000" w:themeColor="text1"/>
          <w:kern w:val="0"/>
          <w:sz w:val="32"/>
          <w:szCs w:val="32"/>
        </w:rPr>
        <w:t>日内，按照采购机构规定的时间、地点签订合同草案，合同草案经批准后签订正式合同。未经采购机构同意逾期不签订合同的，将取消成交供应商成交资格。</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九、产品质量检验验收</w:t>
      </w:r>
    </w:p>
    <w:p w:rsidR="004C40DB" w:rsidRDefault="00967661">
      <w:pPr>
        <w:ind w:firstLineChars="200" w:firstLine="622"/>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（一）完工并经承包人自检合格后，向发包人提交竣工报告，</w:t>
      </w:r>
      <w:r>
        <w:rPr>
          <w:rFonts w:ascii="仿宋_GB2312" w:eastAsia="仿宋_GB2312" w:hAnsi="宋体" w:cs="仿宋_GB2312" w:hint="eastAsia"/>
          <w:color w:val="000000" w:themeColor="text1"/>
          <w:kern w:val="0"/>
          <w:sz w:val="32"/>
          <w:szCs w:val="32"/>
        </w:rPr>
        <w:lastRenderedPageBreak/>
        <w:t>申请验收。发包人审查后认为尚不具备初验条件的，应通知承包人须完善的工作内容，承包人应在完成全部工作内容后，再次提交竣工报告，申请验收；</w:t>
      </w:r>
    </w:p>
    <w:p w:rsidR="004C40DB" w:rsidRDefault="00967661">
      <w:pPr>
        <w:ind w:firstLineChars="200" w:firstLine="622"/>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（2）验收不合格的，承包人须对不合格安装、接线等返工、修复或采取其他补救措施，由此增减的费用和（或）延误的工期由承包人承担，并按本项约定的程序重新组织验收。</w:t>
      </w:r>
    </w:p>
    <w:p w:rsidR="004C40DB" w:rsidRDefault="004C40DB">
      <w:pPr>
        <w:jc w:val="center"/>
        <w:rPr>
          <w:rFonts w:ascii="Times New Roman" w:eastAsia="黑体" w:hAnsi="Times New Roman" w:cs="黑体"/>
          <w:color w:val="000000" w:themeColor="text1"/>
          <w:kern w:val="0"/>
          <w:sz w:val="32"/>
          <w:szCs w:val="32"/>
        </w:rPr>
      </w:pPr>
    </w:p>
    <w:p w:rsidR="004C40DB" w:rsidRDefault="00967661">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十、解释权限</w:t>
      </w:r>
    </w:p>
    <w:p w:rsidR="004C40DB" w:rsidRDefault="00967661">
      <w:pPr>
        <w:ind w:firstLineChars="200" w:firstLine="622"/>
        <w:rPr>
          <w:rFonts w:ascii="仿宋_GB2312" w:eastAsia="仿宋_GB2312" w:hAnsi="宋体" w:cs="Times New Roman"/>
          <w:color w:val="000000" w:themeColor="text1"/>
          <w:kern w:val="0"/>
          <w:sz w:val="32"/>
          <w:szCs w:val="32"/>
        </w:rPr>
        <w:sectPr w:rsidR="004C40DB">
          <w:headerReference w:type="default" r:id="rId14"/>
          <w:pgSz w:w="11906" w:h="16838"/>
          <w:pgMar w:top="2098" w:right="1474" w:bottom="1985" w:left="1588" w:header="851" w:footer="964" w:gutter="0"/>
          <w:cols w:space="425"/>
          <w:docGrid w:type="linesAndChars" w:linePitch="579" w:charSpace="-1844"/>
        </w:sectPr>
      </w:pPr>
      <w:r>
        <w:rPr>
          <w:rFonts w:ascii="仿宋_GB2312" w:eastAsia="仿宋_GB2312" w:hAnsi="宋体" w:cs="仿宋_GB2312" w:hint="eastAsia"/>
          <w:color w:val="000000" w:themeColor="text1"/>
          <w:kern w:val="0"/>
          <w:sz w:val="32"/>
          <w:szCs w:val="32"/>
        </w:rPr>
        <w:t>本谈判文件由采购机构负责解释。</w:t>
      </w:r>
    </w:p>
    <w:p w:rsidR="004C40DB" w:rsidRDefault="00967661">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435540981"/>
      <w:bookmarkStart w:id="14" w:name="_Toc285612603"/>
      <w:bookmarkStart w:id="15" w:name="_Toc390713969"/>
      <w:bookmarkStart w:id="16" w:name="OLE_LINK1"/>
      <w:r>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p w:rsidR="004C40DB" w:rsidRDefault="00967661">
      <w:pPr>
        <w:adjustRightInd w:val="0"/>
        <w:snapToGrid w:val="0"/>
        <w:spacing w:line="560" w:lineRule="exact"/>
        <w:jc w:val="center"/>
        <w:rPr>
          <w:rFonts w:ascii="Times New Roman" w:eastAsia="方正小标宋简体" w:hAnsi="Times New Roman" w:cs="Times New Roman"/>
          <w:color w:val="000000" w:themeColor="text1"/>
          <w:sz w:val="48"/>
          <w:szCs w:val="48"/>
        </w:rPr>
      </w:pPr>
      <w:r>
        <w:rPr>
          <w:rFonts w:ascii="Times New Roman" w:eastAsia="方正小标宋简体" w:hAnsi="Times New Roman" w:cs="方正小标宋简体" w:hint="eastAsia"/>
          <w:color w:val="000000" w:themeColor="text1"/>
          <w:sz w:val="48"/>
          <w:szCs w:val="48"/>
        </w:rPr>
        <w:t>采购合同</w:t>
      </w:r>
      <w:r>
        <w:rPr>
          <w:rFonts w:ascii="黑体" w:eastAsia="黑体" w:hAnsi="黑体" w:cs="黑体" w:hint="eastAsia"/>
          <w:color w:val="000000" w:themeColor="text1"/>
          <w:sz w:val="32"/>
          <w:szCs w:val="32"/>
        </w:rPr>
        <w:t>密级</w:t>
      </w:r>
    </w:p>
    <w:p w:rsidR="004C40DB" w:rsidRDefault="00967661">
      <w:pPr>
        <w:adjustRightInd w:val="0"/>
        <w:snapToGrid w:val="0"/>
        <w:spacing w:line="300" w:lineRule="exact"/>
        <w:rPr>
          <w:rFonts w:ascii="Times New Roman" w:eastAsia="华文中宋" w:hAnsi="Times New Roman" w:cs="Times New Roman"/>
          <w:color w:val="000000" w:themeColor="text1"/>
        </w:rPr>
      </w:pPr>
      <w:r>
        <w:rPr>
          <w:rFonts w:ascii="Times New Roman" w:hAnsi="Times New Roman" w:cs="宋体" w:hint="eastAsia"/>
          <w:color w:val="000000" w:themeColor="text1"/>
        </w:rPr>
        <w:t xml:space="preserve">合同编号：　　签订日期：年月日　　</w:t>
      </w:r>
      <w:proofErr w:type="gramStart"/>
      <w:r>
        <w:rPr>
          <w:rFonts w:ascii="Times New Roman" w:hAnsi="Times New Roman" w:cs="宋体" w:hint="eastAsia"/>
          <w:color w:val="000000" w:themeColor="text1"/>
        </w:rPr>
        <w:t xml:space="preserve">　</w:t>
      </w:r>
      <w:proofErr w:type="gramEnd"/>
      <w:r>
        <w:rPr>
          <w:rFonts w:ascii="Times New Roman" w:hAnsi="Times New Roman" w:cs="宋体" w:hint="eastAsia"/>
          <w:color w:val="000000" w:themeColor="text1"/>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C40DB">
        <w:trPr>
          <w:trHeight w:val="397"/>
          <w:jc w:val="center"/>
        </w:trPr>
        <w:tc>
          <w:tcPr>
            <w:tcW w:w="7402" w:type="dxa"/>
            <w:gridSpan w:val="6"/>
            <w:tcBorders>
              <w:top w:val="single" w:sz="12" w:space="0" w:color="auto"/>
            </w:tcBorders>
            <w:vAlign w:val="center"/>
          </w:tcPr>
          <w:p w:rsidR="004C40DB" w:rsidRDefault="00967661">
            <w:pPr>
              <w:adjustRightInd w:val="0"/>
              <w:snapToGrid w:val="0"/>
              <w:spacing w:line="240" w:lineRule="exact"/>
              <w:jc w:val="center"/>
              <w:rPr>
                <w:rFonts w:ascii="宋体" w:cs="Times New Roman"/>
                <w:color w:val="000000" w:themeColor="text1"/>
              </w:rPr>
            </w:pPr>
            <w:r>
              <w:rPr>
                <w:rFonts w:ascii="宋体" w:hAnsi="宋体" w:cs="宋体" w:hint="eastAsia"/>
                <w:color w:val="000000" w:themeColor="text1"/>
                <w:spacing w:val="20"/>
              </w:rPr>
              <w:t>甲　　方</w:t>
            </w:r>
          </w:p>
        </w:tc>
        <w:tc>
          <w:tcPr>
            <w:tcW w:w="7384" w:type="dxa"/>
            <w:gridSpan w:val="8"/>
            <w:tcBorders>
              <w:top w:val="single" w:sz="12" w:space="0" w:color="auto"/>
            </w:tcBorders>
            <w:vAlign w:val="center"/>
          </w:tcPr>
          <w:p w:rsidR="004C40DB" w:rsidRDefault="00967661">
            <w:pPr>
              <w:adjustRightInd w:val="0"/>
              <w:snapToGrid w:val="0"/>
              <w:spacing w:line="240" w:lineRule="exact"/>
              <w:jc w:val="center"/>
              <w:rPr>
                <w:rFonts w:ascii="宋体" w:cs="Times New Roman"/>
                <w:color w:val="000000" w:themeColor="text1"/>
              </w:rPr>
            </w:pPr>
            <w:r>
              <w:rPr>
                <w:rFonts w:ascii="宋体" w:hAnsi="宋体" w:cs="宋体" w:hint="eastAsia"/>
                <w:color w:val="000000" w:themeColor="text1"/>
                <w:spacing w:val="20"/>
              </w:rPr>
              <w:t>乙　　方</w:t>
            </w: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rPr>
            </w:pPr>
            <w:r>
              <w:rPr>
                <w:rFonts w:ascii="宋体" w:hAnsi="宋体" w:cs="宋体" w:hint="eastAsia"/>
                <w:color w:val="000000" w:themeColor="text1"/>
                <w:spacing w:val="45"/>
                <w:kern w:val="0"/>
              </w:rPr>
              <w:t>单位名</w:t>
            </w:r>
            <w:r>
              <w:rPr>
                <w:rFonts w:ascii="宋体" w:hAnsi="宋体" w:cs="宋体" w:hint="eastAsia"/>
                <w:color w:val="000000" w:themeColor="text1"/>
                <w:spacing w:val="30"/>
                <w:kern w:val="0"/>
              </w:rPr>
              <w:t>称</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rPr>
              <w:t>单位名</w:t>
            </w:r>
            <w:r>
              <w:rPr>
                <w:rFonts w:ascii="宋体" w:hAnsi="宋体" w:cs="宋体" w:hint="eastAsia"/>
                <w:color w:val="000000" w:themeColor="text1"/>
                <w:spacing w:val="30"/>
                <w:kern w:val="0"/>
              </w:rPr>
              <w:t>称</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5"/>
                <w:kern w:val="0"/>
              </w:rPr>
              <w:t>法定代表</w:t>
            </w:r>
            <w:r>
              <w:rPr>
                <w:rFonts w:ascii="宋体" w:hAnsi="宋体" w:cs="宋体" w:hint="eastAsia"/>
                <w:color w:val="000000" w:themeColor="text1"/>
                <w:kern w:val="0"/>
              </w:rPr>
              <w:t>人</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5"/>
                <w:kern w:val="0"/>
              </w:rPr>
              <w:t>法定代表</w:t>
            </w:r>
            <w:r>
              <w:rPr>
                <w:rFonts w:ascii="宋体" w:hAnsi="宋体" w:cs="宋体" w:hint="eastAsia"/>
                <w:color w:val="000000" w:themeColor="text1"/>
                <w:spacing w:val="-2"/>
                <w:kern w:val="0"/>
              </w:rPr>
              <w:t>人</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5"/>
                <w:kern w:val="0"/>
              </w:rPr>
              <w:t>委托代理</w:t>
            </w:r>
            <w:r>
              <w:rPr>
                <w:rFonts w:ascii="宋体" w:hAnsi="宋体" w:cs="宋体" w:hint="eastAsia"/>
                <w:color w:val="000000" w:themeColor="text1"/>
                <w:kern w:val="0"/>
              </w:rPr>
              <w:t>人</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5"/>
                <w:kern w:val="0"/>
                <w:fitText w:val="1170" w:id="1"/>
              </w:rPr>
              <w:t>委托代理</w:t>
            </w:r>
            <w:r>
              <w:rPr>
                <w:rFonts w:ascii="宋体" w:hAnsi="宋体" w:cs="宋体" w:hint="eastAsia"/>
                <w:color w:val="000000" w:themeColor="text1"/>
                <w:spacing w:val="-2"/>
                <w:kern w:val="0"/>
                <w:fitText w:val="1170" w:id="1"/>
              </w:rPr>
              <w:t>人</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34"/>
                <w:kern w:val="0"/>
                <w:fitText w:val="1170" w:id="2"/>
              </w:rPr>
              <w:t>联系</w:t>
            </w:r>
            <w:r>
              <w:rPr>
                <w:rFonts w:ascii="宋体" w:hAnsi="宋体" w:cs="宋体" w:hint="eastAsia"/>
                <w:color w:val="000000" w:themeColor="text1"/>
                <w:spacing w:val="1"/>
                <w:kern w:val="0"/>
                <w:fitText w:val="1170" w:id="2"/>
              </w:rPr>
              <w:t>人</w:t>
            </w:r>
          </w:p>
        </w:tc>
        <w:tc>
          <w:tcPr>
            <w:tcW w:w="6013" w:type="dxa"/>
            <w:gridSpan w:val="3"/>
            <w:vAlign w:val="center"/>
          </w:tcPr>
          <w:p w:rsidR="004C40DB" w:rsidRDefault="004C40DB">
            <w:pPr>
              <w:adjustRightInd w:val="0"/>
              <w:snapToGrid w:val="0"/>
              <w:spacing w:line="240" w:lineRule="exact"/>
              <w:ind w:left="200" w:rightChars="-51" w:right="-99"/>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134"/>
                <w:kern w:val="0"/>
                <w:fitText w:val="1170" w:id="3"/>
              </w:rPr>
              <w:t>联系</w:t>
            </w:r>
            <w:r>
              <w:rPr>
                <w:rFonts w:ascii="宋体" w:hAnsi="宋体" w:cs="宋体" w:hint="eastAsia"/>
                <w:color w:val="000000" w:themeColor="text1"/>
                <w:spacing w:val="1"/>
                <w:kern w:val="0"/>
                <w:fitText w:val="1170" w:id="3"/>
              </w:rPr>
              <w:t>人</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4"/>
              </w:rPr>
              <w:t>联系电</w:t>
            </w:r>
            <w:r>
              <w:rPr>
                <w:rFonts w:ascii="宋体" w:hAnsi="宋体" w:cs="宋体" w:hint="eastAsia"/>
                <w:color w:val="000000" w:themeColor="text1"/>
                <w:spacing w:val="30"/>
                <w:kern w:val="0"/>
                <w:fitText w:val="1170" w:id="4"/>
              </w:rPr>
              <w:t>话</w:t>
            </w:r>
          </w:p>
        </w:tc>
        <w:tc>
          <w:tcPr>
            <w:tcW w:w="6013" w:type="dxa"/>
            <w:gridSpan w:val="3"/>
            <w:vAlign w:val="center"/>
          </w:tcPr>
          <w:p w:rsidR="004C40DB" w:rsidRDefault="004C40DB">
            <w:pPr>
              <w:adjustRightInd w:val="0"/>
              <w:snapToGrid w:val="0"/>
              <w:spacing w:line="240" w:lineRule="exact"/>
              <w:ind w:left="200" w:rightChars="-51" w:right="-99"/>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5"/>
              </w:rPr>
              <w:t>联系电</w:t>
            </w:r>
            <w:r>
              <w:rPr>
                <w:rFonts w:ascii="宋体" w:hAnsi="宋体" w:cs="宋体" w:hint="eastAsia"/>
                <w:color w:val="000000" w:themeColor="text1"/>
                <w:spacing w:val="30"/>
                <w:kern w:val="0"/>
                <w:fitText w:val="1170" w:id="5"/>
              </w:rPr>
              <w:t>话</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6"/>
              </w:rPr>
              <w:t>通讯地</w:t>
            </w:r>
            <w:r>
              <w:rPr>
                <w:rFonts w:ascii="宋体" w:hAnsi="宋体" w:cs="宋体" w:hint="eastAsia"/>
                <w:color w:val="000000" w:themeColor="text1"/>
                <w:spacing w:val="30"/>
                <w:kern w:val="0"/>
                <w:fitText w:val="1170" w:id="6"/>
              </w:rPr>
              <w:t>址</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7"/>
              </w:rPr>
              <w:t>通讯地</w:t>
            </w:r>
            <w:r>
              <w:rPr>
                <w:rFonts w:ascii="宋体" w:hAnsi="宋体" w:cs="宋体" w:hint="eastAsia"/>
                <w:color w:val="000000" w:themeColor="text1"/>
                <w:spacing w:val="30"/>
                <w:kern w:val="0"/>
                <w:fitText w:val="1170" w:id="7"/>
              </w:rPr>
              <w:t>址</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8"/>
              </w:rPr>
              <w:t>邮政编</w:t>
            </w:r>
            <w:r>
              <w:rPr>
                <w:rFonts w:ascii="宋体" w:hAnsi="宋体" w:cs="宋体" w:hint="eastAsia"/>
                <w:color w:val="000000" w:themeColor="text1"/>
                <w:spacing w:val="30"/>
                <w:kern w:val="0"/>
                <w:fitText w:val="1170" w:id="8"/>
              </w:rPr>
              <w:t>码</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9"/>
              </w:rPr>
              <w:t>邮政编</w:t>
            </w:r>
            <w:r>
              <w:rPr>
                <w:rFonts w:ascii="宋体" w:hAnsi="宋体" w:cs="宋体" w:hint="eastAsia"/>
                <w:color w:val="000000" w:themeColor="text1"/>
                <w:spacing w:val="30"/>
                <w:kern w:val="0"/>
                <w:fitText w:val="1170" w:id="9"/>
              </w:rPr>
              <w:t>码</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0"/>
              </w:rPr>
              <w:t>付款单</w:t>
            </w:r>
            <w:r>
              <w:rPr>
                <w:rFonts w:ascii="宋体" w:hAnsi="宋体" w:cs="宋体" w:hint="eastAsia"/>
                <w:color w:val="000000" w:themeColor="text1"/>
                <w:spacing w:val="30"/>
                <w:kern w:val="0"/>
                <w:fitText w:val="1170" w:id="10"/>
              </w:rPr>
              <w:t>位</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1"/>
              </w:rPr>
              <w:t>开户名</w:t>
            </w:r>
            <w:r>
              <w:rPr>
                <w:rFonts w:ascii="宋体" w:hAnsi="宋体" w:cs="宋体" w:hint="eastAsia"/>
                <w:color w:val="000000" w:themeColor="text1"/>
                <w:spacing w:val="30"/>
                <w:kern w:val="0"/>
                <w:fitText w:val="1170" w:id="11"/>
              </w:rPr>
              <w:t>称</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2"/>
              </w:rPr>
              <w:t>开户银</w:t>
            </w:r>
            <w:r>
              <w:rPr>
                <w:rFonts w:ascii="宋体" w:hAnsi="宋体" w:cs="宋体" w:hint="eastAsia"/>
                <w:color w:val="000000" w:themeColor="text1"/>
                <w:spacing w:val="30"/>
                <w:kern w:val="0"/>
                <w:fitText w:val="1170" w:id="12"/>
              </w:rPr>
              <w:t>行</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3"/>
              </w:rPr>
              <w:t>开户银</w:t>
            </w:r>
            <w:r>
              <w:rPr>
                <w:rFonts w:ascii="宋体" w:hAnsi="宋体" w:cs="宋体" w:hint="eastAsia"/>
                <w:color w:val="000000" w:themeColor="text1"/>
                <w:spacing w:val="30"/>
                <w:kern w:val="0"/>
                <w:fitText w:val="1170" w:id="13"/>
              </w:rPr>
              <w:t>行</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val="397"/>
          <w:jc w:val="center"/>
        </w:trPr>
        <w:tc>
          <w:tcPr>
            <w:tcW w:w="1389"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4"/>
              </w:rPr>
              <w:t>银行账</w:t>
            </w:r>
            <w:r>
              <w:rPr>
                <w:rFonts w:ascii="宋体" w:hAnsi="宋体" w:cs="宋体" w:hint="eastAsia"/>
                <w:color w:val="000000" w:themeColor="text1"/>
                <w:spacing w:val="30"/>
                <w:kern w:val="0"/>
                <w:fitText w:val="1170" w:id="14"/>
              </w:rPr>
              <w:t>号</w:t>
            </w:r>
          </w:p>
        </w:tc>
        <w:tc>
          <w:tcPr>
            <w:tcW w:w="6013" w:type="dxa"/>
            <w:gridSpan w:val="3"/>
            <w:vAlign w:val="center"/>
          </w:tcPr>
          <w:p w:rsidR="004C40DB" w:rsidRDefault="004C40DB">
            <w:pPr>
              <w:adjustRightInd w:val="0"/>
              <w:snapToGrid w:val="0"/>
              <w:spacing w:line="240" w:lineRule="exact"/>
              <w:ind w:left="100"/>
              <w:jc w:val="center"/>
              <w:rPr>
                <w:rFonts w:ascii="宋体" w:cs="Times New Roman"/>
                <w:color w:val="000000" w:themeColor="text1"/>
              </w:rPr>
            </w:pPr>
          </w:p>
        </w:tc>
        <w:tc>
          <w:tcPr>
            <w:tcW w:w="1488" w:type="dxa"/>
            <w:gridSpan w:val="3"/>
            <w:vAlign w:val="center"/>
          </w:tcPr>
          <w:p w:rsidR="004C40DB" w:rsidRDefault="00967661">
            <w:pPr>
              <w:adjustRightInd w:val="0"/>
              <w:snapToGrid w:val="0"/>
              <w:spacing w:line="240" w:lineRule="exact"/>
              <w:jc w:val="center"/>
              <w:rPr>
                <w:rFonts w:ascii="宋体" w:cs="Times New Roman"/>
                <w:color w:val="000000" w:themeColor="text1"/>
                <w:spacing w:val="55"/>
                <w:kern w:val="0"/>
              </w:rPr>
            </w:pPr>
            <w:r>
              <w:rPr>
                <w:rFonts w:ascii="宋体" w:hAnsi="宋体" w:cs="宋体" w:hint="eastAsia"/>
                <w:color w:val="000000" w:themeColor="text1"/>
                <w:spacing w:val="45"/>
                <w:kern w:val="0"/>
                <w:fitText w:val="1170" w:id="15"/>
              </w:rPr>
              <w:t>银行账</w:t>
            </w:r>
            <w:r>
              <w:rPr>
                <w:rFonts w:ascii="宋体" w:hAnsi="宋体" w:cs="宋体" w:hint="eastAsia"/>
                <w:color w:val="000000" w:themeColor="text1"/>
                <w:spacing w:val="30"/>
                <w:kern w:val="0"/>
                <w:fitText w:val="1170" w:id="15"/>
              </w:rPr>
              <w:t>号</w:t>
            </w:r>
          </w:p>
        </w:tc>
        <w:tc>
          <w:tcPr>
            <w:tcW w:w="5896" w:type="dxa"/>
            <w:gridSpan w:val="5"/>
            <w:vAlign w:val="center"/>
          </w:tcPr>
          <w:p w:rsidR="004C40DB" w:rsidRDefault="004C40DB">
            <w:pPr>
              <w:adjustRightInd w:val="0"/>
              <w:snapToGrid w:val="0"/>
              <w:spacing w:line="240" w:lineRule="exact"/>
              <w:ind w:left="100"/>
              <w:jc w:val="center"/>
              <w:rPr>
                <w:rFonts w:ascii="宋体" w:cs="Times New Roman"/>
                <w:color w:val="000000" w:themeColor="text1"/>
                <w:spacing w:val="20"/>
              </w:rPr>
            </w:pPr>
          </w:p>
        </w:tc>
      </w:tr>
      <w:tr w:rsidR="004C40DB">
        <w:trPr>
          <w:trHeight w:hRule="exact" w:val="680"/>
          <w:jc w:val="center"/>
        </w:trPr>
        <w:tc>
          <w:tcPr>
            <w:tcW w:w="14786" w:type="dxa"/>
            <w:gridSpan w:val="14"/>
            <w:vAlign w:val="center"/>
          </w:tcPr>
          <w:p w:rsidR="004C40DB" w:rsidRDefault="00967661">
            <w:pPr>
              <w:adjustRightInd w:val="0"/>
              <w:snapToGrid w:val="0"/>
              <w:spacing w:line="240" w:lineRule="exact"/>
              <w:rPr>
                <w:rFonts w:ascii="Times New Roman" w:hAnsi="Times New Roman" w:cs="Times New Roman"/>
                <w:snapToGrid w:val="0"/>
                <w:color w:val="000000" w:themeColor="text1"/>
                <w:spacing w:val="-10"/>
              </w:rPr>
            </w:pPr>
            <w:r>
              <w:rPr>
                <w:rFonts w:ascii="Times New Roman" w:hAnsi="Times New Roman" w:cs="宋体" w:hint="eastAsia"/>
                <w:snapToGrid w:val="0"/>
                <w:color w:val="000000" w:themeColor="text1"/>
                <w:spacing w:val="-10"/>
              </w:rPr>
              <w:t>一、计划任务文号：合同批准文号：采购机构资格证号：</w:t>
            </w:r>
          </w:p>
          <w:p w:rsidR="004C40DB" w:rsidRDefault="00967661">
            <w:pPr>
              <w:adjustRightInd w:val="0"/>
              <w:snapToGrid w:val="0"/>
              <w:spacing w:line="240" w:lineRule="exact"/>
              <w:rPr>
                <w:rFonts w:ascii="Times New Roman" w:hAnsi="Times New Roman" w:cs="Times New Roman"/>
                <w:snapToGrid w:val="0"/>
                <w:color w:val="000000" w:themeColor="text1"/>
                <w:spacing w:val="-10"/>
                <w:sz w:val="18"/>
                <w:szCs w:val="18"/>
              </w:rPr>
            </w:pPr>
            <w:r>
              <w:rPr>
                <w:rFonts w:ascii="Times New Roman" w:hAnsi="Times New Roman" w:cs="宋体" w:hint="eastAsia"/>
                <w:snapToGrid w:val="0"/>
                <w:color w:val="000000" w:themeColor="text1"/>
                <w:spacing w:val="-10"/>
              </w:rPr>
              <w:t>二、合同标的</w:t>
            </w:r>
          </w:p>
        </w:tc>
      </w:tr>
      <w:tr w:rsidR="004C40DB">
        <w:trPr>
          <w:trHeight w:val="397"/>
          <w:jc w:val="center"/>
        </w:trPr>
        <w:tc>
          <w:tcPr>
            <w:tcW w:w="582" w:type="dxa"/>
            <w:vAlign w:val="center"/>
          </w:tcPr>
          <w:p w:rsidR="004C40DB" w:rsidRDefault="00967661">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序号</w:t>
            </w:r>
          </w:p>
        </w:tc>
        <w:tc>
          <w:tcPr>
            <w:tcW w:w="659" w:type="dxa"/>
            <w:vAlign w:val="center"/>
          </w:tcPr>
          <w:p w:rsidR="004C40DB" w:rsidRDefault="00967661">
            <w:pPr>
              <w:adjustRightInd w:val="0"/>
              <w:snapToGrid w:val="0"/>
              <w:spacing w:line="240" w:lineRule="exact"/>
              <w:ind w:leftChars="-52" w:left="-101" w:rightChars="-51" w:righ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编码</w:t>
            </w:r>
          </w:p>
        </w:tc>
        <w:tc>
          <w:tcPr>
            <w:tcW w:w="1420" w:type="dxa"/>
            <w:gridSpan w:val="2"/>
            <w:vAlign w:val="center"/>
          </w:tcPr>
          <w:p w:rsidR="004C40DB" w:rsidRDefault="00967661">
            <w:pPr>
              <w:adjustRightInd w:val="0"/>
              <w:snapToGrid w:val="0"/>
              <w:spacing w:line="240" w:lineRule="exact"/>
              <w:ind w:leftChars="-51" w:left="-99" w:rightChars="-51" w:righ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物资名称</w:t>
            </w:r>
          </w:p>
        </w:tc>
        <w:tc>
          <w:tcPr>
            <w:tcW w:w="849" w:type="dxa"/>
            <w:vAlign w:val="center"/>
          </w:tcPr>
          <w:p w:rsidR="004C40DB" w:rsidRDefault="00967661">
            <w:pPr>
              <w:adjustRightInd w:val="0"/>
              <w:snapToGrid w:val="0"/>
              <w:spacing w:line="240" w:lineRule="exact"/>
              <w:ind w:leftChars="-51" w:lef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品牌</w:t>
            </w:r>
          </w:p>
          <w:p w:rsidR="004C40DB" w:rsidRDefault="00967661">
            <w:pPr>
              <w:adjustRightInd w:val="0"/>
              <w:snapToGrid w:val="0"/>
              <w:spacing w:line="240" w:lineRule="exact"/>
              <w:ind w:leftChars="-51" w:lef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商标</w:t>
            </w:r>
          </w:p>
        </w:tc>
        <w:tc>
          <w:tcPr>
            <w:tcW w:w="4256" w:type="dxa"/>
            <w:gridSpan w:val="2"/>
            <w:vAlign w:val="center"/>
          </w:tcPr>
          <w:p w:rsidR="004C40DB" w:rsidRDefault="00967661">
            <w:pPr>
              <w:adjustRightInd w:val="0"/>
              <w:snapToGrid w:val="0"/>
              <w:spacing w:line="240" w:lineRule="exact"/>
              <w:ind w:leftChars="-51" w:lef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规格型号</w:t>
            </w:r>
          </w:p>
        </w:tc>
        <w:tc>
          <w:tcPr>
            <w:tcW w:w="707" w:type="dxa"/>
            <w:vAlign w:val="center"/>
          </w:tcPr>
          <w:p w:rsidR="004C40DB" w:rsidRDefault="00967661">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计量</w:t>
            </w:r>
          </w:p>
          <w:p w:rsidR="004C40DB" w:rsidRDefault="00967661">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单位</w:t>
            </w:r>
          </w:p>
        </w:tc>
        <w:tc>
          <w:tcPr>
            <w:tcW w:w="991" w:type="dxa"/>
            <w:gridSpan w:val="2"/>
            <w:vAlign w:val="center"/>
          </w:tcPr>
          <w:p w:rsidR="004C40DB" w:rsidRDefault="00967661">
            <w:pPr>
              <w:adjustRightInd w:val="0"/>
              <w:snapToGrid w:val="0"/>
              <w:spacing w:line="240" w:lineRule="exact"/>
              <w:ind w:left="-108"/>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数量</w:t>
            </w:r>
          </w:p>
        </w:tc>
        <w:tc>
          <w:tcPr>
            <w:tcW w:w="1561" w:type="dxa"/>
            <w:vAlign w:val="center"/>
          </w:tcPr>
          <w:p w:rsidR="004C40DB" w:rsidRDefault="00967661">
            <w:pPr>
              <w:adjustRightInd w:val="0"/>
              <w:snapToGrid w:val="0"/>
              <w:spacing w:line="240" w:lineRule="exact"/>
              <w:ind w:left="-108"/>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单价</w:t>
            </w:r>
          </w:p>
          <w:p w:rsidR="004C40DB" w:rsidRDefault="00967661">
            <w:pPr>
              <w:adjustRightInd w:val="0"/>
              <w:snapToGrid w:val="0"/>
              <w:spacing w:line="240" w:lineRule="exact"/>
              <w:ind w:left="-108"/>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（元）</w:t>
            </w:r>
          </w:p>
        </w:tc>
        <w:tc>
          <w:tcPr>
            <w:tcW w:w="1558" w:type="dxa"/>
            <w:vAlign w:val="center"/>
          </w:tcPr>
          <w:p w:rsidR="004C40DB" w:rsidRDefault="00967661">
            <w:pPr>
              <w:widowControl/>
              <w:snapToGrid w:val="0"/>
              <w:spacing w:line="240" w:lineRule="exact"/>
              <w:ind w:leftChars="-51" w:lef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合计金额</w:t>
            </w:r>
          </w:p>
          <w:p w:rsidR="004C40DB" w:rsidRDefault="00967661">
            <w:pPr>
              <w:adjustRightInd w:val="0"/>
              <w:snapToGrid w:val="0"/>
              <w:spacing w:line="240" w:lineRule="exact"/>
              <w:ind w:leftChars="-51" w:left="-99"/>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（元）</w:t>
            </w:r>
          </w:p>
        </w:tc>
        <w:tc>
          <w:tcPr>
            <w:tcW w:w="1700" w:type="dxa"/>
            <w:vAlign w:val="center"/>
          </w:tcPr>
          <w:p w:rsidR="004C40DB" w:rsidRDefault="00967661">
            <w:pPr>
              <w:adjustRightInd w:val="0"/>
              <w:snapToGrid w:val="0"/>
              <w:spacing w:line="240" w:lineRule="exact"/>
              <w:ind w:left="-108"/>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交付时间</w:t>
            </w:r>
          </w:p>
        </w:tc>
        <w:tc>
          <w:tcPr>
            <w:tcW w:w="503" w:type="dxa"/>
            <w:vAlign w:val="center"/>
          </w:tcPr>
          <w:p w:rsidR="004C40DB" w:rsidRDefault="00967661">
            <w:pPr>
              <w:adjustRightInd w:val="0"/>
              <w:snapToGrid w:val="0"/>
              <w:spacing w:line="240" w:lineRule="exact"/>
              <w:ind w:left="-108"/>
              <w:jc w:val="center"/>
              <w:rPr>
                <w:rFonts w:ascii="Times New Roman" w:hAnsi="Times New Roman" w:cs="Times New Roman"/>
                <w:color w:val="000000" w:themeColor="text1"/>
                <w:sz w:val="18"/>
                <w:szCs w:val="18"/>
              </w:rPr>
            </w:pPr>
            <w:r>
              <w:rPr>
                <w:rFonts w:ascii="Times New Roman" w:hAnsi="Times New Roman" w:cs="宋体" w:hint="eastAsia"/>
                <w:color w:val="000000" w:themeColor="text1"/>
                <w:sz w:val="18"/>
                <w:szCs w:val="18"/>
              </w:rPr>
              <w:t>备注</w:t>
            </w:r>
          </w:p>
        </w:tc>
      </w:tr>
      <w:tr w:rsidR="004C40DB">
        <w:trPr>
          <w:trHeight w:val="397"/>
          <w:jc w:val="center"/>
        </w:trPr>
        <w:tc>
          <w:tcPr>
            <w:tcW w:w="582" w:type="dxa"/>
            <w:vAlign w:val="center"/>
          </w:tcPr>
          <w:p w:rsidR="004C40DB" w:rsidRDefault="00967661">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659" w:type="dxa"/>
            <w:vAlign w:val="center"/>
          </w:tcPr>
          <w:p w:rsidR="004C40DB" w:rsidRDefault="004C40DB">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1420" w:type="dxa"/>
            <w:gridSpan w:val="2"/>
            <w:vAlign w:val="center"/>
          </w:tcPr>
          <w:p w:rsidR="004C40DB" w:rsidRDefault="00967661">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基础制作</w:t>
            </w:r>
          </w:p>
        </w:tc>
        <w:tc>
          <w:tcPr>
            <w:tcW w:w="849" w:type="dxa"/>
            <w:vAlign w:val="center"/>
          </w:tcPr>
          <w:p w:rsidR="004C40DB" w:rsidRDefault="004C40DB">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4256" w:type="dxa"/>
            <w:gridSpan w:val="2"/>
            <w:vAlign w:val="center"/>
          </w:tcPr>
          <w:p w:rsidR="004C40DB" w:rsidRDefault="00967661">
            <w:pPr>
              <w:adjustRightInd w:val="0"/>
              <w:snapToGrid w:val="0"/>
              <w:spacing w:line="240" w:lineRule="exact"/>
              <w:ind w:rightChars="-58" w:right="-113"/>
              <w:jc w:val="center"/>
              <w:rPr>
                <w:rFonts w:ascii="Times New Roman" w:hAnsi="Times New Roman" w:cs="Times New Roman"/>
                <w:color w:val="000000" w:themeColor="text1"/>
              </w:rPr>
            </w:pPr>
            <w:r>
              <w:rPr>
                <w:rFonts w:ascii="宋体" w:hAnsi="宋体" w:cs="宋体" w:hint="eastAsia"/>
                <w:color w:val="000000" w:themeColor="text1"/>
                <w:kern w:val="0"/>
              </w:rPr>
              <w:t>详见附表1</w:t>
            </w:r>
          </w:p>
        </w:tc>
        <w:tc>
          <w:tcPr>
            <w:tcW w:w="707" w:type="dxa"/>
            <w:vAlign w:val="center"/>
          </w:tcPr>
          <w:p w:rsidR="004C40DB" w:rsidRDefault="00967661">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项</w:t>
            </w:r>
          </w:p>
        </w:tc>
        <w:tc>
          <w:tcPr>
            <w:tcW w:w="991"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1561"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558"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0"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503" w:type="dxa"/>
            <w:vMerge w:val="restart"/>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r>
      <w:tr w:rsidR="004C40DB">
        <w:trPr>
          <w:trHeight w:val="397"/>
          <w:jc w:val="center"/>
        </w:trPr>
        <w:tc>
          <w:tcPr>
            <w:tcW w:w="582" w:type="dxa"/>
            <w:vAlign w:val="center"/>
          </w:tcPr>
          <w:p w:rsidR="004C40DB" w:rsidRDefault="00967661">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65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420"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钢梁钢柱制作安装</w:t>
            </w:r>
          </w:p>
        </w:tc>
        <w:tc>
          <w:tcPr>
            <w:tcW w:w="84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4256"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宋体" w:hAnsi="宋体" w:cs="宋体" w:hint="eastAsia"/>
                <w:color w:val="000000" w:themeColor="text1"/>
                <w:kern w:val="0"/>
              </w:rPr>
              <w:t>详见附表2</w:t>
            </w:r>
          </w:p>
        </w:tc>
        <w:tc>
          <w:tcPr>
            <w:tcW w:w="707" w:type="dxa"/>
            <w:vAlign w:val="center"/>
          </w:tcPr>
          <w:p w:rsidR="004C40DB" w:rsidRDefault="00967661">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项</w:t>
            </w:r>
          </w:p>
        </w:tc>
        <w:tc>
          <w:tcPr>
            <w:tcW w:w="991"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1561"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558"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0"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503" w:type="dxa"/>
            <w:vMerge/>
            <w:vAlign w:val="center"/>
          </w:tcPr>
          <w:p w:rsidR="004C40DB" w:rsidRDefault="004C40DB">
            <w:pPr>
              <w:widowControl/>
              <w:spacing w:line="240" w:lineRule="exact"/>
              <w:jc w:val="left"/>
              <w:rPr>
                <w:rFonts w:ascii="Times New Roman" w:hAnsi="Times New Roman" w:cs="Times New Roman"/>
                <w:color w:val="000000" w:themeColor="text1"/>
                <w:sz w:val="18"/>
                <w:szCs w:val="18"/>
              </w:rPr>
            </w:pPr>
          </w:p>
        </w:tc>
      </w:tr>
      <w:tr w:rsidR="004C40DB">
        <w:trPr>
          <w:trHeight w:val="397"/>
          <w:jc w:val="center"/>
        </w:trPr>
        <w:tc>
          <w:tcPr>
            <w:tcW w:w="582" w:type="dxa"/>
            <w:vAlign w:val="center"/>
          </w:tcPr>
          <w:p w:rsidR="004C40DB" w:rsidRDefault="00967661">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p>
        </w:tc>
        <w:tc>
          <w:tcPr>
            <w:tcW w:w="65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420"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配套附件</w:t>
            </w:r>
          </w:p>
        </w:tc>
        <w:tc>
          <w:tcPr>
            <w:tcW w:w="84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4256"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宋体" w:hAnsi="宋体" w:cs="宋体" w:hint="eastAsia"/>
                <w:color w:val="000000" w:themeColor="text1"/>
                <w:kern w:val="0"/>
              </w:rPr>
              <w:t>详见附表3</w:t>
            </w:r>
          </w:p>
        </w:tc>
        <w:tc>
          <w:tcPr>
            <w:tcW w:w="707" w:type="dxa"/>
            <w:vAlign w:val="center"/>
          </w:tcPr>
          <w:p w:rsidR="004C40DB" w:rsidRDefault="00967661">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项</w:t>
            </w:r>
          </w:p>
        </w:tc>
        <w:tc>
          <w:tcPr>
            <w:tcW w:w="991" w:type="dxa"/>
            <w:gridSpan w:val="2"/>
            <w:vAlign w:val="center"/>
          </w:tcPr>
          <w:p w:rsidR="004C40DB" w:rsidRDefault="00967661">
            <w:pPr>
              <w:adjustRightInd w:val="0"/>
              <w:snapToGrid w:val="0"/>
              <w:spacing w:line="240" w:lineRule="exact"/>
              <w:ind w:left="10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1561"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558"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0"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503" w:type="dxa"/>
            <w:vMerge/>
            <w:vAlign w:val="center"/>
          </w:tcPr>
          <w:p w:rsidR="004C40DB" w:rsidRDefault="004C40DB">
            <w:pPr>
              <w:widowControl/>
              <w:spacing w:line="240" w:lineRule="exact"/>
              <w:jc w:val="left"/>
              <w:rPr>
                <w:rFonts w:ascii="Times New Roman" w:hAnsi="Times New Roman" w:cs="Times New Roman"/>
                <w:color w:val="000000" w:themeColor="text1"/>
                <w:sz w:val="18"/>
                <w:szCs w:val="18"/>
              </w:rPr>
            </w:pPr>
          </w:p>
        </w:tc>
      </w:tr>
      <w:tr w:rsidR="004C40DB">
        <w:trPr>
          <w:trHeight w:val="397"/>
          <w:jc w:val="center"/>
        </w:trPr>
        <w:tc>
          <w:tcPr>
            <w:tcW w:w="582" w:type="dxa"/>
            <w:vAlign w:val="center"/>
          </w:tcPr>
          <w:p w:rsidR="004C40DB" w:rsidRDefault="004C40DB">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65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420" w:type="dxa"/>
            <w:gridSpan w:val="2"/>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849"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4256" w:type="dxa"/>
            <w:gridSpan w:val="2"/>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707" w:type="dxa"/>
            <w:vAlign w:val="center"/>
          </w:tcPr>
          <w:p w:rsidR="004C40DB" w:rsidRDefault="004C40DB">
            <w:pPr>
              <w:adjustRightInd w:val="0"/>
              <w:snapToGrid w:val="0"/>
              <w:spacing w:line="240" w:lineRule="exact"/>
              <w:ind w:left="-108" w:rightChars="-51" w:right="-99"/>
              <w:jc w:val="center"/>
              <w:rPr>
                <w:rFonts w:ascii="Times New Roman" w:hAnsi="Times New Roman" w:cs="Times New Roman"/>
                <w:color w:val="000000" w:themeColor="text1"/>
                <w:sz w:val="18"/>
                <w:szCs w:val="18"/>
              </w:rPr>
            </w:pPr>
          </w:p>
        </w:tc>
        <w:tc>
          <w:tcPr>
            <w:tcW w:w="991" w:type="dxa"/>
            <w:gridSpan w:val="2"/>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561"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558"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0" w:type="dxa"/>
            <w:vAlign w:val="center"/>
          </w:tcPr>
          <w:p w:rsidR="004C40DB" w:rsidRDefault="004C40DB">
            <w:pPr>
              <w:adjustRightInd w:val="0"/>
              <w:snapToGrid w:val="0"/>
              <w:spacing w:line="240" w:lineRule="exact"/>
              <w:ind w:left="100"/>
              <w:jc w:val="center"/>
              <w:rPr>
                <w:rFonts w:ascii="Times New Roman" w:hAnsi="Times New Roman" w:cs="Times New Roman"/>
                <w:color w:val="000000" w:themeColor="text1"/>
                <w:sz w:val="18"/>
                <w:szCs w:val="18"/>
              </w:rPr>
            </w:pPr>
          </w:p>
        </w:tc>
        <w:tc>
          <w:tcPr>
            <w:tcW w:w="503" w:type="dxa"/>
            <w:vMerge/>
            <w:vAlign w:val="center"/>
          </w:tcPr>
          <w:p w:rsidR="004C40DB" w:rsidRDefault="004C40DB">
            <w:pPr>
              <w:widowControl/>
              <w:spacing w:line="240" w:lineRule="exact"/>
              <w:jc w:val="left"/>
              <w:rPr>
                <w:rFonts w:ascii="Times New Roman" w:hAnsi="Times New Roman" w:cs="Times New Roman"/>
                <w:color w:val="000000" w:themeColor="text1"/>
                <w:sz w:val="18"/>
                <w:szCs w:val="18"/>
              </w:rPr>
            </w:pPr>
          </w:p>
        </w:tc>
      </w:tr>
      <w:tr w:rsidR="004C40DB">
        <w:trPr>
          <w:trHeight w:val="397"/>
          <w:jc w:val="center"/>
        </w:trPr>
        <w:tc>
          <w:tcPr>
            <w:tcW w:w="14786" w:type="dxa"/>
            <w:gridSpan w:val="14"/>
            <w:tcBorders>
              <w:top w:val="nil"/>
              <w:bottom w:val="single" w:sz="12" w:space="0" w:color="auto"/>
            </w:tcBorders>
            <w:vAlign w:val="center"/>
          </w:tcPr>
          <w:p w:rsidR="004C40DB" w:rsidRDefault="00967661" w:rsidP="00967661">
            <w:pPr>
              <w:adjustRightInd w:val="0"/>
              <w:snapToGrid w:val="0"/>
              <w:spacing w:line="240" w:lineRule="exact"/>
              <w:ind w:firstLineChars="50" w:firstLine="97"/>
              <w:rPr>
                <w:rFonts w:ascii="Times New Roman" w:hAnsi="Times New Roman" w:cs="Times New Roman"/>
                <w:color w:val="000000" w:themeColor="text1"/>
              </w:rPr>
            </w:pPr>
            <w:r>
              <w:rPr>
                <w:rFonts w:ascii="Times New Roman" w:hAnsi="Times New Roman" w:cs="宋体" w:hint="eastAsia"/>
                <w:color w:val="000000" w:themeColor="text1"/>
              </w:rPr>
              <w:t>合计：人民币（）金额（大写）亿仟佰拾万仟佰拾元角分（小写）</w:t>
            </w:r>
            <w:r>
              <w:rPr>
                <w:rFonts w:ascii="Times New Roman" w:hAnsi="Times New Roman" w:cs="Times New Roman"/>
                <w:color w:val="000000" w:themeColor="text1"/>
              </w:rPr>
              <w:t>¥</w:t>
            </w:r>
            <w:r>
              <w:rPr>
                <w:rFonts w:ascii="Times New Roman" w:hAnsi="Times New Roman" w:cs="宋体" w:hint="eastAsia"/>
                <w:color w:val="000000" w:themeColor="text1"/>
              </w:rPr>
              <w:t>：</w:t>
            </w:r>
          </w:p>
        </w:tc>
      </w:tr>
    </w:tbl>
    <w:p w:rsidR="004C40DB" w:rsidRDefault="004C40DB">
      <w:pPr>
        <w:adjustRightInd w:val="0"/>
        <w:snapToGrid w:val="0"/>
        <w:spacing w:line="300" w:lineRule="exact"/>
        <w:rPr>
          <w:rFonts w:ascii="Times New Roman" w:eastAsia="华文中宋" w:hAnsi="Times New Roman" w:cs="Times New Roman"/>
          <w:color w:val="000000" w:themeColor="text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C40DB">
        <w:trPr>
          <w:trHeight w:val="8820"/>
          <w:jc w:val="center"/>
        </w:trPr>
        <w:tc>
          <w:tcPr>
            <w:tcW w:w="14786" w:type="dxa"/>
            <w:tcBorders>
              <w:top w:val="single" w:sz="12" w:space="0" w:color="auto"/>
              <w:bottom w:val="single" w:sz="4" w:space="0" w:color="auto"/>
            </w:tcBorders>
            <w:vAlign w:val="center"/>
          </w:tcPr>
          <w:bookmarkEnd w:id="16"/>
          <w:p w:rsidR="004C40DB" w:rsidRDefault="00967661">
            <w:pPr>
              <w:adjustRightInd w:val="0"/>
              <w:snapToGrid w:val="0"/>
              <w:spacing w:line="250" w:lineRule="exact"/>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lastRenderedPageBreak/>
              <w:t>三、质量标准</w:t>
            </w:r>
            <w:r>
              <w:rPr>
                <w:rFonts w:ascii="宋体" w:hAnsi="宋体" w:cs="宋体" w:hint="eastAsia"/>
                <w:snapToGrid w:val="0"/>
                <w:color w:val="000000" w:themeColor="text1"/>
                <w:sz w:val="18"/>
                <w:szCs w:val="18"/>
              </w:rPr>
              <w:t>乙方提供的货物必须是全新的、未使用过的，物资质量应符合</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国际标准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国家标准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国军标</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行业标准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企业标准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设计任务书</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投标书或投标文件承</w:t>
            </w:r>
          </w:p>
          <w:p w:rsidR="004C40DB" w:rsidRDefault="00967661" w:rsidP="00967661">
            <w:pPr>
              <w:adjustRightInd w:val="0"/>
              <w:snapToGrid w:val="0"/>
              <w:spacing w:line="250" w:lineRule="exact"/>
              <w:ind w:firstLineChars="751" w:firstLine="1234"/>
              <w:rPr>
                <w:rFonts w:ascii="宋体" w:cs="Times New Roman"/>
                <w:snapToGrid w:val="0"/>
                <w:color w:val="000000" w:themeColor="text1"/>
                <w:sz w:val="18"/>
                <w:szCs w:val="18"/>
                <w:u w:val="single"/>
              </w:rPr>
            </w:pPr>
            <w:r>
              <w:rPr>
                <w:rFonts w:ascii="宋体" w:hAnsi="宋体" w:cs="宋体" w:hint="eastAsia"/>
                <w:snapToGrid w:val="0"/>
                <w:color w:val="000000" w:themeColor="text1"/>
                <w:sz w:val="18"/>
                <w:szCs w:val="18"/>
              </w:rPr>
              <w:t>诺</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pPr>
              <w:adjustRightInd w:val="0"/>
              <w:snapToGrid w:val="0"/>
              <w:spacing w:line="250" w:lineRule="exact"/>
              <w:rPr>
                <w:rFonts w:ascii="宋体" w:cs="Times New Roman"/>
                <w:b/>
                <w:bCs/>
                <w:snapToGrid w:val="0"/>
                <w:color w:val="000000" w:themeColor="text1"/>
                <w:sz w:val="18"/>
                <w:szCs w:val="18"/>
              </w:rPr>
            </w:pPr>
            <w:r>
              <w:rPr>
                <w:rFonts w:ascii="黑体" w:eastAsia="黑体" w:hAnsi="黑体" w:cs="黑体" w:hint="eastAsia"/>
                <w:snapToGrid w:val="0"/>
                <w:color w:val="000000" w:themeColor="text1"/>
                <w:sz w:val="18"/>
                <w:szCs w:val="18"/>
              </w:rPr>
              <w:t>四、包装及资料</w:t>
            </w:r>
            <w:r>
              <w:rPr>
                <w:rFonts w:ascii="宋体" w:hAnsi="宋体" w:cs="宋体" w:hint="eastAsia"/>
                <w:snapToGrid w:val="0"/>
                <w:color w:val="000000" w:themeColor="text1"/>
                <w:sz w:val="18"/>
                <w:szCs w:val="18"/>
              </w:rPr>
              <w:t>物资包装应符合</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国际标准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国家标准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国军标</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行业标准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企业标准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设计任务书</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投标书或投标文件承诺</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rsidP="00967661">
            <w:pPr>
              <w:adjustRightInd w:val="0"/>
              <w:snapToGrid w:val="0"/>
              <w:spacing w:line="250" w:lineRule="exact"/>
              <w:ind w:firstLineChars="851" w:firstLine="1398"/>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物资出厂资料</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中文使用操作说明书（套）</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售后服务手册</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操作维修光盘（套）</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履历书</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装箱清单</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随装工具</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随装备件</w:t>
            </w:r>
          </w:p>
          <w:p w:rsidR="004C40DB" w:rsidRDefault="00967661" w:rsidP="00967661">
            <w:pPr>
              <w:adjustRightInd w:val="0"/>
              <w:snapToGrid w:val="0"/>
              <w:spacing w:line="250" w:lineRule="exact"/>
              <w:ind w:firstLineChars="851" w:firstLine="1398"/>
              <w:rPr>
                <w:rFonts w:ascii="宋体" w:cs="Times New Roman"/>
                <w:b/>
                <w:bCs/>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质量检验证明□产品合格证</w:t>
            </w:r>
            <w:r>
              <w:rPr>
                <w:rFonts w:ascii="宋体" w:cs="宋体" w:hint="eastAsia"/>
                <w:snapToGrid w:val="0"/>
                <w:color w:val="000000" w:themeColor="text1"/>
                <w:sz w:val="18"/>
                <w:szCs w:val="18"/>
              </w:rPr>
              <w:t>□</w:t>
            </w:r>
            <w:proofErr w:type="gramStart"/>
            <w:r>
              <w:rPr>
                <w:rFonts w:ascii="宋体" w:hAnsi="宋体" w:cs="宋体" w:hint="eastAsia"/>
                <w:snapToGrid w:val="0"/>
                <w:color w:val="000000" w:themeColor="text1"/>
                <w:sz w:val="18"/>
                <w:szCs w:val="18"/>
              </w:rPr>
              <w:t>军检合格证</w:t>
            </w:r>
            <w:proofErr w:type="gramEnd"/>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装备铭牌（块数、式样、材质、安装位置供需双方商定）</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pPr>
              <w:adjustRightInd w:val="0"/>
              <w:snapToGrid w:val="0"/>
              <w:spacing w:line="250" w:lineRule="exact"/>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五、检验验收</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出厂验收由组织，乙方配合。□乙方详细生产地址。</w:t>
            </w:r>
          </w:p>
          <w:p w:rsidR="004C40DB" w:rsidRDefault="00967661" w:rsidP="00967661">
            <w:pPr>
              <w:adjustRightInd w:val="0"/>
              <w:snapToGrid w:val="0"/>
              <w:spacing w:line="250" w:lineRule="exact"/>
              <w:ind w:firstLineChars="778" w:firstLine="1278"/>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交货验收</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过程检验</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pPr>
              <w:adjustRightInd w:val="0"/>
              <w:snapToGrid w:val="0"/>
              <w:spacing w:line="250" w:lineRule="exact"/>
              <w:rPr>
                <w:rFonts w:ascii="Times New Roman" w:hAnsi="Times New Roman" w:cs="Times New Roman"/>
                <w:b/>
                <w:bCs/>
                <w:snapToGrid w:val="0"/>
                <w:color w:val="000000" w:themeColor="text1"/>
                <w:sz w:val="18"/>
                <w:szCs w:val="18"/>
              </w:rPr>
            </w:pPr>
            <w:r>
              <w:rPr>
                <w:rFonts w:ascii="黑体" w:eastAsia="黑体" w:hAnsi="黑体" w:cs="黑体" w:hint="eastAsia"/>
                <w:snapToGrid w:val="0"/>
                <w:color w:val="000000" w:themeColor="text1"/>
                <w:sz w:val="18"/>
                <w:szCs w:val="18"/>
              </w:rPr>
              <w:t>六、交货地点</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乙方</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甲方发运接收单指定地点</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pPr>
              <w:adjustRightInd w:val="0"/>
              <w:snapToGrid w:val="0"/>
              <w:spacing w:line="250" w:lineRule="exact"/>
              <w:rPr>
                <w:rFonts w:ascii="Times New Roman" w:hAnsi="Times New Roman" w:cs="Times New Roman"/>
                <w:snapToGrid w:val="0"/>
                <w:color w:val="000000" w:themeColor="text1"/>
                <w:sz w:val="18"/>
                <w:szCs w:val="18"/>
              </w:rPr>
            </w:pPr>
            <w:r>
              <w:rPr>
                <w:rFonts w:ascii="黑体" w:eastAsia="黑体" w:hAnsi="黑体" w:cs="黑体" w:hint="eastAsia"/>
                <w:snapToGrid w:val="0"/>
                <w:color w:val="000000" w:themeColor="text1"/>
                <w:sz w:val="18"/>
                <w:szCs w:val="18"/>
              </w:rPr>
              <w:t>七、交货方式</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 xml:space="preserve">甲方自提　</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 xml:space="preserve">乙方送货　</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甲方负责申请（</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公路□铁路□水运□航空）军事运输计划组织发运，乙方配合</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其他。</w:t>
            </w:r>
          </w:p>
          <w:p w:rsidR="004C40DB" w:rsidRDefault="00967661">
            <w:pPr>
              <w:adjustRightInd w:val="0"/>
              <w:snapToGrid w:val="0"/>
              <w:spacing w:line="250" w:lineRule="exact"/>
              <w:rPr>
                <w:rFonts w:ascii="Times New Roman" w:hAnsi="Times New Roman" w:cs="Times New Roman"/>
                <w:snapToGrid w:val="0"/>
                <w:color w:val="000000" w:themeColor="text1"/>
                <w:sz w:val="18"/>
                <w:szCs w:val="18"/>
                <w:u w:val="single"/>
              </w:rPr>
            </w:pPr>
            <w:r>
              <w:rPr>
                <w:rFonts w:ascii="黑体" w:eastAsia="黑体" w:hAnsi="黑体" w:cs="黑体" w:hint="eastAsia"/>
                <w:snapToGrid w:val="0"/>
                <w:color w:val="000000" w:themeColor="text1"/>
                <w:sz w:val="18"/>
                <w:szCs w:val="18"/>
              </w:rPr>
              <w:t>八、运输费用</w:t>
            </w:r>
            <w:r>
              <w:rPr>
                <w:rFonts w:ascii="宋体" w:hAnsi="宋体" w:cs="宋体" w:hint="eastAsia"/>
                <w:snapToGrid w:val="0"/>
                <w:color w:val="000000" w:themeColor="text1"/>
                <w:sz w:val="18"/>
                <w:szCs w:val="18"/>
              </w:rPr>
              <w:t>□甲方承担，乙方代垫，凭票据报销</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乙方承担</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甲方承担费用元，乙方包干使用</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其它。</w:t>
            </w:r>
          </w:p>
          <w:p w:rsidR="004C40DB" w:rsidRDefault="00967661">
            <w:pPr>
              <w:adjustRightInd w:val="0"/>
              <w:snapToGrid w:val="0"/>
              <w:spacing w:line="250" w:lineRule="exact"/>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九、售后服务</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售后服务联系方式：固定电话，手机，电子邮箱。</w:t>
            </w:r>
          </w:p>
          <w:p w:rsidR="004C40DB" w:rsidRDefault="00967661" w:rsidP="00967661">
            <w:pPr>
              <w:adjustRightInd w:val="0"/>
              <w:snapToGrid w:val="0"/>
              <w:spacing w:line="250" w:lineRule="exact"/>
              <w:ind w:leftChars="655" w:left="1272"/>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质保期。质保期内乙方免费提供包修、包换、包退服务，乙方接到报修后12小时内必须到场维护，超出质保期后乙方提供技术支持并按合同约定价格提供易损、易耗配件。</w:t>
            </w:r>
          </w:p>
          <w:p w:rsidR="004C40DB" w:rsidRDefault="00967661" w:rsidP="00967661">
            <w:pPr>
              <w:adjustRightInd w:val="0"/>
              <w:snapToGrid w:val="0"/>
              <w:spacing w:line="250" w:lineRule="exact"/>
              <w:ind w:firstLineChars="778" w:firstLine="1278"/>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保修期。保修期内，超出保修期后。</w:t>
            </w:r>
          </w:p>
          <w:p w:rsidR="004C40DB" w:rsidRDefault="00967661" w:rsidP="00967661">
            <w:pPr>
              <w:adjustRightInd w:val="0"/>
              <w:snapToGrid w:val="0"/>
              <w:spacing w:line="250" w:lineRule="exact"/>
              <w:ind w:firstLineChars="778" w:firstLine="1278"/>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培训方式及费用承担：乙方无偿提供技术支持和技术培训，费用由乙方承担。</w:t>
            </w:r>
          </w:p>
          <w:p w:rsidR="004C40DB" w:rsidRDefault="00967661" w:rsidP="00967661">
            <w:pPr>
              <w:adjustRightInd w:val="0"/>
              <w:snapToGrid w:val="0"/>
              <w:spacing w:line="250" w:lineRule="exact"/>
              <w:ind w:firstLineChars="778" w:firstLine="1278"/>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乙方承诺在战时和平时特殊情况下的军事行动中优先向甲方提供有关支援服务。</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其他。</w:t>
            </w:r>
          </w:p>
          <w:p w:rsidR="004C40DB" w:rsidRDefault="00967661" w:rsidP="00967661">
            <w:pPr>
              <w:adjustRightInd w:val="0"/>
              <w:snapToGrid w:val="0"/>
              <w:spacing w:line="250" w:lineRule="exact"/>
              <w:ind w:left="1276" w:hangingChars="777" w:hanging="1276"/>
              <w:rPr>
                <w:rFonts w:ascii="宋体" w:cs="宋体"/>
                <w:snapToGrid w:val="0"/>
                <w:color w:val="000000" w:themeColor="text1"/>
                <w:sz w:val="18"/>
                <w:szCs w:val="18"/>
                <w:lang w:val="zh-CN"/>
              </w:rPr>
            </w:pPr>
            <w:r>
              <w:rPr>
                <w:rFonts w:ascii="黑体" w:eastAsia="黑体" w:hAnsi="黑体" w:cs="黑体" w:hint="eastAsia"/>
                <w:snapToGrid w:val="0"/>
                <w:color w:val="000000" w:themeColor="text1"/>
                <w:sz w:val="18"/>
                <w:szCs w:val="18"/>
              </w:rPr>
              <w:t>十、资金结算</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自本合同签订生效之日起天内，甲方向乙方支付合同总金额的</w:t>
            </w:r>
            <w:r>
              <w:rPr>
                <w:rFonts w:ascii="宋体" w:hAnsi="宋体" w:cs="宋体"/>
                <w:snapToGrid w:val="0"/>
                <w:color w:val="000000" w:themeColor="text1"/>
                <w:sz w:val="18"/>
                <w:szCs w:val="18"/>
              </w:rPr>
              <w:t>%</w:t>
            </w:r>
            <w:r>
              <w:rPr>
                <w:rFonts w:ascii="宋体" w:hAnsi="宋体" w:cs="宋体" w:hint="eastAsia"/>
                <w:snapToGrid w:val="0"/>
                <w:color w:val="000000" w:themeColor="text1"/>
                <w:sz w:val="18"/>
                <w:szCs w:val="18"/>
              </w:rPr>
              <w:t>的预付款。</w:t>
            </w:r>
            <w:r>
              <w:rPr>
                <w:rFonts w:ascii="宋体" w:cs="宋体" w:hint="eastAsia"/>
                <w:snapToGrid w:val="0"/>
                <w:color w:val="000000" w:themeColor="text1"/>
                <w:sz w:val="18"/>
                <w:szCs w:val="18"/>
              </w:rPr>
              <w:t>☑</w:t>
            </w:r>
            <w:r>
              <w:rPr>
                <w:rFonts w:ascii="宋体" w:cs="宋体" w:hint="eastAsia"/>
                <w:snapToGrid w:val="0"/>
                <w:color w:val="000000" w:themeColor="text1"/>
                <w:sz w:val="18"/>
                <w:szCs w:val="18"/>
                <w:lang w:val="zh-CN"/>
              </w:rPr>
              <w:t>1.本项目</w:t>
            </w:r>
            <w:proofErr w:type="gramStart"/>
            <w:r>
              <w:rPr>
                <w:rFonts w:ascii="宋体" w:cs="宋体" w:hint="eastAsia"/>
                <w:snapToGrid w:val="0"/>
                <w:color w:val="000000" w:themeColor="text1"/>
                <w:sz w:val="18"/>
                <w:szCs w:val="18"/>
                <w:lang w:val="zh-CN"/>
              </w:rPr>
              <w:t>不</w:t>
            </w:r>
            <w:proofErr w:type="gramEnd"/>
            <w:r>
              <w:rPr>
                <w:rFonts w:ascii="宋体" w:cs="宋体" w:hint="eastAsia"/>
                <w:snapToGrid w:val="0"/>
                <w:color w:val="000000" w:themeColor="text1"/>
                <w:sz w:val="18"/>
                <w:szCs w:val="18"/>
                <w:lang w:val="zh-CN"/>
              </w:rPr>
              <w:t>预付货款，设备安装完成后支付至除不可预见费</w:t>
            </w:r>
            <w:proofErr w:type="gramStart"/>
            <w:r>
              <w:rPr>
                <w:rFonts w:ascii="宋体" w:cs="宋体" w:hint="eastAsia"/>
                <w:snapToGrid w:val="0"/>
                <w:color w:val="000000" w:themeColor="text1"/>
                <w:sz w:val="18"/>
                <w:szCs w:val="18"/>
                <w:lang w:val="zh-CN"/>
              </w:rPr>
              <w:t>外合同</w:t>
            </w:r>
            <w:proofErr w:type="gramEnd"/>
            <w:r>
              <w:rPr>
                <w:rFonts w:ascii="宋体" w:cs="宋体" w:hint="eastAsia"/>
                <w:snapToGrid w:val="0"/>
                <w:color w:val="000000" w:themeColor="text1"/>
                <w:sz w:val="18"/>
                <w:szCs w:val="18"/>
                <w:lang w:val="zh-CN"/>
              </w:rPr>
              <w:t>价的70%，系统调试完毕并交发包方正常使用，办理完竣工结算支付至结算价的95%，留5%的质保金，</w:t>
            </w:r>
            <w:proofErr w:type="gramStart"/>
            <w:r>
              <w:rPr>
                <w:rFonts w:ascii="宋体" w:cs="宋体" w:hint="eastAsia"/>
                <w:snapToGrid w:val="0"/>
                <w:color w:val="000000" w:themeColor="text1"/>
                <w:sz w:val="18"/>
                <w:szCs w:val="18"/>
                <w:lang w:val="zh-CN"/>
              </w:rPr>
              <w:t>待质保</w:t>
            </w:r>
            <w:proofErr w:type="gramEnd"/>
            <w:r>
              <w:rPr>
                <w:rFonts w:ascii="宋体" w:cs="宋体" w:hint="eastAsia"/>
                <w:snapToGrid w:val="0"/>
                <w:color w:val="000000" w:themeColor="text1"/>
                <w:sz w:val="18"/>
                <w:szCs w:val="18"/>
                <w:lang w:val="zh-CN"/>
              </w:rPr>
              <w:t>期满后一个月内无息返还（付款方式对公转账）。</w:t>
            </w:r>
          </w:p>
          <w:p w:rsidR="004C40DB" w:rsidRDefault="00967661" w:rsidP="00967661">
            <w:pPr>
              <w:adjustRightInd w:val="0"/>
              <w:snapToGrid w:val="0"/>
              <w:spacing w:line="250" w:lineRule="exact"/>
              <w:ind w:left="1276" w:hangingChars="777" w:hanging="1276"/>
              <w:rPr>
                <w:rFonts w:ascii="宋体" w:hAnsi="宋体" w:cs="宋体"/>
                <w:snapToGrid w:val="0"/>
                <w:color w:val="000000" w:themeColor="text1"/>
                <w:sz w:val="18"/>
                <w:szCs w:val="18"/>
              </w:rPr>
            </w:pPr>
            <w:r>
              <w:rPr>
                <w:rFonts w:ascii="宋体" w:hAnsi="宋体" w:cs="宋体" w:hint="eastAsia"/>
                <w:snapToGrid w:val="0"/>
                <w:color w:val="000000" w:themeColor="text1"/>
                <w:sz w:val="18"/>
                <w:szCs w:val="18"/>
              </w:rPr>
              <w:t>。□最终</w:t>
            </w:r>
            <w:proofErr w:type="gramStart"/>
            <w:r>
              <w:rPr>
                <w:rFonts w:ascii="宋体" w:hAnsi="宋体" w:cs="宋体" w:hint="eastAsia"/>
                <w:snapToGrid w:val="0"/>
                <w:color w:val="000000" w:themeColor="text1"/>
                <w:sz w:val="18"/>
                <w:szCs w:val="18"/>
              </w:rPr>
              <w:t>结算按</w:t>
            </w:r>
            <w:proofErr w:type="gramEnd"/>
            <w:r>
              <w:rPr>
                <w:rFonts w:ascii="宋体" w:hAnsi="宋体" w:cs="宋体" w:hint="eastAsia"/>
                <w:snapToGrid w:val="0"/>
                <w:color w:val="000000" w:themeColor="text1"/>
                <w:sz w:val="18"/>
                <w:szCs w:val="18"/>
              </w:rPr>
              <w:t>审价报告执行。</w:t>
            </w:r>
          </w:p>
          <w:p w:rsidR="004C40DB" w:rsidRDefault="00967661" w:rsidP="00967661">
            <w:pPr>
              <w:adjustRightInd w:val="0"/>
              <w:snapToGrid w:val="0"/>
              <w:spacing w:line="250" w:lineRule="exact"/>
              <w:ind w:left="1276" w:hangingChars="777" w:hanging="1276"/>
              <w:rPr>
                <w:rFonts w:ascii="宋体" w:hAnsi="宋体" w:cs="宋体"/>
                <w:snapToGrid w:val="0"/>
                <w:color w:val="000000" w:themeColor="text1"/>
                <w:sz w:val="18"/>
                <w:szCs w:val="18"/>
              </w:rPr>
            </w:pPr>
            <w:r>
              <w:rPr>
                <w:rFonts w:ascii="宋体" w:hAnsi="宋体" w:cs="宋体" w:hint="eastAsia"/>
                <w:snapToGrid w:val="0"/>
                <w:color w:val="000000" w:themeColor="text1"/>
                <w:sz w:val="18"/>
                <w:szCs w:val="18"/>
              </w:rPr>
              <w:t>十一、结算方式</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4C40DB" w:rsidRDefault="00967661">
            <w:pPr>
              <w:adjustRightInd w:val="0"/>
              <w:snapToGrid w:val="0"/>
              <w:spacing w:line="250" w:lineRule="exact"/>
              <w:rPr>
                <w:rFonts w:ascii="宋体" w:hAnsi="宋体" w:cs="宋体"/>
                <w:snapToGrid w:val="0"/>
                <w:color w:val="000000" w:themeColor="text1"/>
                <w:sz w:val="18"/>
                <w:szCs w:val="18"/>
              </w:rPr>
            </w:pPr>
            <w:r>
              <w:rPr>
                <w:rFonts w:ascii="宋体" w:hAnsi="宋体" w:cs="宋体" w:hint="eastAsia"/>
                <w:snapToGrid w:val="0"/>
                <w:color w:val="000000" w:themeColor="text1"/>
                <w:sz w:val="18"/>
                <w:szCs w:val="18"/>
              </w:rPr>
              <w:t>十二、知识产权乙方应保证甲方使用其提供的物资时不受第三方关于侵犯专利权、商标权和工业设计权的指控，甲方不承担任何连带责任和赔偿责任。</w:t>
            </w:r>
          </w:p>
          <w:p w:rsidR="004C40DB" w:rsidRDefault="00967661" w:rsidP="00967661">
            <w:pPr>
              <w:adjustRightInd w:val="0"/>
              <w:snapToGrid w:val="0"/>
              <w:spacing w:line="250" w:lineRule="exact"/>
              <w:ind w:left="1447" w:hangingChars="881" w:hanging="1447"/>
              <w:rPr>
                <w:rFonts w:ascii="宋体" w:cs="Times New Roman"/>
                <w:b/>
                <w:bCs/>
                <w:snapToGrid w:val="0"/>
                <w:color w:val="000000" w:themeColor="text1"/>
                <w:sz w:val="18"/>
                <w:szCs w:val="18"/>
              </w:rPr>
            </w:pPr>
            <w:r>
              <w:rPr>
                <w:rFonts w:ascii="黑体" w:eastAsia="黑体" w:hAnsi="黑体" w:cs="黑体" w:hint="eastAsia"/>
                <w:snapToGrid w:val="0"/>
                <w:color w:val="000000" w:themeColor="text1"/>
                <w:sz w:val="18"/>
                <w:szCs w:val="18"/>
              </w:rPr>
              <w:t>十三、保密责任</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甲方对乙方的商业秘密应当保密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乙方对本合同的签订、履行及解除等事项保密，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涉及物资的全部技术资料等未经甲方同意乙方不得向社会公开</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乙方应对甲方委托送货的发运单、接收单位目录和售后服务单位目录等资料，按密级管理，不得泄密。</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其他。</w:t>
            </w:r>
          </w:p>
          <w:p w:rsidR="004C40DB" w:rsidRDefault="00967661" w:rsidP="00967661">
            <w:pPr>
              <w:adjustRightInd w:val="0"/>
              <w:snapToGrid w:val="0"/>
              <w:spacing w:line="250" w:lineRule="exact"/>
              <w:ind w:left="1197" w:hangingChars="729" w:hanging="1197"/>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十四、合同变更与解除</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其他。</w:t>
            </w:r>
          </w:p>
          <w:p w:rsidR="004C40DB" w:rsidRDefault="00967661" w:rsidP="00967661">
            <w:pPr>
              <w:adjustRightInd w:val="0"/>
              <w:snapToGrid w:val="0"/>
              <w:spacing w:line="250" w:lineRule="exact"/>
              <w:ind w:left="1197" w:hangingChars="729" w:hanging="1197"/>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十五、违约责任</w:t>
            </w:r>
            <w:r>
              <w:rPr>
                <w:rFonts w:ascii="宋体" w:hAnsi="宋体" w:cs="宋体" w:hint="eastAsia"/>
                <w:snapToGrid w:val="0"/>
                <w:color w:val="000000" w:themeColor="text1"/>
                <w:sz w:val="18"/>
                <w:szCs w:val="18"/>
              </w:rPr>
              <w:t>甲乙任何一方未经对方允许而违约时，违约方应向对方支付违约金，按执行，违约金最高限额为合同总金额的</w:t>
            </w:r>
            <w:r w:rsidR="00AF5CE4">
              <w:rPr>
                <w:rFonts w:ascii="宋体" w:hAnsi="宋体" w:cs="宋体" w:hint="eastAsia"/>
                <w:snapToGrid w:val="0"/>
                <w:color w:val="000000" w:themeColor="text1"/>
                <w:sz w:val="18"/>
                <w:szCs w:val="18"/>
              </w:rPr>
              <w:t>30</w:t>
            </w:r>
            <w:r>
              <w:rPr>
                <w:rFonts w:ascii="宋体" w:hAnsi="宋体" w:cs="宋体"/>
                <w:snapToGrid w:val="0"/>
                <w:color w:val="000000" w:themeColor="text1"/>
                <w:sz w:val="18"/>
                <w:szCs w:val="18"/>
              </w:rPr>
              <w:t>%</w:t>
            </w:r>
            <w:r>
              <w:rPr>
                <w:rFonts w:ascii="宋体" w:hAnsi="宋体" w:cs="宋体" w:hint="eastAsia"/>
                <w:snapToGrid w:val="0"/>
                <w:color w:val="000000" w:themeColor="text1"/>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color w:val="000000" w:themeColor="text1"/>
                <w:sz w:val="18"/>
                <w:szCs w:val="18"/>
              </w:rPr>
              <w:t>36</w:t>
            </w:r>
            <w:r>
              <w:rPr>
                <w:rFonts w:ascii="宋体" w:hAnsi="宋体" w:cs="宋体" w:hint="eastAsia"/>
                <w:snapToGrid w:val="0"/>
                <w:color w:val="000000" w:themeColor="text1"/>
                <w:sz w:val="18"/>
                <w:szCs w:val="18"/>
              </w:rPr>
              <w:t>小时内将情况通知另一方，在灾害发生后</w:t>
            </w:r>
            <w:r>
              <w:rPr>
                <w:rFonts w:ascii="宋体" w:hAnsi="宋体" w:cs="宋体"/>
                <w:snapToGrid w:val="0"/>
                <w:color w:val="000000" w:themeColor="text1"/>
                <w:sz w:val="18"/>
                <w:szCs w:val="18"/>
              </w:rPr>
              <w:t>14</w:t>
            </w:r>
            <w:r>
              <w:rPr>
                <w:rFonts w:ascii="宋体" w:hAnsi="宋体" w:cs="宋体" w:hint="eastAsia"/>
                <w:snapToGrid w:val="0"/>
                <w:color w:val="000000" w:themeColor="text1"/>
                <w:sz w:val="18"/>
                <w:szCs w:val="18"/>
              </w:rPr>
              <w:t>天内向另一方出具权威部门的证明文件。如果不可抗力影响连续</w:t>
            </w:r>
            <w:r>
              <w:rPr>
                <w:rFonts w:ascii="宋体" w:hAnsi="宋体" w:cs="宋体"/>
                <w:snapToGrid w:val="0"/>
                <w:color w:val="000000" w:themeColor="text1"/>
                <w:sz w:val="18"/>
                <w:szCs w:val="18"/>
              </w:rPr>
              <w:t>120</w:t>
            </w:r>
            <w:r>
              <w:rPr>
                <w:rFonts w:ascii="宋体" w:hAnsi="宋体" w:cs="宋体" w:hint="eastAsia"/>
                <w:snapToGrid w:val="0"/>
                <w:color w:val="000000" w:themeColor="text1"/>
                <w:sz w:val="18"/>
                <w:szCs w:val="18"/>
              </w:rPr>
              <w:t>天以上时，双方可以重新商定合同履行问题。</w:t>
            </w:r>
          </w:p>
          <w:p w:rsidR="004C40DB" w:rsidRDefault="00967661">
            <w:pPr>
              <w:adjustRightInd w:val="0"/>
              <w:snapToGrid w:val="0"/>
              <w:spacing w:line="250" w:lineRule="exact"/>
              <w:rPr>
                <w:rFonts w:ascii="Times New Roman" w:hAnsi="Times New Roman" w:cs="Times New Roman"/>
                <w:snapToGrid w:val="0"/>
                <w:color w:val="000000" w:themeColor="text1"/>
                <w:sz w:val="18"/>
                <w:szCs w:val="18"/>
              </w:rPr>
            </w:pPr>
            <w:r>
              <w:rPr>
                <w:rFonts w:ascii="黑体" w:eastAsia="黑体" w:hAnsi="黑体" w:cs="黑体" w:hint="eastAsia"/>
                <w:snapToGrid w:val="0"/>
                <w:color w:val="000000" w:themeColor="text1"/>
                <w:sz w:val="18"/>
                <w:szCs w:val="18"/>
              </w:rPr>
              <w:t>十六、合同争议解决方式</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甲乙双方协商解决</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提交甲方或乙方主管部门调解</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提交仲裁委员会仲裁</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依法向人民法院起诉。</w:t>
            </w:r>
          </w:p>
          <w:p w:rsidR="004C40DB" w:rsidRDefault="00967661" w:rsidP="00967661">
            <w:pPr>
              <w:adjustRightInd w:val="0"/>
              <w:snapToGrid w:val="0"/>
              <w:spacing w:line="250" w:lineRule="exact"/>
              <w:ind w:left="1197" w:hangingChars="729" w:hanging="1197"/>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十七、合同生效</w:t>
            </w: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草本合同由甲乙双方法定代表人或委托代理人签字并经单位盖章，由甲方报上级有关部门审批通过后，签订正式合同。</w:t>
            </w:r>
          </w:p>
          <w:p w:rsidR="004C40DB" w:rsidRDefault="00967661" w:rsidP="00967661">
            <w:pPr>
              <w:adjustRightInd w:val="0"/>
              <w:snapToGrid w:val="0"/>
              <w:spacing w:line="250" w:lineRule="exact"/>
              <w:ind w:firstLineChars="150" w:firstLine="246"/>
              <w:rPr>
                <w:rFonts w:ascii="宋体" w:cs="Times New Roman"/>
                <w:snapToGrid w:val="0"/>
                <w:color w:val="000000" w:themeColor="text1"/>
                <w:sz w:val="18"/>
                <w:szCs w:val="18"/>
              </w:rPr>
            </w:pPr>
            <w:r>
              <w:rPr>
                <w:rFonts w:ascii="宋体" w:cs="宋体" w:hint="eastAsia"/>
                <w:snapToGrid w:val="0"/>
                <w:color w:val="000000" w:themeColor="text1"/>
                <w:sz w:val="18"/>
                <w:szCs w:val="18"/>
              </w:rPr>
              <w:t>√</w:t>
            </w:r>
            <w:r>
              <w:rPr>
                <w:rFonts w:ascii="宋体" w:hAnsi="宋体" w:cs="宋体" w:hint="eastAsia"/>
                <w:snapToGrid w:val="0"/>
                <w:color w:val="000000" w:themeColor="text1"/>
                <w:sz w:val="18"/>
                <w:szCs w:val="18"/>
              </w:rPr>
              <w:t>正式合同由甲乙双方法定代表人或委托代理人签字并经单位盖章后生效。</w:t>
            </w:r>
          </w:p>
          <w:p w:rsidR="004C40DB" w:rsidRDefault="00967661" w:rsidP="00967661">
            <w:pPr>
              <w:adjustRightInd w:val="0"/>
              <w:snapToGrid w:val="0"/>
              <w:spacing w:line="250" w:lineRule="exact"/>
              <w:ind w:firstLineChars="150" w:firstLine="246"/>
              <w:rPr>
                <w:rFonts w:ascii="宋体" w:cs="Times New Roman"/>
                <w:snapToGrid w:val="0"/>
                <w:color w:val="000000" w:themeColor="text1"/>
                <w:sz w:val="18"/>
                <w:szCs w:val="18"/>
              </w:rPr>
            </w:pPr>
            <w:r>
              <w:rPr>
                <w:rFonts w:ascii="宋体" w:hAnsi="宋体" w:cs="宋体" w:hint="eastAsia"/>
                <w:snapToGrid w:val="0"/>
                <w:color w:val="000000" w:themeColor="text1"/>
                <w:sz w:val="18"/>
                <w:szCs w:val="18"/>
              </w:rPr>
              <w:t>正式合同一式份，正本两份，甲乙双方各执一份，副本份，正副本合同具有同等法律效力。</w:t>
            </w:r>
          </w:p>
          <w:p w:rsidR="004C40DB" w:rsidRDefault="00967661">
            <w:pPr>
              <w:adjustRightInd w:val="0"/>
              <w:snapToGrid w:val="0"/>
              <w:spacing w:line="250" w:lineRule="exact"/>
              <w:rPr>
                <w:rFonts w:ascii="宋体" w:cs="Times New Roman"/>
                <w:snapToGrid w:val="0"/>
                <w:color w:val="000000" w:themeColor="text1"/>
                <w:sz w:val="18"/>
                <w:szCs w:val="18"/>
              </w:rPr>
            </w:pPr>
            <w:r>
              <w:rPr>
                <w:rFonts w:ascii="黑体" w:eastAsia="黑体" w:hAnsi="黑体" w:cs="黑体" w:hint="eastAsia"/>
                <w:snapToGrid w:val="0"/>
                <w:color w:val="000000" w:themeColor="text1"/>
                <w:sz w:val="18"/>
                <w:szCs w:val="18"/>
              </w:rPr>
              <w:t>十八、合同附件</w:t>
            </w:r>
            <w:r>
              <w:rPr>
                <w:rFonts w:ascii="宋体" w:cs="宋体" w:hint="eastAsia"/>
                <w:snapToGrid w:val="0"/>
                <w:color w:val="000000" w:themeColor="text1"/>
                <w:sz w:val="18"/>
                <w:szCs w:val="18"/>
              </w:rPr>
              <w:t>√</w:t>
            </w:r>
            <w:r>
              <w:rPr>
                <w:rFonts w:ascii="宋体" w:hAnsi="宋体" w:cs="宋体"/>
                <w:snapToGrid w:val="0"/>
                <w:color w:val="000000" w:themeColor="text1"/>
                <w:sz w:val="18"/>
                <w:szCs w:val="18"/>
              </w:rPr>
              <w:t>1.</w:t>
            </w:r>
            <w:r>
              <w:rPr>
                <w:rFonts w:ascii="宋体" w:hAnsi="宋体" w:cs="宋体" w:hint="eastAsia"/>
                <w:snapToGrid w:val="0"/>
                <w:color w:val="000000" w:themeColor="text1"/>
                <w:sz w:val="18"/>
                <w:szCs w:val="18"/>
              </w:rPr>
              <w:t>交货清单</w:t>
            </w:r>
            <w:r>
              <w:rPr>
                <w:rFonts w:ascii="宋体" w:cs="宋体" w:hint="eastAsia"/>
                <w:snapToGrid w:val="0"/>
                <w:color w:val="000000" w:themeColor="text1"/>
                <w:sz w:val="18"/>
                <w:szCs w:val="18"/>
              </w:rPr>
              <w:t>√</w:t>
            </w:r>
            <w:r>
              <w:rPr>
                <w:rFonts w:ascii="宋体" w:hAnsi="宋体" w:cs="宋体"/>
                <w:snapToGrid w:val="0"/>
                <w:color w:val="000000" w:themeColor="text1"/>
                <w:sz w:val="18"/>
                <w:szCs w:val="18"/>
              </w:rPr>
              <w:t>2.</w:t>
            </w:r>
            <w:r>
              <w:rPr>
                <w:rFonts w:ascii="宋体" w:hAnsi="宋体" w:cs="宋体" w:hint="eastAsia"/>
                <w:snapToGrid w:val="0"/>
                <w:color w:val="000000" w:themeColor="text1"/>
                <w:sz w:val="18"/>
                <w:szCs w:val="18"/>
              </w:rPr>
              <w:t>主要技术指标参数</w:t>
            </w:r>
            <w:r>
              <w:rPr>
                <w:rFonts w:ascii="宋体" w:cs="宋体" w:hint="eastAsia"/>
                <w:snapToGrid w:val="0"/>
                <w:color w:val="000000" w:themeColor="text1"/>
                <w:sz w:val="18"/>
                <w:szCs w:val="18"/>
              </w:rPr>
              <w:t>√</w:t>
            </w:r>
            <w:r>
              <w:rPr>
                <w:rFonts w:ascii="宋体" w:hAnsi="宋体" w:cs="宋体"/>
                <w:snapToGrid w:val="0"/>
                <w:color w:val="000000" w:themeColor="text1"/>
                <w:sz w:val="18"/>
                <w:szCs w:val="18"/>
              </w:rPr>
              <w:t>3.</w:t>
            </w:r>
            <w:r>
              <w:rPr>
                <w:rFonts w:ascii="宋体" w:hAnsi="宋体" w:cs="宋体" w:hint="eastAsia"/>
                <w:snapToGrid w:val="0"/>
                <w:color w:val="000000" w:themeColor="text1"/>
                <w:sz w:val="18"/>
                <w:szCs w:val="18"/>
              </w:rPr>
              <w:t>售后服务承诺</w:t>
            </w:r>
            <w:r>
              <w:rPr>
                <w:rFonts w:ascii="宋体" w:cs="宋体" w:hint="eastAsia"/>
                <w:snapToGrid w:val="0"/>
                <w:color w:val="000000" w:themeColor="text1"/>
                <w:sz w:val="18"/>
                <w:szCs w:val="18"/>
              </w:rPr>
              <w:t>√</w:t>
            </w:r>
            <w:r>
              <w:rPr>
                <w:rFonts w:ascii="宋体" w:hAnsi="宋体" w:cs="宋体"/>
                <w:snapToGrid w:val="0"/>
                <w:color w:val="000000" w:themeColor="text1"/>
                <w:sz w:val="18"/>
                <w:szCs w:val="18"/>
              </w:rPr>
              <w:t>4.</w:t>
            </w:r>
            <w:r>
              <w:rPr>
                <w:rFonts w:ascii="宋体" w:hAnsi="宋体" w:cs="宋体" w:hint="eastAsia"/>
                <w:snapToGrid w:val="0"/>
                <w:color w:val="000000" w:themeColor="text1"/>
                <w:sz w:val="18"/>
                <w:szCs w:val="18"/>
              </w:rPr>
              <w:t>易损易耗件清单。</w:t>
            </w:r>
          </w:p>
          <w:p w:rsidR="004C40DB" w:rsidRDefault="00967661">
            <w:pPr>
              <w:adjustRightInd w:val="0"/>
              <w:snapToGrid w:val="0"/>
              <w:spacing w:line="250" w:lineRule="exact"/>
              <w:rPr>
                <w:rFonts w:ascii="Times New Roman" w:hAnsi="Times New Roman" w:cs="Times New Roman"/>
                <w:snapToGrid w:val="0"/>
                <w:color w:val="000000" w:themeColor="text1"/>
                <w:sz w:val="18"/>
                <w:szCs w:val="18"/>
              </w:rPr>
            </w:pPr>
            <w:r>
              <w:rPr>
                <w:rFonts w:ascii="黑体" w:eastAsia="黑体" w:hAnsi="黑体" w:cs="黑体" w:hint="eastAsia"/>
                <w:snapToGrid w:val="0"/>
                <w:color w:val="000000" w:themeColor="text1"/>
                <w:sz w:val="18"/>
                <w:szCs w:val="18"/>
              </w:rPr>
              <w:t>十九、其他</w:t>
            </w:r>
            <w:r>
              <w:rPr>
                <w:rFonts w:ascii="Times New Roman" w:hAnsi="Times New Roman" w:cs="宋体" w:hint="eastAsia"/>
                <w:snapToGrid w:val="0"/>
                <w:color w:val="000000" w:themeColor="text1"/>
                <w:sz w:val="18"/>
                <w:szCs w:val="18"/>
              </w:rPr>
              <w:t>。</w:t>
            </w:r>
          </w:p>
          <w:p w:rsidR="004C40DB" w:rsidRDefault="00967661">
            <w:pPr>
              <w:adjustRightInd w:val="0"/>
              <w:snapToGrid w:val="0"/>
              <w:spacing w:line="250" w:lineRule="exact"/>
              <w:rPr>
                <w:rFonts w:ascii="Times New Roman" w:hAnsi="Times New Roman" w:cs="Times New Roman"/>
                <w:snapToGrid w:val="0"/>
                <w:color w:val="000000" w:themeColor="text1"/>
                <w:sz w:val="18"/>
                <w:szCs w:val="18"/>
              </w:rPr>
            </w:pPr>
            <w:r>
              <w:rPr>
                <w:rFonts w:ascii="黑体" w:eastAsia="黑体" w:hAnsi="黑体" w:cs="黑体" w:hint="eastAsia"/>
                <w:snapToGrid w:val="0"/>
                <w:color w:val="000000" w:themeColor="text1"/>
                <w:sz w:val="18"/>
                <w:szCs w:val="18"/>
              </w:rPr>
              <w:t>二十、</w:t>
            </w:r>
            <w:r>
              <w:rPr>
                <w:rFonts w:ascii="Times New Roman" w:hAnsi="Times New Roman" w:cs="宋体" w:hint="eastAsia"/>
                <w:snapToGrid w:val="0"/>
                <w:color w:val="000000" w:themeColor="text1"/>
                <w:sz w:val="18"/>
                <w:szCs w:val="18"/>
              </w:rPr>
              <w:t>未尽事宜由甲乙双方协商确定。</w:t>
            </w:r>
          </w:p>
        </w:tc>
      </w:tr>
    </w:tbl>
    <w:p w:rsidR="004C40DB" w:rsidRDefault="00967661">
      <w:pPr>
        <w:rPr>
          <w:rFonts w:ascii="宋体" w:cs="Times New Roman"/>
          <w:color w:val="000000" w:themeColor="text1"/>
        </w:rPr>
      </w:pPr>
      <w:r>
        <w:rPr>
          <w:rFonts w:ascii="宋体" w:hAnsi="宋体" w:cs="宋体" w:hint="eastAsia"/>
          <w:color w:val="000000" w:themeColor="text1"/>
        </w:rPr>
        <w:lastRenderedPageBreak/>
        <w:t>说明：</w:t>
      </w:r>
      <w:r>
        <w:rPr>
          <w:rFonts w:ascii="宋体" w:hAnsi="宋体" w:cs="宋体"/>
          <w:color w:val="000000" w:themeColor="text1"/>
        </w:rPr>
        <w:t>1.</w:t>
      </w:r>
      <w:r>
        <w:rPr>
          <w:rFonts w:ascii="宋体" w:hAnsi="宋体" w:cs="宋体" w:hint="eastAsia"/>
          <w:snapToGrid w:val="0"/>
          <w:color w:val="000000" w:themeColor="text1"/>
          <w:kern w:val="0"/>
          <w:lang w:val="zh-CN"/>
        </w:rPr>
        <w:t>※本合同依托军队采购网打印。</w:t>
      </w:r>
      <w:r>
        <w:rPr>
          <w:rFonts w:ascii="宋体" w:hAnsi="宋体" w:cs="宋体" w:hint="eastAsia"/>
          <w:color w:val="000000" w:themeColor="text1"/>
        </w:rPr>
        <w:t>在适用的条款</w:t>
      </w:r>
      <w:r>
        <w:rPr>
          <w:rFonts w:ascii="宋体" w:cs="宋体" w:hint="eastAsia"/>
          <w:color w:val="000000" w:themeColor="text1"/>
        </w:rPr>
        <w:t>“□”</w:t>
      </w:r>
      <w:r>
        <w:rPr>
          <w:rFonts w:ascii="宋体" w:hAnsi="宋体" w:cs="宋体" w:hint="eastAsia"/>
          <w:color w:val="000000" w:themeColor="text1"/>
        </w:rPr>
        <w:t>中打</w:t>
      </w:r>
      <w:r>
        <w:rPr>
          <w:rFonts w:ascii="宋体" w:cs="宋体" w:hint="eastAsia"/>
          <w:color w:val="000000" w:themeColor="text1"/>
        </w:rPr>
        <w:t>“√”</w:t>
      </w:r>
      <w:r>
        <w:rPr>
          <w:rFonts w:ascii="宋体" w:hAnsi="宋体" w:cs="宋体" w:hint="eastAsia"/>
          <w:color w:val="000000" w:themeColor="text1"/>
        </w:rPr>
        <w:t>，未包含内容在</w:t>
      </w:r>
      <w:r>
        <w:rPr>
          <w:rFonts w:ascii="宋体" w:cs="宋体" w:hint="eastAsia"/>
          <w:color w:val="000000" w:themeColor="text1"/>
        </w:rPr>
        <w:t>“□</w:t>
      </w:r>
      <w:r>
        <w:rPr>
          <w:rFonts w:ascii="宋体" w:hAnsi="宋体" w:cs="宋体" w:hint="eastAsia"/>
          <w:color w:val="000000" w:themeColor="text1"/>
        </w:rPr>
        <w:t>其它</w:t>
      </w:r>
      <w:r>
        <w:rPr>
          <w:rFonts w:ascii="宋体" w:cs="宋体" w:hint="eastAsia"/>
          <w:color w:val="000000" w:themeColor="text1"/>
        </w:rPr>
        <w:t>”</w:t>
      </w:r>
      <w:r>
        <w:rPr>
          <w:rFonts w:ascii="宋体" w:hAnsi="宋体" w:cs="宋体" w:hint="eastAsia"/>
          <w:color w:val="000000" w:themeColor="text1"/>
        </w:rPr>
        <w:t>栏目中填写</w:t>
      </w:r>
      <w:r>
        <w:rPr>
          <w:rFonts w:ascii="宋体" w:hAnsi="宋体" w:cs="宋体"/>
          <w:color w:val="000000" w:themeColor="text1"/>
        </w:rPr>
        <w:t xml:space="preserve"> 2.</w:t>
      </w:r>
      <w:r>
        <w:rPr>
          <w:rFonts w:ascii="宋体" w:hAnsi="宋体" w:cs="宋体" w:hint="eastAsia"/>
          <w:color w:val="000000" w:themeColor="text1"/>
        </w:rPr>
        <w:t>本合同依据《中华人民共和国合同法》制定。</w:t>
      </w:r>
    </w:p>
    <w:p w:rsidR="004C40DB" w:rsidRDefault="004C40DB">
      <w:pPr>
        <w:rPr>
          <w:rFonts w:ascii="黑体" w:eastAsia="黑体" w:hAnsi="Times New Roman" w:cs="Times New Roman"/>
          <w:color w:val="000000" w:themeColor="text1"/>
          <w:sz w:val="28"/>
          <w:szCs w:val="28"/>
        </w:rPr>
      </w:pPr>
    </w:p>
    <w:p w:rsidR="004C40DB" w:rsidRDefault="00967661">
      <w:pPr>
        <w:rPr>
          <w:rFonts w:ascii="黑体" w:eastAsia="黑体" w:hAnsi="Times New Roman" w:cs="黑体"/>
          <w:color w:val="000000" w:themeColor="text1"/>
          <w:sz w:val="28"/>
          <w:szCs w:val="28"/>
        </w:rPr>
      </w:pPr>
      <w:r>
        <w:rPr>
          <w:rFonts w:ascii="黑体" w:eastAsia="黑体" w:hAnsi="Times New Roman" w:cs="黑体" w:hint="eastAsia"/>
          <w:color w:val="000000" w:themeColor="text1"/>
          <w:sz w:val="28"/>
          <w:szCs w:val="28"/>
        </w:rPr>
        <w:t>附件</w:t>
      </w:r>
      <w:r>
        <w:rPr>
          <w:rFonts w:ascii="黑体" w:eastAsia="黑体" w:hAnsi="Times New Roman" w:cs="黑体"/>
          <w:color w:val="000000" w:themeColor="text1"/>
          <w:sz w:val="28"/>
          <w:szCs w:val="28"/>
        </w:rPr>
        <w:t>1</w:t>
      </w:r>
    </w:p>
    <w:p w:rsidR="004C40DB" w:rsidRDefault="00967661">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C40DB">
        <w:trPr>
          <w:jc w:val="center"/>
        </w:trPr>
        <w:tc>
          <w:tcPr>
            <w:tcW w:w="764"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序号</w:t>
            </w:r>
          </w:p>
        </w:tc>
        <w:tc>
          <w:tcPr>
            <w:tcW w:w="3337"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品名</w:t>
            </w:r>
          </w:p>
        </w:tc>
        <w:tc>
          <w:tcPr>
            <w:tcW w:w="2114"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品牌</w:t>
            </w:r>
          </w:p>
        </w:tc>
        <w:tc>
          <w:tcPr>
            <w:tcW w:w="1996"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规格型号</w:t>
            </w:r>
          </w:p>
        </w:tc>
        <w:tc>
          <w:tcPr>
            <w:tcW w:w="1526"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数量</w:t>
            </w:r>
          </w:p>
        </w:tc>
        <w:tc>
          <w:tcPr>
            <w:tcW w:w="822" w:type="dxa"/>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原产地</w:t>
            </w:r>
          </w:p>
        </w:tc>
      </w:tr>
      <w:tr w:rsidR="004C40DB">
        <w:trPr>
          <w:jc w:val="center"/>
        </w:trPr>
        <w:tc>
          <w:tcPr>
            <w:tcW w:w="764" w:type="dxa"/>
            <w:vAlign w:val="center"/>
          </w:tcPr>
          <w:p w:rsidR="004C40DB" w:rsidRDefault="004C40DB">
            <w:pPr>
              <w:jc w:val="center"/>
              <w:rPr>
                <w:rFonts w:ascii="Times New Roman" w:hAnsi="Times New Roman" w:cs="Times New Roman"/>
                <w:snapToGrid w:val="0"/>
                <w:color w:val="000000" w:themeColor="text1"/>
                <w:kern w:val="0"/>
              </w:rPr>
            </w:pPr>
          </w:p>
        </w:tc>
        <w:tc>
          <w:tcPr>
            <w:tcW w:w="3337" w:type="dxa"/>
            <w:vAlign w:val="center"/>
          </w:tcPr>
          <w:p w:rsidR="004C40DB" w:rsidRDefault="004C40DB">
            <w:pPr>
              <w:jc w:val="center"/>
              <w:rPr>
                <w:rFonts w:ascii="Times New Roman" w:hAnsi="Times New Roman" w:cs="Times New Roman"/>
                <w:snapToGrid w:val="0"/>
                <w:color w:val="000000" w:themeColor="text1"/>
                <w:kern w:val="0"/>
              </w:rPr>
            </w:pPr>
          </w:p>
        </w:tc>
        <w:tc>
          <w:tcPr>
            <w:tcW w:w="2114" w:type="dxa"/>
            <w:vAlign w:val="center"/>
          </w:tcPr>
          <w:p w:rsidR="004C40DB" w:rsidRDefault="004C40DB">
            <w:pPr>
              <w:jc w:val="center"/>
              <w:rPr>
                <w:rFonts w:ascii="Times New Roman" w:hAnsi="Times New Roman" w:cs="Times New Roman"/>
                <w:snapToGrid w:val="0"/>
                <w:color w:val="000000" w:themeColor="text1"/>
                <w:kern w:val="0"/>
              </w:rPr>
            </w:pPr>
          </w:p>
        </w:tc>
        <w:tc>
          <w:tcPr>
            <w:tcW w:w="1996" w:type="dxa"/>
            <w:vAlign w:val="center"/>
          </w:tcPr>
          <w:p w:rsidR="004C40DB" w:rsidRDefault="004C40DB">
            <w:pPr>
              <w:jc w:val="center"/>
              <w:rPr>
                <w:rFonts w:ascii="Times New Roman" w:hAnsi="Times New Roman" w:cs="Times New Roman"/>
                <w:snapToGrid w:val="0"/>
                <w:color w:val="000000" w:themeColor="text1"/>
                <w:kern w:val="0"/>
              </w:rPr>
            </w:pPr>
          </w:p>
        </w:tc>
        <w:tc>
          <w:tcPr>
            <w:tcW w:w="1526" w:type="dxa"/>
            <w:vAlign w:val="center"/>
          </w:tcPr>
          <w:p w:rsidR="004C40DB" w:rsidRDefault="004C40DB">
            <w:pPr>
              <w:jc w:val="center"/>
              <w:rPr>
                <w:rFonts w:ascii="Times New Roman" w:hAnsi="Times New Roman" w:cs="Times New Roman"/>
                <w:snapToGrid w:val="0"/>
                <w:color w:val="000000" w:themeColor="text1"/>
                <w:kern w:val="0"/>
              </w:rPr>
            </w:pPr>
          </w:p>
        </w:tc>
        <w:tc>
          <w:tcPr>
            <w:tcW w:w="822" w:type="dxa"/>
            <w:vAlign w:val="center"/>
          </w:tcPr>
          <w:p w:rsidR="004C40DB" w:rsidRDefault="004C40DB">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4C40DB" w:rsidRDefault="004C40DB">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764" w:type="dxa"/>
            <w:vAlign w:val="center"/>
          </w:tcPr>
          <w:p w:rsidR="004C40DB" w:rsidRDefault="004C40DB">
            <w:pPr>
              <w:jc w:val="center"/>
              <w:rPr>
                <w:rFonts w:ascii="Times New Roman" w:hAnsi="Times New Roman" w:cs="Times New Roman"/>
                <w:snapToGrid w:val="0"/>
                <w:color w:val="000000" w:themeColor="text1"/>
                <w:kern w:val="0"/>
              </w:rPr>
            </w:pPr>
          </w:p>
        </w:tc>
        <w:tc>
          <w:tcPr>
            <w:tcW w:w="3337" w:type="dxa"/>
            <w:vAlign w:val="center"/>
          </w:tcPr>
          <w:p w:rsidR="004C40DB" w:rsidRDefault="004C40DB">
            <w:pPr>
              <w:jc w:val="center"/>
              <w:rPr>
                <w:rFonts w:ascii="Times New Roman" w:hAnsi="Times New Roman" w:cs="Times New Roman"/>
                <w:snapToGrid w:val="0"/>
                <w:color w:val="000000" w:themeColor="text1"/>
                <w:kern w:val="0"/>
              </w:rPr>
            </w:pPr>
          </w:p>
        </w:tc>
        <w:tc>
          <w:tcPr>
            <w:tcW w:w="2114" w:type="dxa"/>
            <w:vAlign w:val="center"/>
          </w:tcPr>
          <w:p w:rsidR="004C40DB" w:rsidRDefault="004C40DB">
            <w:pPr>
              <w:jc w:val="center"/>
              <w:rPr>
                <w:rFonts w:ascii="Times New Roman" w:hAnsi="Times New Roman" w:cs="Times New Roman"/>
                <w:snapToGrid w:val="0"/>
                <w:color w:val="000000" w:themeColor="text1"/>
                <w:kern w:val="0"/>
              </w:rPr>
            </w:pPr>
          </w:p>
        </w:tc>
        <w:tc>
          <w:tcPr>
            <w:tcW w:w="1996" w:type="dxa"/>
            <w:vAlign w:val="center"/>
          </w:tcPr>
          <w:p w:rsidR="004C40DB" w:rsidRDefault="004C40DB">
            <w:pPr>
              <w:jc w:val="center"/>
              <w:rPr>
                <w:rFonts w:ascii="Times New Roman" w:hAnsi="Times New Roman" w:cs="Times New Roman"/>
                <w:snapToGrid w:val="0"/>
                <w:color w:val="000000" w:themeColor="text1"/>
                <w:kern w:val="0"/>
              </w:rPr>
            </w:pPr>
          </w:p>
        </w:tc>
        <w:tc>
          <w:tcPr>
            <w:tcW w:w="1526" w:type="dxa"/>
            <w:vAlign w:val="center"/>
          </w:tcPr>
          <w:p w:rsidR="004C40DB" w:rsidRDefault="004C40DB">
            <w:pPr>
              <w:jc w:val="center"/>
              <w:rPr>
                <w:rFonts w:ascii="Times New Roman" w:hAnsi="Times New Roman" w:cs="Times New Roman"/>
                <w:snapToGrid w:val="0"/>
                <w:color w:val="000000" w:themeColor="text1"/>
                <w:kern w:val="0"/>
              </w:rPr>
            </w:pPr>
          </w:p>
        </w:tc>
        <w:tc>
          <w:tcPr>
            <w:tcW w:w="822" w:type="dxa"/>
            <w:vAlign w:val="center"/>
          </w:tcPr>
          <w:p w:rsidR="004C40DB" w:rsidRDefault="004C40DB">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4C40DB" w:rsidRDefault="004C40DB">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rPr>
            </w:pPr>
          </w:p>
        </w:tc>
      </w:tr>
    </w:tbl>
    <w:p w:rsidR="004C40DB" w:rsidRDefault="00967661">
      <w:pPr>
        <w:rPr>
          <w:rFonts w:ascii="Times New Roman" w:hAnsi="Times New Roman" w:cs="Times New Roman"/>
          <w:color w:val="000000" w:themeColor="text1"/>
          <w:kern w:val="0"/>
        </w:rPr>
      </w:pPr>
      <w:r>
        <w:rPr>
          <w:rFonts w:ascii="Times New Roman" w:hAnsi="Times New Roman" w:cs="宋体" w:hint="eastAsia"/>
          <w:color w:val="000000" w:themeColor="text1"/>
          <w:kern w:val="0"/>
        </w:rPr>
        <w:t>注：含备品备件。</w:t>
      </w:r>
    </w:p>
    <w:p w:rsidR="004C40DB" w:rsidRDefault="004C40DB">
      <w:pPr>
        <w:rPr>
          <w:rFonts w:ascii="黑体" w:eastAsia="黑体" w:hAnsi="Times New Roman" w:cs="Times New Roman"/>
          <w:color w:val="000000" w:themeColor="text1"/>
          <w:kern w:val="0"/>
          <w:sz w:val="28"/>
          <w:szCs w:val="28"/>
        </w:rPr>
      </w:pPr>
    </w:p>
    <w:p w:rsidR="004C40DB" w:rsidRDefault="00967661">
      <w:pPr>
        <w:rPr>
          <w:rFonts w:ascii="黑体" w:eastAsia="黑体" w:hAnsi="Times New Roman" w:cs="黑体"/>
          <w:color w:val="000000" w:themeColor="text1"/>
          <w:kern w:val="0"/>
          <w:sz w:val="28"/>
          <w:szCs w:val="28"/>
        </w:rPr>
      </w:pPr>
      <w:r>
        <w:rPr>
          <w:rFonts w:ascii="黑体" w:eastAsia="黑体" w:hAnsi="Times New Roman" w:cs="黑体" w:hint="eastAsia"/>
          <w:color w:val="000000" w:themeColor="text1"/>
          <w:kern w:val="0"/>
          <w:sz w:val="28"/>
          <w:szCs w:val="28"/>
        </w:rPr>
        <w:t>附件</w:t>
      </w:r>
      <w:r>
        <w:rPr>
          <w:rFonts w:ascii="黑体" w:eastAsia="黑体" w:hAnsi="Times New Roman" w:cs="黑体"/>
          <w:color w:val="000000" w:themeColor="text1"/>
          <w:kern w:val="0"/>
          <w:sz w:val="28"/>
          <w:szCs w:val="28"/>
        </w:rPr>
        <w:t>2</w:t>
      </w:r>
    </w:p>
    <w:p w:rsidR="004C40DB" w:rsidRDefault="00967661">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C40DB">
        <w:trPr>
          <w:jc w:val="center"/>
        </w:trPr>
        <w:tc>
          <w:tcPr>
            <w:tcW w:w="815"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序号</w:t>
            </w:r>
          </w:p>
        </w:tc>
        <w:tc>
          <w:tcPr>
            <w:tcW w:w="5517"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配置</w:t>
            </w:r>
          </w:p>
        </w:tc>
        <w:tc>
          <w:tcPr>
            <w:tcW w:w="8454"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技术指标</w:t>
            </w:r>
          </w:p>
        </w:tc>
      </w:tr>
      <w:tr w:rsidR="004C40DB">
        <w:trPr>
          <w:jc w:val="center"/>
        </w:trPr>
        <w:tc>
          <w:tcPr>
            <w:tcW w:w="815" w:type="dxa"/>
          </w:tcPr>
          <w:p w:rsidR="004C40DB" w:rsidRDefault="004C40DB">
            <w:pPr>
              <w:jc w:val="center"/>
              <w:rPr>
                <w:rFonts w:ascii="Times New Roman" w:hAnsi="Times New Roman" w:cs="Times New Roman"/>
                <w:snapToGrid w:val="0"/>
                <w:color w:val="000000" w:themeColor="text1"/>
                <w:kern w:val="0"/>
              </w:rPr>
            </w:pPr>
          </w:p>
        </w:tc>
        <w:tc>
          <w:tcPr>
            <w:tcW w:w="5517" w:type="dxa"/>
          </w:tcPr>
          <w:p w:rsidR="004C40DB" w:rsidRDefault="004C40DB">
            <w:pPr>
              <w:jc w:val="center"/>
              <w:rPr>
                <w:rFonts w:ascii="Times New Roman" w:hAnsi="Times New Roman" w:cs="Times New Roman"/>
                <w:snapToGrid w:val="0"/>
                <w:color w:val="000000" w:themeColor="text1"/>
                <w:kern w:val="0"/>
              </w:rPr>
            </w:pPr>
          </w:p>
        </w:tc>
        <w:tc>
          <w:tcPr>
            <w:tcW w:w="845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815" w:type="dxa"/>
          </w:tcPr>
          <w:p w:rsidR="004C40DB" w:rsidRDefault="004C40DB">
            <w:pPr>
              <w:jc w:val="center"/>
              <w:rPr>
                <w:rFonts w:ascii="Times New Roman" w:hAnsi="Times New Roman" w:cs="Times New Roman"/>
                <w:snapToGrid w:val="0"/>
                <w:color w:val="000000" w:themeColor="text1"/>
                <w:kern w:val="0"/>
              </w:rPr>
            </w:pPr>
          </w:p>
        </w:tc>
        <w:tc>
          <w:tcPr>
            <w:tcW w:w="5517" w:type="dxa"/>
          </w:tcPr>
          <w:p w:rsidR="004C40DB" w:rsidRDefault="004C40DB">
            <w:pPr>
              <w:jc w:val="center"/>
              <w:rPr>
                <w:rFonts w:ascii="Times New Roman" w:hAnsi="Times New Roman" w:cs="Times New Roman"/>
                <w:snapToGrid w:val="0"/>
                <w:color w:val="000000" w:themeColor="text1"/>
                <w:kern w:val="0"/>
              </w:rPr>
            </w:pPr>
          </w:p>
        </w:tc>
        <w:tc>
          <w:tcPr>
            <w:tcW w:w="8454" w:type="dxa"/>
          </w:tcPr>
          <w:p w:rsidR="004C40DB" w:rsidRDefault="004C40DB">
            <w:pPr>
              <w:jc w:val="center"/>
              <w:rPr>
                <w:rFonts w:ascii="Times New Roman" w:hAnsi="Times New Roman" w:cs="Times New Roman"/>
                <w:snapToGrid w:val="0"/>
                <w:color w:val="000000" w:themeColor="text1"/>
                <w:kern w:val="0"/>
              </w:rPr>
            </w:pPr>
          </w:p>
        </w:tc>
      </w:tr>
    </w:tbl>
    <w:p w:rsidR="004C40DB" w:rsidRDefault="004C40DB">
      <w:pPr>
        <w:rPr>
          <w:rFonts w:ascii="Times New Roman" w:hAnsi="Times New Roman" w:cs="Times New Roman"/>
          <w:color w:val="000000" w:themeColor="text1"/>
          <w:kern w:val="0"/>
          <w:sz w:val="28"/>
          <w:szCs w:val="28"/>
        </w:rPr>
      </w:pPr>
    </w:p>
    <w:p w:rsidR="004C40DB" w:rsidRDefault="00967661">
      <w:pPr>
        <w:rPr>
          <w:rFonts w:ascii="黑体" w:eastAsia="黑体" w:hAnsi="Times New Roman" w:cs="黑体"/>
          <w:color w:val="000000" w:themeColor="text1"/>
          <w:kern w:val="0"/>
          <w:sz w:val="28"/>
          <w:szCs w:val="28"/>
        </w:rPr>
      </w:pPr>
      <w:r>
        <w:rPr>
          <w:rFonts w:ascii="黑体" w:eastAsia="黑体" w:hAnsi="Times New Roman" w:cs="黑体" w:hint="eastAsia"/>
          <w:color w:val="000000" w:themeColor="text1"/>
          <w:kern w:val="0"/>
          <w:sz w:val="28"/>
          <w:szCs w:val="28"/>
        </w:rPr>
        <w:t>附件</w:t>
      </w:r>
      <w:r>
        <w:rPr>
          <w:rFonts w:ascii="黑体" w:eastAsia="黑体" w:hAnsi="Times New Roman" w:cs="黑体"/>
          <w:color w:val="000000" w:themeColor="text1"/>
          <w:kern w:val="0"/>
          <w:sz w:val="28"/>
          <w:szCs w:val="28"/>
        </w:rPr>
        <w:t>3</w:t>
      </w:r>
    </w:p>
    <w:p w:rsidR="004C40DB" w:rsidRDefault="00967661">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售后服务承诺</w:t>
      </w: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967661">
      <w:pPr>
        <w:rPr>
          <w:rFonts w:ascii="黑体" w:eastAsia="黑体" w:hAnsi="Times New Roman" w:cs="黑体"/>
          <w:color w:val="000000" w:themeColor="text1"/>
          <w:kern w:val="0"/>
          <w:sz w:val="28"/>
          <w:szCs w:val="28"/>
        </w:rPr>
      </w:pPr>
      <w:r>
        <w:rPr>
          <w:rFonts w:ascii="黑体" w:eastAsia="黑体" w:hAnsi="Times New Roman" w:cs="黑体" w:hint="eastAsia"/>
          <w:color w:val="000000" w:themeColor="text1"/>
          <w:kern w:val="0"/>
          <w:sz w:val="28"/>
          <w:szCs w:val="28"/>
        </w:rPr>
        <w:t>附件</w:t>
      </w:r>
      <w:r>
        <w:rPr>
          <w:rFonts w:ascii="黑体" w:eastAsia="黑体" w:hAnsi="Times New Roman" w:cs="黑体"/>
          <w:color w:val="000000" w:themeColor="text1"/>
          <w:kern w:val="0"/>
          <w:sz w:val="28"/>
          <w:szCs w:val="28"/>
        </w:rPr>
        <w:t>4</w:t>
      </w:r>
    </w:p>
    <w:p w:rsidR="004C40DB" w:rsidRDefault="00967661">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4C40DB">
        <w:trPr>
          <w:jc w:val="center"/>
        </w:trPr>
        <w:tc>
          <w:tcPr>
            <w:tcW w:w="726"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序号</w:t>
            </w:r>
          </w:p>
        </w:tc>
        <w:tc>
          <w:tcPr>
            <w:tcW w:w="2148"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color w:val="000000" w:themeColor="text1"/>
                <w:kern w:val="0"/>
              </w:rPr>
              <w:t>易损易耗件</w:t>
            </w:r>
            <w:r>
              <w:rPr>
                <w:rFonts w:ascii="Times New Roman" w:hAnsi="Times New Roman" w:cs="宋体" w:hint="eastAsia"/>
                <w:snapToGrid w:val="0"/>
                <w:color w:val="000000" w:themeColor="text1"/>
                <w:kern w:val="0"/>
              </w:rPr>
              <w:t>名称</w:t>
            </w:r>
          </w:p>
        </w:tc>
        <w:tc>
          <w:tcPr>
            <w:tcW w:w="2150" w:type="dxa"/>
            <w:vAlign w:val="center"/>
          </w:tcPr>
          <w:p w:rsidR="004C40DB" w:rsidRDefault="00967661">
            <w:pPr>
              <w:widowControl/>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规格型号</w:t>
            </w:r>
          </w:p>
        </w:tc>
        <w:tc>
          <w:tcPr>
            <w:tcW w:w="1889" w:type="dxa"/>
            <w:vAlign w:val="center"/>
          </w:tcPr>
          <w:p w:rsidR="004C40DB" w:rsidRDefault="00967661">
            <w:pPr>
              <w:widowControl/>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品牌</w:t>
            </w:r>
          </w:p>
        </w:tc>
        <w:tc>
          <w:tcPr>
            <w:tcW w:w="1573" w:type="dxa"/>
          </w:tcPr>
          <w:p w:rsidR="004C40DB" w:rsidRDefault="004C40DB">
            <w:pPr>
              <w:jc w:val="center"/>
              <w:rPr>
                <w:rFonts w:ascii="Times New Roman" w:hAnsi="Times New Roman" w:cs="宋体"/>
                <w:snapToGrid w:val="0"/>
                <w:color w:val="000000" w:themeColor="text1"/>
                <w:kern w:val="0"/>
              </w:rPr>
            </w:pPr>
          </w:p>
        </w:tc>
        <w:tc>
          <w:tcPr>
            <w:tcW w:w="1573"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数量</w:t>
            </w:r>
          </w:p>
        </w:tc>
        <w:tc>
          <w:tcPr>
            <w:tcW w:w="1783"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单价</w:t>
            </w:r>
          </w:p>
        </w:tc>
        <w:tc>
          <w:tcPr>
            <w:tcW w:w="1469"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原产地</w:t>
            </w:r>
          </w:p>
        </w:tc>
        <w:tc>
          <w:tcPr>
            <w:tcW w:w="1469"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备注</w:t>
            </w:r>
          </w:p>
        </w:tc>
      </w:tr>
      <w:tr w:rsidR="004C40DB">
        <w:trPr>
          <w:jc w:val="center"/>
        </w:trPr>
        <w:tc>
          <w:tcPr>
            <w:tcW w:w="726" w:type="dxa"/>
          </w:tcPr>
          <w:p w:rsidR="004C40DB" w:rsidRDefault="004C40DB">
            <w:pPr>
              <w:jc w:val="center"/>
              <w:rPr>
                <w:rFonts w:ascii="Times New Roman" w:hAnsi="Times New Roman" w:cs="Times New Roman"/>
                <w:snapToGrid w:val="0"/>
                <w:color w:val="000000" w:themeColor="text1"/>
                <w:kern w:val="0"/>
              </w:rPr>
            </w:pPr>
          </w:p>
        </w:tc>
        <w:tc>
          <w:tcPr>
            <w:tcW w:w="2148" w:type="dxa"/>
          </w:tcPr>
          <w:p w:rsidR="004C40DB" w:rsidRDefault="004C40DB">
            <w:pPr>
              <w:jc w:val="center"/>
              <w:rPr>
                <w:rFonts w:ascii="Times New Roman" w:hAnsi="Times New Roman" w:cs="Times New Roman"/>
                <w:snapToGrid w:val="0"/>
                <w:color w:val="000000" w:themeColor="text1"/>
                <w:kern w:val="0"/>
              </w:rPr>
            </w:pPr>
          </w:p>
        </w:tc>
        <w:tc>
          <w:tcPr>
            <w:tcW w:w="2150" w:type="dxa"/>
          </w:tcPr>
          <w:p w:rsidR="004C40DB" w:rsidRDefault="004C40DB">
            <w:pPr>
              <w:jc w:val="center"/>
              <w:rPr>
                <w:rFonts w:ascii="Times New Roman" w:hAnsi="Times New Roman" w:cs="Times New Roman"/>
                <w:snapToGrid w:val="0"/>
                <w:color w:val="000000" w:themeColor="text1"/>
                <w:kern w:val="0"/>
              </w:rPr>
            </w:pPr>
          </w:p>
        </w:tc>
        <w:tc>
          <w:tcPr>
            <w:tcW w:w="1889" w:type="dxa"/>
          </w:tcPr>
          <w:p w:rsidR="004C40DB" w:rsidRDefault="004C40DB">
            <w:pPr>
              <w:jc w:val="center"/>
              <w:rPr>
                <w:rFonts w:ascii="Times New Roman" w:hAnsi="Times New Roman" w:cs="Times New Roman"/>
                <w:snapToGrid w:val="0"/>
                <w:color w:val="000000" w:themeColor="text1"/>
                <w:kern w:val="0"/>
              </w:rPr>
            </w:pPr>
          </w:p>
        </w:tc>
        <w:tc>
          <w:tcPr>
            <w:tcW w:w="1573" w:type="dxa"/>
          </w:tcPr>
          <w:p w:rsidR="004C40DB" w:rsidRDefault="004C40DB">
            <w:pPr>
              <w:jc w:val="center"/>
              <w:rPr>
                <w:rFonts w:ascii="Times New Roman" w:hAnsi="Times New Roman" w:cs="Times New Roman"/>
                <w:snapToGrid w:val="0"/>
                <w:color w:val="000000" w:themeColor="text1"/>
                <w:kern w:val="0"/>
              </w:rPr>
            </w:pPr>
          </w:p>
        </w:tc>
        <w:tc>
          <w:tcPr>
            <w:tcW w:w="1573" w:type="dxa"/>
          </w:tcPr>
          <w:p w:rsidR="004C40DB" w:rsidRDefault="004C40DB">
            <w:pPr>
              <w:jc w:val="center"/>
              <w:rPr>
                <w:rFonts w:ascii="Times New Roman" w:hAnsi="Times New Roman" w:cs="Times New Roman"/>
                <w:snapToGrid w:val="0"/>
                <w:color w:val="000000" w:themeColor="text1"/>
                <w:kern w:val="0"/>
              </w:rPr>
            </w:pPr>
          </w:p>
        </w:tc>
        <w:tc>
          <w:tcPr>
            <w:tcW w:w="1783" w:type="dxa"/>
          </w:tcPr>
          <w:p w:rsidR="004C40DB" w:rsidRDefault="004C40DB">
            <w:pPr>
              <w:jc w:val="center"/>
              <w:rPr>
                <w:rFonts w:ascii="Times New Roman" w:hAnsi="Times New Roman" w:cs="Times New Roman"/>
                <w:snapToGrid w:val="0"/>
                <w:color w:val="000000" w:themeColor="text1"/>
                <w:kern w:val="0"/>
              </w:rPr>
            </w:pPr>
          </w:p>
        </w:tc>
        <w:tc>
          <w:tcPr>
            <w:tcW w:w="1469" w:type="dxa"/>
          </w:tcPr>
          <w:p w:rsidR="004C40DB" w:rsidRDefault="004C40DB">
            <w:pPr>
              <w:jc w:val="center"/>
              <w:rPr>
                <w:rFonts w:ascii="Times New Roman" w:hAnsi="Times New Roman" w:cs="Times New Roman"/>
                <w:snapToGrid w:val="0"/>
                <w:color w:val="000000" w:themeColor="text1"/>
                <w:kern w:val="0"/>
              </w:rPr>
            </w:pPr>
          </w:p>
        </w:tc>
        <w:tc>
          <w:tcPr>
            <w:tcW w:w="1469"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726" w:type="dxa"/>
          </w:tcPr>
          <w:p w:rsidR="004C40DB" w:rsidRDefault="004C40DB">
            <w:pPr>
              <w:jc w:val="center"/>
              <w:rPr>
                <w:rFonts w:ascii="Times New Roman" w:hAnsi="Times New Roman" w:cs="Times New Roman"/>
                <w:snapToGrid w:val="0"/>
                <w:color w:val="000000" w:themeColor="text1"/>
                <w:kern w:val="0"/>
              </w:rPr>
            </w:pPr>
          </w:p>
        </w:tc>
        <w:tc>
          <w:tcPr>
            <w:tcW w:w="2148" w:type="dxa"/>
          </w:tcPr>
          <w:p w:rsidR="004C40DB" w:rsidRDefault="004C40DB">
            <w:pPr>
              <w:jc w:val="center"/>
              <w:rPr>
                <w:rFonts w:ascii="Times New Roman" w:hAnsi="Times New Roman" w:cs="Times New Roman"/>
                <w:snapToGrid w:val="0"/>
                <w:color w:val="000000" w:themeColor="text1"/>
                <w:kern w:val="0"/>
              </w:rPr>
            </w:pPr>
          </w:p>
        </w:tc>
        <w:tc>
          <w:tcPr>
            <w:tcW w:w="2150" w:type="dxa"/>
          </w:tcPr>
          <w:p w:rsidR="004C40DB" w:rsidRDefault="004C40DB">
            <w:pPr>
              <w:jc w:val="center"/>
              <w:rPr>
                <w:rFonts w:ascii="Times New Roman" w:hAnsi="Times New Roman" w:cs="Times New Roman"/>
                <w:snapToGrid w:val="0"/>
                <w:color w:val="000000" w:themeColor="text1"/>
                <w:kern w:val="0"/>
              </w:rPr>
            </w:pPr>
          </w:p>
        </w:tc>
        <w:tc>
          <w:tcPr>
            <w:tcW w:w="1889" w:type="dxa"/>
          </w:tcPr>
          <w:p w:rsidR="004C40DB" w:rsidRDefault="004C40DB">
            <w:pPr>
              <w:jc w:val="center"/>
              <w:rPr>
                <w:rFonts w:ascii="Times New Roman" w:hAnsi="Times New Roman" w:cs="Times New Roman"/>
                <w:snapToGrid w:val="0"/>
                <w:color w:val="000000" w:themeColor="text1"/>
                <w:kern w:val="0"/>
              </w:rPr>
            </w:pPr>
          </w:p>
        </w:tc>
        <w:tc>
          <w:tcPr>
            <w:tcW w:w="1573" w:type="dxa"/>
          </w:tcPr>
          <w:p w:rsidR="004C40DB" w:rsidRDefault="004C40DB">
            <w:pPr>
              <w:jc w:val="center"/>
              <w:rPr>
                <w:rFonts w:ascii="Times New Roman" w:hAnsi="Times New Roman" w:cs="Times New Roman"/>
                <w:snapToGrid w:val="0"/>
                <w:color w:val="000000" w:themeColor="text1"/>
                <w:kern w:val="0"/>
              </w:rPr>
            </w:pPr>
          </w:p>
        </w:tc>
        <w:tc>
          <w:tcPr>
            <w:tcW w:w="1573" w:type="dxa"/>
          </w:tcPr>
          <w:p w:rsidR="004C40DB" w:rsidRDefault="004C40DB">
            <w:pPr>
              <w:jc w:val="center"/>
              <w:rPr>
                <w:rFonts w:ascii="Times New Roman" w:hAnsi="Times New Roman" w:cs="Times New Roman"/>
                <w:snapToGrid w:val="0"/>
                <w:color w:val="000000" w:themeColor="text1"/>
                <w:kern w:val="0"/>
              </w:rPr>
            </w:pPr>
          </w:p>
        </w:tc>
        <w:tc>
          <w:tcPr>
            <w:tcW w:w="1783" w:type="dxa"/>
          </w:tcPr>
          <w:p w:rsidR="004C40DB" w:rsidRDefault="004C40DB">
            <w:pPr>
              <w:jc w:val="center"/>
              <w:rPr>
                <w:rFonts w:ascii="Times New Roman" w:hAnsi="Times New Roman" w:cs="Times New Roman"/>
                <w:snapToGrid w:val="0"/>
                <w:color w:val="000000" w:themeColor="text1"/>
                <w:kern w:val="0"/>
              </w:rPr>
            </w:pPr>
          </w:p>
        </w:tc>
        <w:tc>
          <w:tcPr>
            <w:tcW w:w="1469" w:type="dxa"/>
          </w:tcPr>
          <w:p w:rsidR="004C40DB" w:rsidRDefault="004C40DB">
            <w:pPr>
              <w:jc w:val="center"/>
              <w:rPr>
                <w:rFonts w:ascii="Times New Roman" w:hAnsi="Times New Roman" w:cs="Times New Roman"/>
                <w:snapToGrid w:val="0"/>
                <w:color w:val="000000" w:themeColor="text1"/>
                <w:kern w:val="0"/>
              </w:rPr>
            </w:pPr>
          </w:p>
        </w:tc>
        <w:tc>
          <w:tcPr>
            <w:tcW w:w="1469" w:type="dxa"/>
          </w:tcPr>
          <w:p w:rsidR="004C40DB" w:rsidRDefault="004C40DB">
            <w:pPr>
              <w:jc w:val="center"/>
              <w:rPr>
                <w:rFonts w:ascii="Times New Roman" w:hAnsi="Times New Roman" w:cs="Times New Roman"/>
                <w:snapToGrid w:val="0"/>
                <w:color w:val="000000" w:themeColor="text1"/>
                <w:kern w:val="0"/>
              </w:rPr>
            </w:pPr>
          </w:p>
        </w:tc>
      </w:tr>
    </w:tbl>
    <w:p w:rsidR="004C40DB" w:rsidRDefault="004C40DB">
      <w:pPr>
        <w:jc w:val="center"/>
        <w:rPr>
          <w:rFonts w:ascii="Times New Roman" w:hAnsi="Times New Roman" w:cs="Times New Roman"/>
          <w:color w:val="000000" w:themeColor="text1"/>
          <w:kern w:val="0"/>
          <w:sz w:val="28"/>
          <w:szCs w:val="28"/>
        </w:rPr>
        <w:sectPr w:rsidR="004C40DB">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4C40DB" w:rsidRDefault="004C40DB">
      <w:pPr>
        <w:spacing w:line="560" w:lineRule="exact"/>
        <w:jc w:val="center"/>
        <w:outlineLvl w:val="0"/>
        <w:rPr>
          <w:rFonts w:ascii="方正小标宋简体" w:eastAsia="方正小标宋简体" w:hAnsi="Times New Roman" w:cs="方正小标宋简体"/>
          <w:color w:val="000000" w:themeColor="text1"/>
          <w:kern w:val="0"/>
          <w:sz w:val="44"/>
          <w:szCs w:val="44"/>
        </w:rPr>
      </w:pPr>
      <w:bookmarkStart w:id="17" w:name="_Toc240432233"/>
      <w:bookmarkStart w:id="18" w:name="_Toc435540982"/>
      <w:bookmarkStart w:id="19" w:name="_Toc390713970"/>
      <w:bookmarkStart w:id="20" w:name="_Toc285612604"/>
    </w:p>
    <w:p w:rsidR="004C40DB" w:rsidRDefault="00967661">
      <w:pPr>
        <w:spacing w:line="560" w:lineRule="exact"/>
        <w:jc w:val="center"/>
        <w:outlineLvl w:val="0"/>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第五部分附件</w:t>
      </w:r>
      <w:r>
        <w:rPr>
          <w:rFonts w:ascii="方正小标宋简体" w:eastAsia="方正小标宋简体" w:hAnsi="Times New Roman" w:cs="方正小标宋简体"/>
          <w:color w:val="000000" w:themeColor="text1"/>
          <w:kern w:val="0"/>
          <w:sz w:val="44"/>
          <w:szCs w:val="44"/>
        </w:rPr>
        <w:t>/</w:t>
      </w:r>
      <w:r>
        <w:rPr>
          <w:rFonts w:ascii="方正小标宋简体" w:eastAsia="方正小标宋简体" w:hAnsi="Times New Roman" w:cs="方正小标宋简体" w:hint="eastAsia"/>
          <w:color w:val="000000" w:themeColor="text1"/>
          <w:kern w:val="0"/>
          <w:sz w:val="44"/>
          <w:szCs w:val="44"/>
        </w:rPr>
        <w:t>报价文件格式</w:t>
      </w:r>
      <w:bookmarkEnd w:id="17"/>
      <w:bookmarkEnd w:id="18"/>
      <w:bookmarkEnd w:id="19"/>
      <w:bookmarkEnd w:id="20"/>
    </w:p>
    <w:p w:rsidR="004C40DB" w:rsidRDefault="004C40DB">
      <w:pPr>
        <w:spacing w:line="580" w:lineRule="exact"/>
        <w:rPr>
          <w:rFonts w:ascii="Times New Roman" w:hAnsi="Times New Roman" w:cs="Times New Roman"/>
          <w:color w:val="000000" w:themeColor="text1"/>
          <w:kern w:val="0"/>
          <w:sz w:val="28"/>
          <w:szCs w:val="28"/>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：报价函</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：报价一览表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w:t>
      </w:r>
      <w:r>
        <w:rPr>
          <w:rFonts w:ascii="仿宋_GB2312" w:eastAsia="仿宋_GB2312" w:hAnsi="宋体" w:cs="Times New Roman" w:hint="eastAsia"/>
          <w:color w:val="000000" w:themeColor="text1"/>
          <w:kern w:val="0"/>
          <w:sz w:val="32"/>
          <w:szCs w:val="32"/>
        </w:rPr>
        <w:t>分项报价明细表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附件4：货物简要说明一览表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附件5：主要技术性能参数表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附件6：技术指标参数响应偏离表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附件7：主要商务条款响应偏离表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附件8：交货清单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附件9：技术方案</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附件10：售后服务承诺</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附件11：保密承诺书</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附件12：近3年成交案例及同类项目案例</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3：易损易耗件清单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4：专业技术能力、专业技术人员（提供人员清单和学历、学位或职称证书）的证明材料</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5：近3年没有发生过重大质量安全事故承诺或证明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6：营业执照副本</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组织机构代码证副本</w:t>
      </w:r>
      <w:r>
        <w:rPr>
          <w:rFonts w:ascii="仿宋_GB2312" w:eastAsia="仿宋_GB2312" w:hAnsi="宋体" w:cs="仿宋_GB2312" w:hint="eastAsia"/>
          <w:color w:val="000000" w:themeColor="text1"/>
          <w:sz w:val="32"/>
          <w:szCs w:val="32"/>
        </w:rPr>
        <w:t>（多证合一的不需提供）</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税务登记证副本</w:t>
      </w:r>
      <w:r>
        <w:rPr>
          <w:rFonts w:ascii="仿宋_GB2312" w:eastAsia="仿宋_GB2312" w:hAnsi="宋体" w:cs="仿宋_GB2312" w:hint="eastAsia"/>
          <w:color w:val="000000" w:themeColor="text1"/>
          <w:sz w:val="32"/>
          <w:szCs w:val="32"/>
        </w:rPr>
        <w:t>（多证合一的不需提供）</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7：最近连续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个月缴纳社会保障金的银行转账汇款单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附件18：最近连续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个月纳税的银行转账汇款单</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附件19：参加本次采购活动前3年内在经营活动中没有重大违法记录的书面声明</w:t>
      </w:r>
    </w:p>
    <w:p w:rsidR="004C40DB" w:rsidRDefault="00967661">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附件20：主要股东或出资人信息</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附件21：良好的商业信誉和健全的财务会计制度证明材料（近3年的财务报表，包括资产负债表、现将流量表、损益表）</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附件22：法定代表人资格证明书</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附件23：法定代表人授权书（原件，如法定代表人未到谈判现场需提供）及最近连续6个月的养老保险证明</w:t>
      </w:r>
    </w:p>
    <w:p w:rsidR="004C40DB" w:rsidRDefault="00967661">
      <w:pPr>
        <w:spacing w:line="579" w:lineRule="atLeast"/>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附件24：报价方基本情况表</w:t>
      </w:r>
    </w:p>
    <w:p w:rsidR="004C40DB" w:rsidRDefault="00967661">
      <w:pPr>
        <w:ind w:firstLineChars="200" w:firstLine="622"/>
        <w:rPr>
          <w:rFonts w:ascii="仿宋_GB2312" w:eastAsia="仿宋_GB2312" w:hAnsi="宋体"/>
          <w:color w:val="000000" w:themeColor="text1"/>
          <w:kern w:val="0"/>
          <w:sz w:val="32"/>
          <w:szCs w:val="32"/>
        </w:rPr>
      </w:pPr>
      <w:r>
        <w:rPr>
          <w:rFonts w:ascii="仿宋_GB2312" w:eastAsia="仿宋_GB2312" w:hAnsi="宋体" w:cs="仿宋_GB2312" w:hint="eastAsia"/>
          <w:color w:val="000000" w:themeColor="text1"/>
          <w:kern w:val="0"/>
          <w:sz w:val="32"/>
          <w:szCs w:val="32"/>
        </w:rPr>
        <w:t>附件25：基本账户信息证明</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附件26：谈判保证金缴纳凭证</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附件27：报价方认为需要加以说明的其他内容</w:t>
      </w: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967661">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1</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报价函</w:t>
      </w:r>
    </w:p>
    <w:p w:rsidR="004C40DB" w:rsidRDefault="004C40DB">
      <w:pPr>
        <w:spacing w:line="400" w:lineRule="exact"/>
        <w:rPr>
          <w:rFonts w:ascii="仿宋_GB2312" w:eastAsia="仿宋_GB2312" w:hAnsi="Times New Roman" w:cs="Times New Roman"/>
          <w:color w:val="000000" w:themeColor="text1"/>
          <w:kern w:val="0"/>
          <w:sz w:val="32"/>
          <w:szCs w:val="32"/>
        </w:rPr>
      </w:pPr>
    </w:p>
    <w:p w:rsidR="004C40DB" w:rsidRDefault="00967661">
      <w:pPr>
        <w:spacing w:line="400" w:lineRule="exact"/>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（采购机构名称）：</w:t>
      </w:r>
    </w:p>
    <w:p w:rsidR="004C40DB" w:rsidRDefault="00967661">
      <w:pPr>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我方参加贵部组织的</w:t>
      </w:r>
      <w:r>
        <w:rPr>
          <w:rFonts w:ascii="仿宋_GB2312" w:eastAsia="仿宋_GB2312" w:hAnsi="宋体" w:cs="仿宋_GB2312" w:hint="eastAsia"/>
          <w:color w:val="000000" w:themeColor="text1"/>
          <w:kern w:val="0"/>
          <w:sz w:val="32"/>
          <w:szCs w:val="32"/>
          <w:u w:val="single"/>
        </w:rPr>
        <w:t>（项目编号、项目名称）</w:t>
      </w:r>
      <w:r>
        <w:rPr>
          <w:rFonts w:ascii="仿宋_GB2312" w:eastAsia="仿宋_GB2312" w:hAnsi="宋体" w:cs="仿宋_GB2312" w:hint="eastAsia"/>
          <w:color w:val="000000" w:themeColor="text1"/>
          <w:kern w:val="0"/>
          <w:sz w:val="32"/>
          <w:szCs w:val="32"/>
        </w:rPr>
        <w:t>竞争性谈判采购活动，并对</w:t>
      </w:r>
      <w:r>
        <w:rPr>
          <w:rFonts w:ascii="仿宋_GB2312" w:eastAsia="仿宋_GB2312" w:hAnsi="宋体" w:cs="仿宋_GB2312" w:hint="eastAsia"/>
          <w:color w:val="000000" w:themeColor="text1"/>
          <w:kern w:val="0"/>
          <w:sz w:val="32"/>
          <w:szCs w:val="32"/>
          <w:u w:val="single"/>
        </w:rPr>
        <w:t>（</w:t>
      </w:r>
      <w:proofErr w:type="gramStart"/>
      <w:r>
        <w:rPr>
          <w:rFonts w:ascii="仿宋_GB2312" w:eastAsia="仿宋_GB2312" w:hAnsi="宋体" w:cs="仿宋_GB2312" w:hint="eastAsia"/>
          <w:color w:val="000000" w:themeColor="text1"/>
          <w:kern w:val="0"/>
          <w:sz w:val="32"/>
          <w:szCs w:val="32"/>
          <w:u w:val="single"/>
        </w:rPr>
        <w:t>包号或</w:t>
      </w:r>
      <w:proofErr w:type="gramEnd"/>
      <w:r>
        <w:rPr>
          <w:rFonts w:ascii="仿宋_GB2312" w:eastAsia="仿宋_GB2312" w:hAnsi="宋体" w:cs="仿宋_GB2312" w:hint="eastAsia"/>
          <w:color w:val="000000" w:themeColor="text1"/>
          <w:kern w:val="0"/>
          <w:sz w:val="32"/>
          <w:szCs w:val="32"/>
          <w:u w:val="single"/>
        </w:rPr>
        <w:t>货物名称）</w:t>
      </w:r>
      <w:r>
        <w:rPr>
          <w:rFonts w:ascii="仿宋_GB2312" w:eastAsia="仿宋_GB2312" w:hAnsi="宋体" w:cs="仿宋_GB2312" w:hint="eastAsia"/>
          <w:color w:val="000000" w:themeColor="text1"/>
          <w:kern w:val="0"/>
          <w:sz w:val="32"/>
          <w:szCs w:val="32"/>
        </w:rPr>
        <w:t>进行报价。</w:t>
      </w:r>
    </w:p>
    <w:p w:rsidR="004C40DB" w:rsidRDefault="00967661">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一、按照谈判文件规定提交</w:t>
      </w:r>
      <w:r>
        <w:rPr>
          <w:rFonts w:ascii="仿宋_GB2312" w:eastAsia="仿宋_GB2312" w:hAnsi="宋体" w:cs="仿宋_GB2312" w:hint="eastAsia"/>
          <w:color w:val="000000" w:themeColor="text1"/>
          <w:kern w:val="0"/>
          <w:sz w:val="32"/>
          <w:szCs w:val="32"/>
          <w:lang w:val="zh-CN"/>
        </w:rPr>
        <w:t>报价文件正本</w:t>
      </w:r>
      <w:r>
        <w:rPr>
          <w:rFonts w:ascii="仿宋_GB2312" w:eastAsia="仿宋_GB2312" w:hAnsi="宋体" w:cs="仿宋_GB2312" w:hint="eastAsia"/>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lang w:val="zh-CN"/>
        </w:rPr>
        <w:t>份和副本</w:t>
      </w:r>
      <w:r>
        <w:rPr>
          <w:rFonts w:ascii="仿宋_GB2312" w:eastAsia="仿宋_GB2312" w:hAnsi="宋体" w:cs="仿宋_GB2312" w:hint="eastAsia"/>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lang w:val="zh-CN"/>
        </w:rPr>
        <w:t>份，电子文档</w:t>
      </w:r>
      <w:r>
        <w:rPr>
          <w:rFonts w:ascii="仿宋_GB2312" w:eastAsia="仿宋_GB2312" w:hAnsi="宋体" w:cs="仿宋_GB2312" w:hint="eastAsia"/>
          <w:color w:val="000000" w:themeColor="text1"/>
          <w:kern w:val="0"/>
          <w:sz w:val="32"/>
          <w:szCs w:val="32"/>
          <w:u w:val="single"/>
          <w:lang w:val="zh-CN"/>
        </w:rPr>
        <w:t xml:space="preserve">   </w:t>
      </w:r>
      <w:r>
        <w:rPr>
          <w:rFonts w:ascii="仿宋_GB2312" w:eastAsia="仿宋_GB2312" w:hAnsi="宋体" w:cs="仿宋_GB2312" w:hint="eastAsia"/>
          <w:color w:val="000000" w:themeColor="text1"/>
          <w:kern w:val="0"/>
          <w:sz w:val="32"/>
          <w:szCs w:val="32"/>
        </w:rPr>
        <w:t>份。</w:t>
      </w:r>
    </w:p>
    <w:p w:rsidR="004C40DB" w:rsidRDefault="00967661">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Pr>
          <w:rFonts w:ascii="仿宋_GB2312" w:eastAsia="仿宋_GB2312" w:hAnsi="宋体" w:cs="仿宋_GB2312" w:hint="eastAsia"/>
          <w:color w:val="000000" w:themeColor="text1"/>
          <w:kern w:val="0"/>
          <w:sz w:val="32"/>
          <w:szCs w:val="32"/>
        </w:rPr>
        <w:t>。</w:t>
      </w:r>
    </w:p>
    <w:p w:rsidR="004C40DB" w:rsidRDefault="00967661">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三、本报价文件</w:t>
      </w:r>
      <w:r>
        <w:rPr>
          <w:rFonts w:ascii="仿宋_GB2312" w:eastAsia="仿宋_GB2312" w:hAnsi="宋体" w:cs="仿宋_GB2312" w:hint="eastAsia"/>
          <w:color w:val="000000" w:themeColor="text1"/>
          <w:kern w:val="0"/>
          <w:sz w:val="32"/>
          <w:szCs w:val="32"/>
          <w:lang w:val="zh-CN"/>
        </w:rPr>
        <w:t>有效期自报价截止之日起</w:t>
      </w:r>
      <w:r>
        <w:rPr>
          <w:rFonts w:ascii="仿宋_GB2312" w:eastAsia="仿宋_GB2312" w:hAnsi="宋体" w:cs="仿宋_GB2312"/>
          <w:color w:val="000000" w:themeColor="text1"/>
          <w:kern w:val="0"/>
          <w:sz w:val="32"/>
          <w:szCs w:val="32"/>
          <w:lang w:val="zh-CN"/>
        </w:rPr>
        <w:t>180</w:t>
      </w:r>
      <w:r>
        <w:rPr>
          <w:rFonts w:ascii="仿宋_GB2312" w:eastAsia="仿宋_GB2312" w:hAnsi="宋体" w:cs="仿宋_GB2312" w:hint="eastAsia"/>
          <w:color w:val="000000" w:themeColor="text1"/>
          <w:kern w:val="0"/>
          <w:sz w:val="32"/>
          <w:szCs w:val="32"/>
          <w:lang w:val="zh-CN"/>
        </w:rPr>
        <w:t>日内有效</w:t>
      </w:r>
      <w:r>
        <w:rPr>
          <w:rFonts w:ascii="仿宋_GB2312" w:eastAsia="仿宋_GB2312" w:hAnsi="宋体" w:cs="仿宋_GB2312" w:hint="eastAsia"/>
          <w:color w:val="000000" w:themeColor="text1"/>
          <w:kern w:val="0"/>
          <w:sz w:val="32"/>
          <w:szCs w:val="32"/>
        </w:rPr>
        <w:t>。</w:t>
      </w:r>
    </w:p>
    <w:p w:rsidR="004C40DB" w:rsidRDefault="00967661">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color w:val="000000" w:themeColor="text1"/>
          <w:kern w:val="0"/>
          <w:sz w:val="32"/>
          <w:szCs w:val="32"/>
        </w:rPr>
        <w:t>四、</w:t>
      </w:r>
      <w:r>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4C40DB" w:rsidRDefault="00967661">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Pr>
          <w:rFonts w:ascii="仿宋_GB2312" w:eastAsia="仿宋_GB2312" w:hAnsi="宋体" w:cs="仿宋_GB2312" w:hint="eastAsia"/>
          <w:snapToGrid w:val="0"/>
          <w:color w:val="000000" w:themeColor="text1"/>
          <w:kern w:val="0"/>
          <w:sz w:val="32"/>
          <w:szCs w:val="32"/>
          <w:lang w:val="zh-CN"/>
        </w:rPr>
        <w:t>均真实</w:t>
      </w:r>
      <w:proofErr w:type="gramEnd"/>
      <w:r>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4C40DB" w:rsidRDefault="00967661">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snapToGrid w:val="0"/>
          <w:color w:val="000000" w:themeColor="text1"/>
          <w:kern w:val="0"/>
          <w:sz w:val="32"/>
          <w:szCs w:val="32"/>
          <w:lang w:val="zh-CN"/>
        </w:rPr>
        <w:t>六、</w:t>
      </w:r>
      <w:r>
        <w:rPr>
          <w:rFonts w:ascii="仿宋_GB2312" w:eastAsia="仿宋_GB2312" w:hAnsi="宋体" w:cs="仿宋_GB2312" w:hint="eastAsia"/>
          <w:color w:val="000000" w:themeColor="text1"/>
          <w:kern w:val="0"/>
          <w:sz w:val="32"/>
          <w:szCs w:val="32"/>
        </w:rPr>
        <w:t>我方承诺自愿遵守、执行军队采购管理法规制度及政策规定。</w:t>
      </w:r>
    </w:p>
    <w:p w:rsidR="004C40DB" w:rsidRDefault="00967661">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七、</w:t>
      </w:r>
      <w:r>
        <w:rPr>
          <w:rFonts w:ascii="仿宋_GB2312" w:eastAsia="仿宋_GB2312" w:hAnsi="Times New Roman" w:cs="仿宋_GB2312" w:hint="eastAsia"/>
          <w:color w:val="000000" w:themeColor="text1"/>
          <w:kern w:val="0"/>
          <w:sz w:val="32"/>
          <w:szCs w:val="32"/>
        </w:rPr>
        <w:t>联系方式</w:t>
      </w:r>
    </w:p>
    <w:p w:rsidR="004C40DB" w:rsidRDefault="00967661">
      <w:pPr>
        <w:spacing w:line="400" w:lineRule="exact"/>
        <w:ind w:firstLineChars="400" w:firstLine="1244"/>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联系人：电话：传真：</w:t>
      </w:r>
    </w:p>
    <w:p w:rsidR="004C40DB" w:rsidRDefault="00967661">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地址：邮政编码：</w:t>
      </w:r>
    </w:p>
    <w:p w:rsidR="004C40DB" w:rsidRDefault="00967661">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开户名称：</w:t>
      </w:r>
    </w:p>
    <w:p w:rsidR="004C40DB" w:rsidRDefault="00967661">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开户银行：</w:t>
      </w:r>
    </w:p>
    <w:p w:rsidR="004C40DB" w:rsidRDefault="00967661">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银行账号：</w:t>
      </w:r>
    </w:p>
    <w:p w:rsidR="004C40DB" w:rsidRDefault="004C40DB">
      <w:pPr>
        <w:spacing w:line="400" w:lineRule="exact"/>
        <w:ind w:firstLineChars="490" w:firstLine="1524"/>
        <w:rPr>
          <w:rFonts w:ascii="仿宋_GB2312" w:eastAsia="仿宋_GB2312" w:hAnsi="Times New Roman" w:cs="Times New Roman"/>
          <w:color w:val="000000" w:themeColor="text1"/>
          <w:kern w:val="0"/>
          <w:sz w:val="32"/>
          <w:szCs w:val="32"/>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宋体" w:cs="Times New Roman"/>
          <w:color w:val="000000" w:themeColor="text1"/>
          <w:kern w:val="0"/>
          <w:sz w:val="28"/>
          <w:szCs w:val="28"/>
        </w:rPr>
        <w:sectPr w:rsidR="004C40DB">
          <w:headerReference w:type="default" r:id="rId17"/>
          <w:pgSz w:w="11906" w:h="16838"/>
          <w:pgMar w:top="2098" w:right="1474" w:bottom="1985" w:left="1588" w:header="851" w:footer="851" w:gutter="0"/>
          <w:cols w:space="720"/>
          <w:docGrid w:type="linesAndChars" w:linePitch="579" w:charSpace="-1844"/>
        </w:sectPr>
      </w:pPr>
    </w:p>
    <w:p w:rsidR="004C40DB" w:rsidRDefault="00967661">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2</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报价一览表</w:t>
      </w:r>
    </w:p>
    <w:p w:rsidR="004C40DB" w:rsidRDefault="004C40DB">
      <w:pPr>
        <w:rPr>
          <w:rFonts w:ascii="Times New Roman" w:hAnsi="Times New Roman" w:cs="Times New Roman"/>
          <w:color w:val="000000" w:themeColor="text1"/>
          <w:kern w:val="0"/>
          <w:sz w:val="28"/>
          <w:szCs w:val="28"/>
        </w:rPr>
      </w:pPr>
    </w:p>
    <w:p w:rsidR="004C40DB" w:rsidRDefault="00967661">
      <w:pPr>
        <w:rPr>
          <w:rFonts w:ascii="Times New Roman" w:hAnsi="Times New Roman" w:cs="宋体"/>
          <w:color w:val="000000" w:themeColor="text1"/>
          <w:kern w:val="0"/>
          <w:sz w:val="24"/>
          <w:szCs w:val="24"/>
        </w:rPr>
      </w:pPr>
      <w:r>
        <w:rPr>
          <w:rFonts w:ascii="Times New Roman" w:hAnsi="Times New Roman" w:cs="宋体" w:hint="eastAsia"/>
          <w:color w:val="000000" w:themeColor="text1"/>
          <w:kern w:val="0"/>
          <w:sz w:val="24"/>
          <w:szCs w:val="24"/>
        </w:rPr>
        <w:t>项目名称：</w:t>
      </w:r>
      <w:r>
        <w:rPr>
          <w:rFonts w:ascii="Times New Roman" w:hAnsi="Times New Roman" w:cs="宋体" w:hint="eastAsia"/>
          <w:color w:val="000000" w:themeColor="text1"/>
          <w:kern w:val="0"/>
          <w:sz w:val="24"/>
          <w:szCs w:val="24"/>
        </w:rPr>
        <w:t xml:space="preserve">                </w:t>
      </w:r>
      <w:r>
        <w:rPr>
          <w:rFonts w:ascii="Times New Roman" w:hAnsi="Times New Roman" w:cs="宋体" w:hint="eastAsia"/>
          <w:color w:val="000000" w:themeColor="text1"/>
          <w:kern w:val="0"/>
          <w:sz w:val="24"/>
          <w:szCs w:val="24"/>
        </w:rPr>
        <w:t>项目编号：</w:t>
      </w:r>
      <w:r>
        <w:rPr>
          <w:rFonts w:ascii="Times New Roman" w:hAnsi="Times New Roman" w:cs="宋体" w:hint="eastAsia"/>
          <w:color w:val="000000" w:themeColor="text1"/>
          <w:kern w:val="0"/>
          <w:sz w:val="24"/>
          <w:szCs w:val="24"/>
        </w:rPr>
        <w:t xml:space="preserve">               </w:t>
      </w:r>
      <w:r>
        <w:rPr>
          <w:rFonts w:ascii="Times New Roman" w:hAnsi="Times New Roman" w:cs="宋体" w:hint="eastAsia"/>
          <w:color w:val="000000" w:themeColor="text1"/>
          <w:kern w:val="0"/>
          <w:sz w:val="24"/>
          <w:szCs w:val="24"/>
        </w:rPr>
        <w:t>金额单位：元</w:t>
      </w:r>
    </w:p>
    <w:tbl>
      <w:tblPr>
        <w:tblStyle w:val="ad"/>
        <w:tblW w:w="9215" w:type="dxa"/>
        <w:tblInd w:w="-176" w:type="dxa"/>
        <w:tblLayout w:type="fixed"/>
        <w:tblLook w:val="04A0" w:firstRow="1" w:lastRow="0" w:firstColumn="1" w:lastColumn="0" w:noHBand="0" w:noVBand="1"/>
      </w:tblPr>
      <w:tblGrid>
        <w:gridCol w:w="851"/>
        <w:gridCol w:w="2182"/>
        <w:gridCol w:w="2354"/>
        <w:gridCol w:w="1276"/>
        <w:gridCol w:w="1559"/>
        <w:gridCol w:w="993"/>
      </w:tblGrid>
      <w:tr w:rsidR="000B3B1A" w:rsidTr="000B3B1A">
        <w:trPr>
          <w:trHeight w:val="642"/>
        </w:trPr>
        <w:tc>
          <w:tcPr>
            <w:tcW w:w="851"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序号</w:t>
            </w:r>
          </w:p>
        </w:tc>
        <w:tc>
          <w:tcPr>
            <w:tcW w:w="2182" w:type="dxa"/>
          </w:tcPr>
          <w:p w:rsidR="000B3B1A" w:rsidRDefault="000B3B1A">
            <w:pPr>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名称</w:t>
            </w:r>
          </w:p>
        </w:tc>
        <w:tc>
          <w:tcPr>
            <w:tcW w:w="2354" w:type="dxa"/>
          </w:tcPr>
          <w:p w:rsidR="000B3B1A" w:rsidRDefault="000B3B1A" w:rsidP="000B3B1A">
            <w:pPr>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投标报价总价（元）</w:t>
            </w:r>
          </w:p>
        </w:tc>
        <w:tc>
          <w:tcPr>
            <w:tcW w:w="1276"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交货时间</w:t>
            </w:r>
          </w:p>
        </w:tc>
        <w:tc>
          <w:tcPr>
            <w:tcW w:w="1559"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交货地点</w:t>
            </w:r>
          </w:p>
        </w:tc>
        <w:tc>
          <w:tcPr>
            <w:tcW w:w="993"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备注</w:t>
            </w:r>
          </w:p>
        </w:tc>
      </w:tr>
      <w:tr w:rsidR="000B3B1A" w:rsidTr="000B3B1A">
        <w:trPr>
          <w:trHeight w:val="633"/>
        </w:trPr>
        <w:tc>
          <w:tcPr>
            <w:tcW w:w="851" w:type="dxa"/>
            <w:vAlign w:val="center"/>
          </w:tcPr>
          <w:p w:rsidR="000B3B1A" w:rsidRDefault="000B3B1A">
            <w:pPr>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w:t>
            </w:r>
          </w:p>
        </w:tc>
        <w:tc>
          <w:tcPr>
            <w:tcW w:w="2182" w:type="dxa"/>
          </w:tcPr>
          <w:p w:rsidR="000B3B1A" w:rsidRDefault="000B3B1A">
            <w:pPr>
              <w:rPr>
                <w:rFonts w:ascii="Times New Roman" w:hAnsi="Times New Roman" w:cs="Times New Roman"/>
                <w:color w:val="000000" w:themeColor="text1"/>
                <w:kern w:val="0"/>
                <w:sz w:val="24"/>
                <w:szCs w:val="24"/>
              </w:rPr>
            </w:pPr>
          </w:p>
        </w:tc>
        <w:tc>
          <w:tcPr>
            <w:tcW w:w="2354"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 xml:space="preserve">　</w:t>
            </w:r>
          </w:p>
        </w:tc>
        <w:tc>
          <w:tcPr>
            <w:tcW w:w="1276" w:type="dxa"/>
          </w:tcPr>
          <w:p w:rsidR="000B3B1A" w:rsidRDefault="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 xml:space="preserve">　</w:t>
            </w:r>
          </w:p>
        </w:tc>
        <w:tc>
          <w:tcPr>
            <w:tcW w:w="1559" w:type="dxa"/>
          </w:tcPr>
          <w:p w:rsidR="000B3B1A" w:rsidRDefault="000B3B1A">
            <w:pPr>
              <w:rPr>
                <w:rFonts w:ascii="Times New Roman" w:hAnsi="Times New Roman" w:cs="Times New Roman"/>
                <w:color w:val="000000" w:themeColor="text1"/>
                <w:kern w:val="0"/>
                <w:sz w:val="24"/>
                <w:szCs w:val="24"/>
              </w:rPr>
            </w:pPr>
          </w:p>
        </w:tc>
        <w:tc>
          <w:tcPr>
            <w:tcW w:w="993" w:type="dxa"/>
          </w:tcPr>
          <w:p w:rsidR="000B3B1A" w:rsidRDefault="000B3B1A">
            <w:pPr>
              <w:rPr>
                <w:rFonts w:ascii="Times New Roman" w:hAnsi="Times New Roman" w:cs="Times New Roman"/>
                <w:color w:val="000000" w:themeColor="text1"/>
                <w:kern w:val="0"/>
                <w:sz w:val="24"/>
                <w:szCs w:val="24"/>
              </w:rPr>
            </w:pPr>
          </w:p>
        </w:tc>
      </w:tr>
      <w:tr w:rsidR="000B3B1A" w:rsidTr="00524FC4">
        <w:trPr>
          <w:trHeight w:val="633"/>
        </w:trPr>
        <w:tc>
          <w:tcPr>
            <w:tcW w:w="9215" w:type="dxa"/>
            <w:gridSpan w:val="6"/>
            <w:vAlign w:val="center"/>
          </w:tcPr>
          <w:p w:rsidR="000B3B1A" w:rsidRDefault="000B3B1A" w:rsidP="000B3B1A">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投标报价总价（大写）：</w:t>
            </w:r>
          </w:p>
        </w:tc>
      </w:tr>
    </w:tbl>
    <w:p w:rsidR="004C40DB" w:rsidRDefault="00967661">
      <w:pP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说明：以上报价含人工费、材料费、安装费、材料搬运费、除渣费、</w:t>
      </w:r>
      <w:proofErr w:type="gramStart"/>
      <w:r>
        <w:rPr>
          <w:rFonts w:ascii="Times New Roman" w:hAnsi="Times New Roman" w:cs="Times New Roman" w:hint="eastAsia"/>
          <w:color w:val="000000" w:themeColor="text1"/>
          <w:kern w:val="0"/>
          <w:sz w:val="24"/>
          <w:szCs w:val="24"/>
        </w:rPr>
        <w:t>规费利润</w:t>
      </w:r>
      <w:proofErr w:type="gramEnd"/>
      <w:r>
        <w:rPr>
          <w:rFonts w:ascii="Times New Roman" w:hAnsi="Times New Roman" w:cs="Times New Roman" w:hint="eastAsia"/>
          <w:color w:val="000000" w:themeColor="text1"/>
          <w:kern w:val="0"/>
          <w:sz w:val="24"/>
          <w:szCs w:val="24"/>
        </w:rPr>
        <w:t>税金等所有费用。</w:t>
      </w:r>
    </w:p>
    <w:p w:rsidR="004C40DB" w:rsidRDefault="004C40DB">
      <w:pPr>
        <w:rPr>
          <w:rFonts w:ascii="宋体" w:hAnsi="宋体" w:cs="宋体"/>
          <w:color w:val="000000" w:themeColor="text1"/>
          <w:kern w:val="0"/>
          <w:sz w:val="24"/>
          <w:szCs w:val="24"/>
        </w:rPr>
      </w:pP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报价方全称：（盖章）法定代表人（或授权代表）：（签字）</w:t>
      </w:r>
    </w:p>
    <w:p w:rsidR="004C40DB" w:rsidRDefault="00967661">
      <w:pPr>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年月日</w:t>
      </w: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0B3B1A" w:rsidRDefault="000B3B1A">
      <w:pPr>
        <w:rPr>
          <w:rFonts w:ascii="黑体" w:eastAsia="黑体" w:hAnsi="黑体" w:cs="黑体"/>
          <w:color w:val="000000" w:themeColor="text1"/>
          <w:kern w:val="0"/>
          <w:sz w:val="32"/>
          <w:szCs w:val="32"/>
        </w:rPr>
      </w:pPr>
    </w:p>
    <w:p w:rsidR="000B3B1A" w:rsidRDefault="000B3B1A">
      <w:pPr>
        <w:rPr>
          <w:rFonts w:ascii="黑体" w:eastAsia="黑体" w:hAnsi="黑体" w:cs="黑体"/>
          <w:color w:val="000000" w:themeColor="text1"/>
          <w:kern w:val="0"/>
          <w:sz w:val="32"/>
          <w:szCs w:val="32"/>
        </w:rPr>
      </w:pPr>
    </w:p>
    <w:p w:rsidR="004C40DB" w:rsidRDefault="00967661">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附件3</w:t>
      </w: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967661">
      <w:pPr>
        <w:spacing w:line="420" w:lineRule="exact"/>
        <w:ind w:right="539"/>
        <w:jc w:val="center"/>
        <w:rPr>
          <w:rFonts w:ascii="方正小标宋简体" w:eastAsia="方正小标宋简体" w:hAnsi="黑体" w:cs="黑体"/>
          <w:color w:val="000000" w:themeColor="text1"/>
          <w:kern w:val="0"/>
          <w:sz w:val="44"/>
          <w:szCs w:val="44"/>
        </w:rPr>
      </w:pPr>
      <w:r>
        <w:rPr>
          <w:rFonts w:ascii="方正小标宋简体" w:eastAsia="方正小标宋简体" w:hAnsi="黑体" w:cs="黑体" w:hint="eastAsia"/>
          <w:color w:val="000000" w:themeColor="text1"/>
          <w:kern w:val="0"/>
          <w:sz w:val="44"/>
          <w:szCs w:val="44"/>
        </w:rPr>
        <w:t>分项报价明细表</w:t>
      </w: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967661">
      <w:pPr>
        <w:spacing w:line="420" w:lineRule="exact"/>
        <w:ind w:right="539"/>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详见附件</w:t>
      </w: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jc w:val="center"/>
        <w:rPr>
          <w:rFonts w:ascii="黑体" w:eastAsia="黑体" w:hAnsi="黑体" w:cs="黑体"/>
          <w:color w:val="000000" w:themeColor="text1"/>
          <w:kern w:val="0"/>
          <w:sz w:val="32"/>
          <w:szCs w:val="32"/>
        </w:rPr>
      </w:pPr>
    </w:p>
    <w:p w:rsidR="004C40DB" w:rsidRDefault="004C40DB">
      <w:pPr>
        <w:spacing w:line="420" w:lineRule="exact"/>
        <w:ind w:right="539"/>
        <w:rPr>
          <w:rFonts w:ascii="黑体" w:eastAsia="黑体" w:hAnsi="黑体" w:cs="黑体"/>
          <w:color w:val="000000" w:themeColor="text1"/>
          <w:kern w:val="0"/>
          <w:sz w:val="32"/>
          <w:szCs w:val="32"/>
        </w:rPr>
      </w:pPr>
    </w:p>
    <w:p w:rsidR="004C40DB" w:rsidRDefault="00967661">
      <w:pPr>
        <w:spacing w:line="420" w:lineRule="exact"/>
        <w:ind w:right="539"/>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附件4</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货物简要说明一览表</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C40DB">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计量</w:t>
            </w:r>
          </w:p>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备注</w:t>
            </w: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bl>
    <w:p w:rsidR="004C40DB" w:rsidRDefault="004C40DB">
      <w:pPr>
        <w:rPr>
          <w:rFonts w:ascii="Times New Roman" w:hAnsi="Times New Roman" w:cs="Times New Roman"/>
          <w:color w:val="000000" w:themeColor="text1"/>
          <w:kern w:val="0"/>
          <w:sz w:val="28"/>
          <w:szCs w:val="28"/>
          <w:lang w:val="zh-CN"/>
        </w:rPr>
      </w:pPr>
    </w:p>
    <w:p w:rsidR="004C40DB" w:rsidRDefault="004C40DB">
      <w:pPr>
        <w:rPr>
          <w:rFonts w:ascii="Times New Roman" w:hAnsi="Times New Roman" w:cs="Times New Roman"/>
          <w:color w:val="000000" w:themeColor="text1"/>
          <w:kern w:val="0"/>
          <w:sz w:val="28"/>
          <w:szCs w:val="28"/>
          <w:lang w:val="zh-CN"/>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黑体" w:eastAsia="黑体" w:hAnsi="黑体"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附件5</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主要技术性能参数表</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9061" w:type="dxa"/>
        <w:jc w:val="center"/>
        <w:tblLayout w:type="fixed"/>
        <w:tblLook w:val="04A0" w:firstRow="1" w:lastRow="0" w:firstColumn="1" w:lastColumn="0" w:noHBand="0" w:noVBand="1"/>
      </w:tblPr>
      <w:tblGrid>
        <w:gridCol w:w="813"/>
        <w:gridCol w:w="2939"/>
        <w:gridCol w:w="2470"/>
        <w:gridCol w:w="2839"/>
      </w:tblGrid>
      <w:tr w:rsidR="004C40DB">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C40DB" w:rsidRDefault="00967661">
            <w:pPr>
              <w:widowControl/>
              <w:spacing w:line="300" w:lineRule="exact"/>
              <w:ind w:firstLineChars="100" w:firstLine="231"/>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C40DB" w:rsidRDefault="00967661" w:rsidP="00967661">
            <w:pPr>
              <w:widowControl/>
              <w:spacing w:line="300" w:lineRule="exact"/>
              <w:ind w:firstLineChars="250" w:firstLine="577"/>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执行标准</w:t>
            </w: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r w:rsidR="004C40DB">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4C40DB" w:rsidRDefault="004C40DB">
            <w:pPr>
              <w:widowControl/>
              <w:spacing w:line="300" w:lineRule="exact"/>
              <w:jc w:val="center"/>
              <w:rPr>
                <w:rFonts w:ascii="Times New Roman" w:hAnsi="Times New Roman" w:cs="Times New Roman"/>
                <w:color w:val="000000" w:themeColor="text1"/>
                <w:kern w:val="0"/>
                <w:sz w:val="24"/>
                <w:szCs w:val="24"/>
              </w:rPr>
            </w:pPr>
          </w:p>
        </w:tc>
      </w:tr>
    </w:tbl>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黑体" w:eastAsia="黑体" w:hAnsi="黑体"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附件6</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技术指标参数响应偏离表</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C40DB">
        <w:trPr>
          <w:cantSplit/>
          <w:trHeight w:hRule="exact" w:val="851"/>
          <w:jc w:val="center"/>
        </w:trPr>
        <w:tc>
          <w:tcPr>
            <w:tcW w:w="730"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序号</w:t>
            </w:r>
          </w:p>
        </w:tc>
        <w:tc>
          <w:tcPr>
            <w:tcW w:w="1427"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货物</w:t>
            </w:r>
            <w:r>
              <w:rPr>
                <w:rFonts w:ascii="Times New Roman" w:hAnsi="Times New Roman" w:cs="Times New Roman"/>
                <w:color w:val="000000" w:themeColor="text1"/>
                <w:kern w:val="0"/>
                <w:sz w:val="24"/>
                <w:szCs w:val="24"/>
              </w:rPr>
              <w:t>/</w:t>
            </w:r>
            <w:r>
              <w:rPr>
                <w:rFonts w:ascii="Times New Roman" w:hAnsi="Times New Roman" w:cs="宋体" w:hint="eastAsia"/>
                <w:color w:val="000000" w:themeColor="text1"/>
                <w:kern w:val="0"/>
                <w:sz w:val="24"/>
                <w:szCs w:val="24"/>
              </w:rPr>
              <w:t>部件</w:t>
            </w:r>
          </w:p>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名称</w:t>
            </w:r>
          </w:p>
        </w:tc>
        <w:tc>
          <w:tcPr>
            <w:tcW w:w="2010"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技术指标参数</w:t>
            </w:r>
          </w:p>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要求</w:t>
            </w:r>
          </w:p>
        </w:tc>
        <w:tc>
          <w:tcPr>
            <w:tcW w:w="2010"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技术指标参数</w:t>
            </w:r>
          </w:p>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响应</w:t>
            </w:r>
          </w:p>
        </w:tc>
        <w:tc>
          <w:tcPr>
            <w:tcW w:w="1510"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偏离</w:t>
            </w:r>
          </w:p>
        </w:tc>
        <w:tc>
          <w:tcPr>
            <w:tcW w:w="1374" w:type="dxa"/>
            <w:vAlign w:val="center"/>
          </w:tcPr>
          <w:p w:rsidR="004C40DB" w:rsidRDefault="00967661">
            <w:pPr>
              <w:widowControl/>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备注</w:t>
            </w: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cantSplit/>
          <w:trHeight w:hRule="exact" w:val="567"/>
          <w:jc w:val="center"/>
        </w:trPr>
        <w:tc>
          <w:tcPr>
            <w:tcW w:w="7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bl>
    <w:p w:rsidR="004C40DB" w:rsidRDefault="00967661">
      <w:pPr>
        <w:ind w:firstLineChars="200" w:firstLine="462"/>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说明：报价方应对</w:t>
      </w:r>
      <w:proofErr w:type="gramStart"/>
      <w:r>
        <w:rPr>
          <w:rFonts w:ascii="Times New Roman" w:hAnsi="Times New Roman" w:cs="宋体" w:hint="eastAsia"/>
          <w:color w:val="000000" w:themeColor="text1"/>
          <w:kern w:val="0"/>
          <w:sz w:val="24"/>
          <w:szCs w:val="24"/>
        </w:rPr>
        <w:t>照谈判</w:t>
      </w:r>
      <w:proofErr w:type="gramEnd"/>
      <w:r>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color w:val="000000" w:themeColor="text1"/>
          <w:kern w:val="0"/>
          <w:sz w:val="24"/>
          <w:szCs w:val="24"/>
        </w:rPr>
        <w:t>栏如果</w:t>
      </w:r>
      <w:proofErr w:type="gramEnd"/>
      <w:r>
        <w:rPr>
          <w:rFonts w:ascii="Times New Roman" w:hAnsi="Times New Roman" w:cs="宋体" w:hint="eastAsia"/>
          <w:color w:val="000000" w:themeColor="text1"/>
          <w:kern w:val="0"/>
          <w:sz w:val="24"/>
          <w:szCs w:val="24"/>
        </w:rPr>
        <w:t>原文复制谈判文件技术要求，可能会被视为无效报价。</w:t>
      </w: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黑体" w:eastAsia="黑体" w:hAnsi="黑体"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附件7</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主要商务条款响应偏离表</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C40DB">
        <w:trPr>
          <w:trHeight w:hRule="exact" w:val="567"/>
          <w:jc w:val="center"/>
        </w:trPr>
        <w:tc>
          <w:tcPr>
            <w:tcW w:w="688" w:type="dxa"/>
            <w:vAlign w:val="center"/>
          </w:tcPr>
          <w:p w:rsidR="004C40DB" w:rsidRDefault="00967661">
            <w:pPr>
              <w:spacing w:beforeLines="20" w:before="115" w:afterLines="20" w:after="115" w:line="300" w:lineRule="exact"/>
              <w:rPr>
                <w:rFonts w:ascii="Times New Roman" w:hAnsi="Times New Roman" w:cs="Times New Roman"/>
                <w:color w:val="000000" w:themeColor="text1"/>
                <w:sz w:val="24"/>
                <w:szCs w:val="24"/>
              </w:rPr>
            </w:pPr>
            <w:r>
              <w:rPr>
                <w:rFonts w:ascii="Times New Roman" w:hAnsi="Times New Roman" w:cs="宋体" w:hint="eastAsia"/>
                <w:color w:val="000000" w:themeColor="text1"/>
                <w:kern w:val="0"/>
                <w:sz w:val="24"/>
                <w:szCs w:val="24"/>
              </w:rPr>
              <w:t>序号</w:t>
            </w:r>
          </w:p>
        </w:tc>
        <w:tc>
          <w:tcPr>
            <w:tcW w:w="1914" w:type="dxa"/>
            <w:vAlign w:val="center"/>
          </w:tcPr>
          <w:p w:rsidR="004C40DB" w:rsidRDefault="00967661">
            <w:pPr>
              <w:spacing w:beforeLines="20" w:before="115" w:afterLines="20" w:after="115" w:line="300" w:lineRule="exact"/>
              <w:rPr>
                <w:rFonts w:ascii="Times New Roman" w:hAnsi="Times New Roman" w:cs="Times New Roman"/>
                <w:color w:val="000000" w:themeColor="text1"/>
                <w:sz w:val="24"/>
                <w:szCs w:val="24"/>
              </w:rPr>
            </w:pPr>
            <w:r>
              <w:rPr>
                <w:rFonts w:ascii="Times New Roman" w:hAnsi="Times New Roman" w:cs="宋体" w:hint="eastAsia"/>
                <w:color w:val="000000" w:themeColor="text1"/>
                <w:kern w:val="0"/>
                <w:sz w:val="24"/>
                <w:szCs w:val="24"/>
              </w:rPr>
              <w:t>谈判文件条目号</w:t>
            </w:r>
          </w:p>
        </w:tc>
        <w:tc>
          <w:tcPr>
            <w:tcW w:w="2271" w:type="dxa"/>
            <w:vAlign w:val="center"/>
          </w:tcPr>
          <w:p w:rsidR="004C40DB" w:rsidRDefault="00967661">
            <w:pPr>
              <w:spacing w:beforeLines="20" w:before="115" w:afterLines="20" w:after="115" w:line="300" w:lineRule="exact"/>
              <w:ind w:firstLineChars="41" w:firstLine="95"/>
              <w:rPr>
                <w:rFonts w:ascii="Times New Roman" w:hAnsi="Times New Roman" w:cs="Times New Roman"/>
                <w:color w:val="000000" w:themeColor="text1"/>
                <w:sz w:val="24"/>
                <w:szCs w:val="24"/>
              </w:rPr>
            </w:pPr>
            <w:r>
              <w:rPr>
                <w:rFonts w:ascii="Times New Roman" w:hAnsi="Times New Roman" w:cs="宋体" w:hint="eastAsia"/>
                <w:color w:val="000000" w:themeColor="text1"/>
                <w:kern w:val="0"/>
                <w:sz w:val="24"/>
                <w:szCs w:val="24"/>
              </w:rPr>
              <w:t>谈判文件商务条款</w:t>
            </w:r>
          </w:p>
        </w:tc>
        <w:tc>
          <w:tcPr>
            <w:tcW w:w="2611" w:type="dxa"/>
            <w:vAlign w:val="center"/>
          </w:tcPr>
          <w:p w:rsidR="004C40DB" w:rsidRDefault="00967661">
            <w:pPr>
              <w:spacing w:beforeLines="20" w:before="115" w:afterLines="20" w:after="115" w:line="300" w:lineRule="exact"/>
              <w:rPr>
                <w:rFonts w:ascii="Times New Roman" w:hAnsi="Times New Roman" w:cs="Times New Roman"/>
                <w:color w:val="000000" w:themeColor="text1"/>
                <w:sz w:val="24"/>
                <w:szCs w:val="24"/>
              </w:rPr>
            </w:pPr>
            <w:r>
              <w:rPr>
                <w:rFonts w:ascii="Times New Roman" w:hAnsi="Times New Roman" w:cs="宋体" w:hint="eastAsia"/>
                <w:color w:val="000000" w:themeColor="text1"/>
                <w:kern w:val="0"/>
                <w:sz w:val="24"/>
                <w:szCs w:val="24"/>
              </w:rPr>
              <w:t>报价文件商务条款响应</w:t>
            </w:r>
          </w:p>
        </w:tc>
        <w:tc>
          <w:tcPr>
            <w:tcW w:w="800" w:type="dxa"/>
            <w:vAlign w:val="center"/>
          </w:tcPr>
          <w:p w:rsidR="004C40DB" w:rsidRDefault="00967661">
            <w:pPr>
              <w:spacing w:beforeLines="20" w:before="115" w:afterLines="20" w:after="115" w:line="300" w:lineRule="exact"/>
              <w:rPr>
                <w:rFonts w:ascii="Times New Roman" w:hAnsi="Times New Roman" w:cs="Times New Roman"/>
                <w:color w:val="000000" w:themeColor="text1"/>
                <w:sz w:val="24"/>
                <w:szCs w:val="24"/>
              </w:rPr>
            </w:pPr>
            <w:r>
              <w:rPr>
                <w:rFonts w:ascii="Times New Roman" w:hAnsi="Times New Roman" w:cs="宋体" w:hint="eastAsia"/>
                <w:color w:val="000000" w:themeColor="text1"/>
                <w:sz w:val="24"/>
                <w:szCs w:val="24"/>
              </w:rPr>
              <w:t>偏离</w:t>
            </w:r>
          </w:p>
        </w:tc>
        <w:tc>
          <w:tcPr>
            <w:tcW w:w="777" w:type="dxa"/>
            <w:vAlign w:val="center"/>
          </w:tcPr>
          <w:p w:rsidR="004C40DB" w:rsidRDefault="00967661">
            <w:pPr>
              <w:spacing w:beforeLines="20" w:before="115" w:afterLines="20" w:after="115" w:line="300" w:lineRule="exact"/>
              <w:rPr>
                <w:rFonts w:ascii="Times New Roman" w:hAnsi="Times New Roman" w:cs="Times New Roman"/>
                <w:color w:val="000000" w:themeColor="text1"/>
                <w:sz w:val="24"/>
                <w:szCs w:val="24"/>
              </w:rPr>
            </w:pPr>
            <w:r>
              <w:rPr>
                <w:rFonts w:ascii="Times New Roman" w:hAnsi="Times New Roman" w:cs="宋体" w:hint="eastAsia"/>
                <w:color w:val="000000" w:themeColor="text1"/>
                <w:kern w:val="0"/>
                <w:sz w:val="24"/>
                <w:szCs w:val="24"/>
              </w:rPr>
              <w:t>说明</w:t>
            </w: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r w:rsidR="004C40DB">
        <w:trPr>
          <w:trHeight w:hRule="exact" w:val="567"/>
          <w:jc w:val="center"/>
        </w:trPr>
        <w:tc>
          <w:tcPr>
            <w:tcW w:w="688"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4C40DB" w:rsidRDefault="004C40DB">
            <w:pPr>
              <w:spacing w:beforeLines="20" w:before="115" w:afterLines="20" w:after="115" w:line="300" w:lineRule="exact"/>
              <w:rPr>
                <w:rFonts w:ascii="Times New Roman" w:hAnsi="Times New Roman" w:cs="Times New Roman"/>
                <w:color w:val="000000" w:themeColor="text1"/>
                <w:sz w:val="24"/>
                <w:szCs w:val="24"/>
              </w:rPr>
            </w:pPr>
          </w:p>
        </w:tc>
      </w:tr>
    </w:tbl>
    <w:p w:rsidR="004C40DB" w:rsidRDefault="00967661">
      <w:pPr>
        <w:ind w:firstLineChars="200" w:firstLine="462"/>
        <w:rPr>
          <w:rFonts w:ascii="宋体" w:cs="Times New Roman"/>
          <w:color w:val="000000" w:themeColor="text1"/>
          <w:kern w:val="0"/>
          <w:sz w:val="24"/>
          <w:szCs w:val="24"/>
        </w:rPr>
      </w:pPr>
      <w:r>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4C40DB" w:rsidRDefault="004C40DB">
      <w:pPr>
        <w:ind w:firstLineChars="200" w:firstLine="462"/>
        <w:rPr>
          <w:rFonts w:ascii="Times New Roman" w:hAnsi="Times New Roman" w:cs="Times New Roman"/>
          <w:color w:val="000000" w:themeColor="text1"/>
          <w:kern w:val="0"/>
          <w:sz w:val="24"/>
          <w:szCs w:val="24"/>
        </w:rPr>
      </w:pPr>
    </w:p>
    <w:p w:rsidR="004C40DB" w:rsidRDefault="00967661">
      <w:pPr>
        <w:jc w:val="center"/>
        <w:rPr>
          <w:rFonts w:ascii="Times New Roman" w:eastAsia="楷体_GB2312" w:hAnsi="Times New Roman" w:cs="Times New Roman"/>
          <w:color w:val="000000" w:themeColor="text1"/>
          <w:kern w:val="0"/>
          <w:sz w:val="24"/>
          <w:szCs w:val="24"/>
          <w:u w:val="single"/>
        </w:rPr>
      </w:pPr>
      <w:r>
        <w:rPr>
          <w:rFonts w:ascii="Times New Roman" w:eastAsia="楷体_GB2312" w:hAnsi="Times New Roman" w:cs="楷体_GB2312" w:hint="eastAsia"/>
          <w:color w:val="000000" w:themeColor="text1"/>
          <w:kern w:val="0"/>
          <w:sz w:val="24"/>
          <w:szCs w:val="24"/>
          <w:u w:val="single"/>
        </w:rPr>
        <w:t>特别提示</w:t>
      </w:r>
    </w:p>
    <w:p w:rsidR="004C40DB" w:rsidRDefault="00967661">
      <w:pPr>
        <w:ind w:firstLineChars="200" w:firstLine="462"/>
        <w:rPr>
          <w:rFonts w:ascii="宋体" w:cs="Times New Roman"/>
          <w:color w:val="000000" w:themeColor="text1"/>
          <w:kern w:val="0"/>
          <w:sz w:val="24"/>
          <w:szCs w:val="24"/>
        </w:rPr>
      </w:pP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本表所列条款必须一一予以响应，</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报价文件商务条款响应</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一栏应填写具体的响应内容，有偏离的要具体说明，纸面不敷时，可以另加页。</w:t>
      </w:r>
    </w:p>
    <w:p w:rsidR="004C40DB" w:rsidRDefault="00967661">
      <w:pPr>
        <w:ind w:firstLineChars="200" w:firstLine="462"/>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请报价方认真填写本表内容，如填写错误将可能导致报价无效。</w:t>
      </w:r>
    </w:p>
    <w:p w:rsidR="004C40DB" w:rsidRDefault="004C40DB" w:rsidP="00967661">
      <w:pPr>
        <w:ind w:firstLineChars="1319" w:firstLine="3574"/>
        <w:rPr>
          <w:rFonts w:ascii="Times New Roman" w:hAnsi="Times New Roman" w:cs="Times New Roman"/>
          <w:color w:val="000000" w:themeColor="text1"/>
          <w:kern w:val="0"/>
          <w:sz w:val="28"/>
          <w:szCs w:val="28"/>
        </w:rPr>
      </w:pPr>
    </w:p>
    <w:p w:rsidR="004C40DB" w:rsidRDefault="004C40DB" w:rsidP="00967661">
      <w:pPr>
        <w:ind w:firstLineChars="1319" w:firstLine="3574"/>
        <w:rPr>
          <w:rFonts w:ascii="Times New Roman" w:hAnsi="Times New Roman" w:cs="Times New Roman"/>
          <w:color w:val="000000" w:themeColor="text1"/>
          <w:kern w:val="0"/>
          <w:sz w:val="28"/>
          <w:szCs w:val="28"/>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967661">
      <w:pPr>
        <w:rPr>
          <w:rFonts w:ascii="黑体" w:eastAsia="黑体" w:hAnsi="黑体" w:cs="Times New Roman"/>
          <w:snapToGrid w:val="0"/>
          <w:color w:val="000000" w:themeColor="text1"/>
          <w:kern w:val="0"/>
          <w:sz w:val="32"/>
          <w:szCs w:val="32"/>
          <w:lang w:val="zh-CN"/>
        </w:rPr>
      </w:pPr>
      <w:r>
        <w:rPr>
          <w:rFonts w:ascii="Times New Roman" w:hAnsi="Times New Roman" w:cs="Times New Roman"/>
          <w:snapToGrid w:val="0"/>
          <w:color w:val="000000" w:themeColor="text1"/>
          <w:kern w:val="0"/>
          <w:sz w:val="28"/>
          <w:szCs w:val="28"/>
          <w:lang w:val="zh-CN"/>
        </w:rPr>
        <w:br w:type="page"/>
      </w:r>
      <w:r>
        <w:rPr>
          <w:rFonts w:ascii="黑体" w:eastAsia="黑体" w:hAnsi="黑体" w:cs="黑体" w:hint="eastAsia"/>
          <w:color w:val="000000" w:themeColor="text1"/>
          <w:kern w:val="0"/>
          <w:sz w:val="32"/>
          <w:szCs w:val="32"/>
        </w:rPr>
        <w:lastRenderedPageBreak/>
        <w:t>附件8</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交货清单</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C40DB">
        <w:trPr>
          <w:trHeight w:val="624"/>
          <w:jc w:val="center"/>
        </w:trPr>
        <w:tc>
          <w:tcPr>
            <w:tcW w:w="751"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序号</w:t>
            </w:r>
          </w:p>
        </w:tc>
        <w:tc>
          <w:tcPr>
            <w:tcW w:w="1641"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品名</w:t>
            </w:r>
          </w:p>
        </w:tc>
        <w:tc>
          <w:tcPr>
            <w:tcW w:w="1144"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品牌</w:t>
            </w:r>
          </w:p>
        </w:tc>
        <w:tc>
          <w:tcPr>
            <w:tcW w:w="1819"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规格型号</w:t>
            </w:r>
          </w:p>
        </w:tc>
        <w:tc>
          <w:tcPr>
            <w:tcW w:w="1046"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数量</w:t>
            </w:r>
          </w:p>
        </w:tc>
        <w:tc>
          <w:tcPr>
            <w:tcW w:w="968" w:type="dxa"/>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单位</w:t>
            </w:r>
          </w:p>
        </w:tc>
        <w:tc>
          <w:tcPr>
            <w:tcW w:w="1692" w:type="dxa"/>
            <w:tcBorders>
              <w:left w:val="single" w:sz="4" w:space="0" w:color="auto"/>
            </w:tcBorders>
            <w:vAlign w:val="center"/>
          </w:tcPr>
          <w:p w:rsidR="004C40DB" w:rsidRDefault="00967661">
            <w:pPr>
              <w:jc w:val="center"/>
              <w:rPr>
                <w:rFonts w:ascii="Times New Roman" w:hAnsi="Times New Roman" w:cs="Times New Roman"/>
                <w:snapToGrid w:val="0"/>
                <w:color w:val="000000" w:themeColor="text1"/>
                <w:kern w:val="0"/>
                <w:sz w:val="24"/>
                <w:szCs w:val="24"/>
              </w:rPr>
            </w:pPr>
            <w:r>
              <w:rPr>
                <w:rFonts w:ascii="Times New Roman" w:hAnsi="Times New Roman" w:cs="宋体" w:hint="eastAsia"/>
                <w:snapToGrid w:val="0"/>
                <w:color w:val="000000" w:themeColor="text1"/>
                <w:kern w:val="0"/>
                <w:sz w:val="24"/>
                <w:szCs w:val="24"/>
              </w:rPr>
              <w:t>原产地</w:t>
            </w: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r w:rsidR="004C40DB">
        <w:trPr>
          <w:trHeight w:val="624"/>
          <w:jc w:val="center"/>
        </w:trPr>
        <w:tc>
          <w:tcPr>
            <w:tcW w:w="75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41"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144"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819"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046"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968" w:type="dxa"/>
            <w:vAlign w:val="center"/>
          </w:tcPr>
          <w:p w:rsidR="004C40DB" w:rsidRDefault="004C40DB">
            <w:pPr>
              <w:jc w:val="center"/>
              <w:rPr>
                <w:rFonts w:ascii="Times New Roman" w:hAnsi="Times New Roman" w:cs="Times New Roman"/>
                <w:snapToGrid w:val="0"/>
                <w:color w:val="000000" w:themeColor="text1"/>
                <w:kern w:val="0"/>
                <w:sz w:val="24"/>
                <w:szCs w:val="24"/>
              </w:rPr>
            </w:pPr>
          </w:p>
        </w:tc>
        <w:tc>
          <w:tcPr>
            <w:tcW w:w="1692" w:type="dxa"/>
            <w:tcBorders>
              <w:left w:val="single" w:sz="4" w:space="0" w:color="auto"/>
            </w:tcBorders>
            <w:vAlign w:val="center"/>
          </w:tcPr>
          <w:p w:rsidR="004C40DB" w:rsidRDefault="004C40DB">
            <w:pPr>
              <w:jc w:val="center"/>
              <w:rPr>
                <w:rFonts w:ascii="Times New Roman" w:hAnsi="Times New Roman" w:cs="Times New Roman"/>
                <w:snapToGrid w:val="0"/>
                <w:color w:val="000000" w:themeColor="text1"/>
                <w:kern w:val="0"/>
                <w:sz w:val="24"/>
                <w:szCs w:val="24"/>
              </w:rPr>
            </w:pPr>
          </w:p>
        </w:tc>
      </w:tr>
    </w:tbl>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Times New Roman" w:hAnsi="Times New Roman" w:cs="Times New Roman"/>
          <w:snapToGrid w:val="0"/>
          <w:color w:val="000000" w:themeColor="text1"/>
          <w:kern w:val="0"/>
          <w:sz w:val="24"/>
          <w:szCs w:val="24"/>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附件9</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Pr>
          <w:rFonts w:ascii="方正小标宋简体" w:eastAsia="方正小标宋简体" w:hAnsi="Times New Roman" w:cs="方正小标宋简体" w:hint="eastAsia"/>
          <w:color w:val="000000" w:themeColor="text1"/>
          <w:kern w:val="0"/>
          <w:sz w:val="44"/>
          <w:szCs w:val="44"/>
        </w:rPr>
        <w:t>技术方案</w:t>
      </w:r>
      <w:bookmarkEnd w:id="21"/>
    </w:p>
    <w:p w:rsidR="004C40DB" w:rsidRDefault="004C40DB">
      <w:pPr>
        <w:ind w:firstLineChars="200" w:firstLine="542"/>
        <w:rPr>
          <w:rFonts w:ascii="Times New Roman" w:hAnsi="Times New Roman" w:cs="Times New Roman"/>
          <w:color w:val="000000" w:themeColor="text1"/>
          <w:kern w:val="0"/>
          <w:sz w:val="28"/>
          <w:szCs w:val="28"/>
          <w:lang w:val="zh-CN"/>
        </w:rPr>
      </w:pPr>
    </w:p>
    <w:p w:rsidR="004C40DB" w:rsidRDefault="00967661">
      <w:pPr>
        <w:ind w:firstLineChars="200" w:firstLine="622"/>
        <w:rPr>
          <w:rFonts w:ascii="仿宋_GB2312" w:eastAsia="仿宋_GB2312" w:hAnsi="Times New Roman" w:cs="Times New Roman"/>
          <w:color w:val="000000" w:themeColor="text1"/>
          <w:kern w:val="0"/>
          <w:sz w:val="32"/>
          <w:szCs w:val="32"/>
          <w:lang w:val="zh-CN"/>
        </w:rPr>
      </w:pPr>
      <w:r>
        <w:rPr>
          <w:rFonts w:ascii="仿宋_GB2312" w:eastAsia="仿宋_GB2312" w:hAnsi="Times New Roman" w:cs="仿宋_GB2312" w:hint="eastAsia"/>
          <w:color w:val="000000" w:themeColor="text1"/>
          <w:kern w:val="0"/>
          <w:sz w:val="32"/>
          <w:szCs w:val="32"/>
          <w:lang w:val="zh-CN"/>
        </w:rPr>
        <w:t>（由</w:t>
      </w:r>
      <w:r>
        <w:rPr>
          <w:rFonts w:ascii="仿宋_GB2312" w:eastAsia="仿宋_GB2312" w:hAnsi="Times New Roman" w:cs="仿宋_GB2312" w:hint="eastAsia"/>
          <w:snapToGrid w:val="0"/>
          <w:color w:val="000000" w:themeColor="text1"/>
          <w:kern w:val="0"/>
          <w:sz w:val="32"/>
          <w:szCs w:val="32"/>
          <w:lang w:val="zh-CN"/>
        </w:rPr>
        <w:t>报价方</w:t>
      </w:r>
      <w:r>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4C40DB">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pPr>
        <w:rPr>
          <w:rFonts w:ascii="黑体" w:eastAsia="黑体" w:hAnsi="黑体"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附件10</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售后服务承诺</w:t>
      </w:r>
    </w:p>
    <w:p w:rsidR="004C40DB" w:rsidRDefault="004C40DB">
      <w:pPr>
        <w:ind w:firstLineChars="200" w:firstLine="542"/>
        <w:rPr>
          <w:rFonts w:ascii="Times New Roman" w:hAnsi="Times New Roman" w:cs="Times New Roman"/>
          <w:snapToGrid w:val="0"/>
          <w:color w:val="000000" w:themeColor="text1"/>
          <w:kern w:val="0"/>
          <w:sz w:val="28"/>
          <w:szCs w:val="28"/>
          <w:lang w:val="zh-CN"/>
        </w:rPr>
      </w:pPr>
    </w:p>
    <w:p w:rsidR="004C40DB" w:rsidRDefault="00967661">
      <w:pPr>
        <w:ind w:firstLineChars="200" w:firstLine="622"/>
        <w:rPr>
          <w:rFonts w:ascii="仿宋_GB2312" w:eastAsia="仿宋_GB2312" w:hAnsi="Times New Roman" w:cs="Times New Roman"/>
          <w:color w:val="000000" w:themeColor="text1"/>
          <w:kern w:val="0"/>
          <w:sz w:val="32"/>
          <w:szCs w:val="32"/>
          <w:lang w:val="zh-CN"/>
        </w:rPr>
      </w:pPr>
      <w:r>
        <w:rPr>
          <w:rFonts w:ascii="仿宋_GB2312" w:eastAsia="仿宋_GB2312" w:hAnsi="Times New Roman" w:cs="仿宋_GB2312" w:hint="eastAsia"/>
          <w:color w:val="000000" w:themeColor="text1"/>
          <w:kern w:val="0"/>
          <w:sz w:val="32"/>
          <w:szCs w:val="32"/>
          <w:lang w:val="zh-CN"/>
        </w:rPr>
        <w:t>（报价方对照谈判文件中商务要求项自行编制。）</w:t>
      </w: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24"/>
          <w:szCs w:val="24"/>
        </w:rPr>
      </w:pPr>
    </w:p>
    <w:p w:rsidR="004C40DB" w:rsidRDefault="004C40DB">
      <w:pPr>
        <w:rPr>
          <w:rFonts w:ascii="Times New Roman" w:hAnsi="Times New Roman" w:cs="Times New Roman"/>
          <w:snapToGrid w:val="0"/>
          <w:color w:val="000000" w:themeColor="text1"/>
          <w:kern w:val="0"/>
          <w:sz w:val="32"/>
          <w:szCs w:val="32"/>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附件11</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保密承诺书</w:t>
      </w:r>
    </w:p>
    <w:p w:rsidR="004C40DB" w:rsidRDefault="004C40DB">
      <w:pPr>
        <w:spacing w:line="240" w:lineRule="exact"/>
        <w:rPr>
          <w:rFonts w:ascii="Times New Roman" w:hAnsi="Times New Roman" w:cs="Times New Roman"/>
          <w:color w:val="000000" w:themeColor="text1"/>
          <w:kern w:val="0"/>
          <w:sz w:val="32"/>
          <w:szCs w:val="32"/>
        </w:rPr>
      </w:pPr>
    </w:p>
    <w:p w:rsidR="004C40DB" w:rsidRDefault="00967661">
      <w:pPr>
        <w:spacing w:line="520" w:lineRule="exact"/>
        <w:rPr>
          <w:rFonts w:ascii="仿宋_GB2312" w:eastAsia="仿宋_GB2312" w:hAnsi="Times New Roman" w:cs="Times New Roman"/>
          <w:snapToGrid w:val="0"/>
          <w:color w:val="000000" w:themeColor="text1"/>
          <w:kern w:val="0"/>
          <w:sz w:val="32"/>
          <w:szCs w:val="32"/>
        </w:rPr>
      </w:pPr>
      <w:r>
        <w:rPr>
          <w:rFonts w:ascii="仿宋_GB2312" w:eastAsia="仿宋_GB2312" w:hAnsi="Times New Roman" w:cs="仿宋_GB2312" w:hint="eastAsia"/>
          <w:snapToGrid w:val="0"/>
          <w:color w:val="000000" w:themeColor="text1"/>
          <w:kern w:val="0"/>
          <w:sz w:val="32"/>
          <w:szCs w:val="32"/>
        </w:rPr>
        <w:t>（采购机构名称）：</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lang w:val="zh-CN"/>
        </w:rPr>
        <w:t>我方参加贵部组织的编号为</w:t>
      </w:r>
      <w:r>
        <w:rPr>
          <w:rFonts w:ascii="仿宋_GB2312" w:eastAsia="仿宋_GB2312" w:hAnsi="Times New Roman" w:cs="仿宋_GB2312" w:hint="eastAsia"/>
          <w:color w:val="000000" w:themeColor="text1"/>
          <w:kern w:val="0"/>
          <w:sz w:val="32"/>
          <w:szCs w:val="32"/>
          <w:u w:val="single"/>
          <w:lang w:val="zh-CN"/>
        </w:rPr>
        <w:t xml:space="preserve">        </w:t>
      </w:r>
      <w:r>
        <w:rPr>
          <w:rFonts w:ascii="仿宋_GB2312" w:eastAsia="仿宋_GB2312" w:hAnsi="Times New Roman" w:cs="仿宋_GB2312" w:hint="eastAsia"/>
          <w:color w:val="000000" w:themeColor="text1"/>
          <w:kern w:val="0"/>
          <w:sz w:val="32"/>
          <w:szCs w:val="32"/>
        </w:rPr>
        <w:t>的名称为</w:t>
      </w:r>
      <w:r>
        <w:rPr>
          <w:rFonts w:ascii="仿宋_GB2312" w:eastAsia="仿宋_GB2312" w:hAnsi="Times New Roman" w:cs="仿宋_GB2312" w:hint="eastAsia"/>
          <w:color w:val="000000" w:themeColor="text1"/>
          <w:kern w:val="0"/>
          <w:sz w:val="32"/>
          <w:szCs w:val="32"/>
          <w:u w:val="single"/>
        </w:rPr>
        <w:t xml:space="preserve">       </w:t>
      </w:r>
      <w:r>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二、不以任何方式泄露或传播本次采购项目相关信息。</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三、</w:t>
      </w:r>
      <w:proofErr w:type="gramStart"/>
      <w:r>
        <w:rPr>
          <w:rFonts w:ascii="仿宋_GB2312" w:eastAsia="仿宋_GB2312" w:hAnsi="Times New Roman" w:cs="仿宋_GB2312" w:hint="eastAsia"/>
          <w:color w:val="000000" w:themeColor="text1"/>
          <w:kern w:val="0"/>
          <w:sz w:val="32"/>
          <w:szCs w:val="32"/>
        </w:rPr>
        <w:t>不</w:t>
      </w:r>
      <w:proofErr w:type="gramEnd"/>
      <w:r>
        <w:rPr>
          <w:rFonts w:ascii="仿宋_GB2312" w:eastAsia="仿宋_GB2312" w:hAnsi="Times New Roman" w:cs="仿宋_GB2312" w:hint="eastAsia"/>
          <w:color w:val="000000" w:themeColor="text1"/>
          <w:kern w:val="0"/>
          <w:sz w:val="32"/>
          <w:szCs w:val="32"/>
        </w:rPr>
        <w:t>违规记录、存储、复制本次采购项目相关信息。</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4C40DB" w:rsidRDefault="00967661">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4C40DB" w:rsidRDefault="00967661">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color w:val="000000" w:themeColor="text1"/>
          <w:kern w:val="0"/>
          <w:sz w:val="32"/>
          <w:szCs w:val="32"/>
        </w:rPr>
        <w:t>作出</w:t>
      </w:r>
      <w:proofErr w:type="gramEnd"/>
      <w:r>
        <w:rPr>
          <w:rFonts w:ascii="仿宋_GB2312" w:eastAsia="仿宋_GB2312" w:hAnsi="Times New Roman" w:cs="仿宋_GB2312" w:hint="eastAsia"/>
          <w:color w:val="000000" w:themeColor="text1"/>
          <w:kern w:val="0"/>
          <w:sz w:val="32"/>
          <w:szCs w:val="32"/>
        </w:rPr>
        <w:t>的相关处罚。</w:t>
      </w:r>
    </w:p>
    <w:p w:rsidR="004C40DB" w:rsidRDefault="004C40DB">
      <w:pPr>
        <w:spacing w:line="560" w:lineRule="exact"/>
        <w:ind w:firstLineChars="402" w:firstLine="1089"/>
        <w:rPr>
          <w:rFonts w:ascii="Times New Roman" w:hAnsi="Times New Roman" w:cs="Times New Roman"/>
          <w:color w:val="000000" w:themeColor="text1"/>
          <w:kern w:val="0"/>
          <w:sz w:val="28"/>
          <w:szCs w:val="28"/>
        </w:rPr>
      </w:pPr>
    </w:p>
    <w:p w:rsidR="004C40DB" w:rsidRDefault="004C40DB">
      <w:pPr>
        <w:spacing w:line="560" w:lineRule="exact"/>
        <w:ind w:firstLineChars="402" w:firstLine="1089"/>
        <w:rPr>
          <w:rFonts w:ascii="Times New Roman" w:hAnsi="Times New Roman" w:cs="Times New Roman"/>
          <w:color w:val="000000" w:themeColor="text1"/>
          <w:kern w:val="0"/>
          <w:sz w:val="28"/>
          <w:szCs w:val="28"/>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4C40DB">
      <w:pPr>
        <w:rPr>
          <w:rFonts w:ascii="Times New Roman" w:hAnsi="Times New Roman" w:cs="Times New Roman"/>
          <w:color w:val="000000" w:themeColor="text1"/>
          <w:kern w:val="0"/>
          <w:sz w:val="28"/>
          <w:szCs w:val="28"/>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1</w:t>
      </w:r>
      <w:r>
        <w:rPr>
          <w:rFonts w:ascii="黑体" w:eastAsia="黑体" w:hAnsi="黑体" w:cs="黑体" w:hint="eastAsia"/>
          <w:color w:val="000000" w:themeColor="text1"/>
          <w:kern w:val="0"/>
          <w:sz w:val="32"/>
          <w:szCs w:val="32"/>
        </w:rPr>
        <w:t>2</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近3年成交案例及同类项目案例</w:t>
      </w:r>
    </w:p>
    <w:p w:rsidR="004C40DB" w:rsidRDefault="00967661">
      <w:pPr>
        <w:rPr>
          <w:rFonts w:ascii="宋体" w:cs="Times New Roman"/>
          <w:color w:val="000000" w:themeColor="text1"/>
          <w:kern w:val="0"/>
          <w:sz w:val="24"/>
          <w:szCs w:val="24"/>
        </w:rPr>
      </w:pPr>
      <w:r>
        <w:rPr>
          <w:rFonts w:ascii="宋体" w:hAnsi="宋体" w:cs="宋体" w:hint="eastAsia"/>
          <w:color w:val="000000" w:themeColor="text1"/>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C40DB">
        <w:trPr>
          <w:cantSplit/>
          <w:trHeight w:hRule="exact" w:val="1247"/>
          <w:jc w:val="center"/>
        </w:trPr>
        <w:tc>
          <w:tcPr>
            <w:tcW w:w="724"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序号</w:t>
            </w:r>
          </w:p>
        </w:tc>
        <w:tc>
          <w:tcPr>
            <w:tcW w:w="840"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用户</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名称</w:t>
            </w:r>
          </w:p>
        </w:tc>
        <w:tc>
          <w:tcPr>
            <w:tcW w:w="977"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项目</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名称</w:t>
            </w:r>
          </w:p>
        </w:tc>
        <w:tc>
          <w:tcPr>
            <w:tcW w:w="1682"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项目内容</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（包括同类项目，产品名称、型号等）</w:t>
            </w:r>
          </w:p>
        </w:tc>
        <w:tc>
          <w:tcPr>
            <w:tcW w:w="1394"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合同有效</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金额（万元）</w:t>
            </w:r>
          </w:p>
        </w:tc>
        <w:tc>
          <w:tcPr>
            <w:tcW w:w="1055"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签订</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日期</w:t>
            </w:r>
          </w:p>
        </w:tc>
        <w:tc>
          <w:tcPr>
            <w:tcW w:w="1452"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用户联系人</w:t>
            </w:r>
          </w:p>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及电话</w:t>
            </w:r>
          </w:p>
        </w:tc>
        <w:tc>
          <w:tcPr>
            <w:tcW w:w="937" w:type="dxa"/>
            <w:vAlign w:val="center"/>
          </w:tcPr>
          <w:p w:rsidR="004C40DB" w:rsidRDefault="00967661">
            <w:pPr>
              <w:spacing w:line="300" w:lineRule="exact"/>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备注</w:t>
            </w: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tcPr>
          <w:p w:rsidR="004C40DB" w:rsidRDefault="004C40DB">
            <w:pPr>
              <w:spacing w:line="300" w:lineRule="exact"/>
              <w:rPr>
                <w:rFonts w:ascii="宋体" w:cs="Times New Roman"/>
                <w:color w:val="000000" w:themeColor="text1"/>
                <w:sz w:val="24"/>
                <w:szCs w:val="24"/>
              </w:rPr>
            </w:pPr>
          </w:p>
        </w:tc>
        <w:tc>
          <w:tcPr>
            <w:tcW w:w="840" w:type="dxa"/>
          </w:tcPr>
          <w:p w:rsidR="004C40DB" w:rsidRDefault="004C40DB">
            <w:pPr>
              <w:spacing w:line="300" w:lineRule="exact"/>
              <w:rPr>
                <w:rFonts w:ascii="宋体" w:cs="Times New Roman"/>
                <w:color w:val="000000" w:themeColor="text1"/>
                <w:sz w:val="24"/>
                <w:szCs w:val="24"/>
              </w:rPr>
            </w:pPr>
          </w:p>
        </w:tc>
        <w:tc>
          <w:tcPr>
            <w:tcW w:w="977" w:type="dxa"/>
          </w:tcPr>
          <w:p w:rsidR="004C40DB" w:rsidRDefault="004C40DB">
            <w:pPr>
              <w:spacing w:line="300" w:lineRule="exact"/>
              <w:rPr>
                <w:rFonts w:ascii="宋体" w:cs="Times New Roman"/>
                <w:color w:val="000000" w:themeColor="text1"/>
                <w:sz w:val="24"/>
                <w:szCs w:val="24"/>
              </w:rPr>
            </w:pPr>
          </w:p>
        </w:tc>
        <w:tc>
          <w:tcPr>
            <w:tcW w:w="1682" w:type="dxa"/>
          </w:tcPr>
          <w:p w:rsidR="004C40DB" w:rsidRDefault="004C40DB">
            <w:pPr>
              <w:spacing w:line="300" w:lineRule="exact"/>
              <w:rPr>
                <w:rFonts w:ascii="宋体" w:cs="Times New Roman"/>
                <w:color w:val="000000" w:themeColor="text1"/>
                <w:sz w:val="24"/>
                <w:szCs w:val="24"/>
              </w:rPr>
            </w:pPr>
          </w:p>
        </w:tc>
        <w:tc>
          <w:tcPr>
            <w:tcW w:w="1394" w:type="dxa"/>
          </w:tcPr>
          <w:p w:rsidR="004C40DB" w:rsidRDefault="004C40DB">
            <w:pPr>
              <w:spacing w:line="300" w:lineRule="exact"/>
              <w:rPr>
                <w:rFonts w:ascii="宋体" w:cs="Times New Roman"/>
                <w:color w:val="000000" w:themeColor="text1"/>
                <w:sz w:val="24"/>
                <w:szCs w:val="24"/>
              </w:rPr>
            </w:pPr>
          </w:p>
        </w:tc>
        <w:tc>
          <w:tcPr>
            <w:tcW w:w="1055" w:type="dxa"/>
          </w:tcPr>
          <w:p w:rsidR="004C40DB" w:rsidRDefault="004C40DB">
            <w:pPr>
              <w:spacing w:line="300" w:lineRule="exact"/>
              <w:rPr>
                <w:rFonts w:ascii="宋体" w:cs="Times New Roman"/>
                <w:color w:val="000000" w:themeColor="text1"/>
                <w:sz w:val="24"/>
                <w:szCs w:val="24"/>
              </w:rPr>
            </w:pPr>
          </w:p>
        </w:tc>
        <w:tc>
          <w:tcPr>
            <w:tcW w:w="1452" w:type="dxa"/>
          </w:tcPr>
          <w:p w:rsidR="004C40DB" w:rsidRDefault="004C40DB">
            <w:pPr>
              <w:spacing w:line="300" w:lineRule="exact"/>
              <w:rPr>
                <w:rFonts w:ascii="宋体" w:cs="Times New Roman"/>
                <w:color w:val="000000" w:themeColor="text1"/>
                <w:sz w:val="24"/>
                <w:szCs w:val="24"/>
              </w:rPr>
            </w:pPr>
          </w:p>
        </w:tc>
        <w:tc>
          <w:tcPr>
            <w:tcW w:w="937" w:type="dxa"/>
          </w:tcPr>
          <w:p w:rsidR="004C40DB" w:rsidRDefault="004C40DB">
            <w:pPr>
              <w:spacing w:line="300" w:lineRule="exact"/>
              <w:rPr>
                <w:rFonts w:ascii="宋体" w:cs="Times New Roman"/>
                <w:color w:val="000000" w:themeColor="text1"/>
                <w:sz w:val="24"/>
                <w:szCs w:val="24"/>
              </w:rPr>
            </w:pPr>
          </w:p>
        </w:tc>
      </w:tr>
      <w:tr w:rsidR="004C40DB">
        <w:trPr>
          <w:cantSplit/>
          <w:trHeight w:hRule="exact" w:val="454"/>
          <w:jc w:val="center"/>
        </w:trPr>
        <w:tc>
          <w:tcPr>
            <w:tcW w:w="724" w:type="dxa"/>
            <w:vAlign w:val="center"/>
          </w:tcPr>
          <w:p w:rsidR="004C40DB" w:rsidRDefault="00967661">
            <w:pPr>
              <w:spacing w:line="300" w:lineRule="exact"/>
              <w:jc w:val="center"/>
              <w:rPr>
                <w:rFonts w:ascii="宋体" w:cs="Times New Roman"/>
                <w:color w:val="000000" w:themeColor="text1"/>
                <w:sz w:val="24"/>
                <w:szCs w:val="24"/>
              </w:rPr>
            </w:pPr>
            <w:r>
              <w:rPr>
                <w:rFonts w:ascii="宋体" w:hAnsi="宋体" w:cs="宋体" w:hint="eastAsia"/>
                <w:color w:val="000000" w:themeColor="text1"/>
                <w:sz w:val="24"/>
                <w:szCs w:val="24"/>
              </w:rPr>
              <w:t>合计</w:t>
            </w:r>
          </w:p>
        </w:tc>
        <w:tc>
          <w:tcPr>
            <w:tcW w:w="840" w:type="dxa"/>
            <w:vAlign w:val="center"/>
          </w:tcPr>
          <w:p w:rsidR="004C40DB" w:rsidRDefault="004C40DB">
            <w:pPr>
              <w:spacing w:line="300" w:lineRule="exact"/>
              <w:jc w:val="center"/>
              <w:rPr>
                <w:rFonts w:ascii="宋体" w:cs="Times New Roman"/>
                <w:color w:val="000000" w:themeColor="text1"/>
                <w:sz w:val="24"/>
                <w:szCs w:val="24"/>
              </w:rPr>
            </w:pPr>
          </w:p>
        </w:tc>
        <w:tc>
          <w:tcPr>
            <w:tcW w:w="977" w:type="dxa"/>
            <w:vAlign w:val="center"/>
          </w:tcPr>
          <w:p w:rsidR="004C40DB" w:rsidRDefault="004C40DB">
            <w:pPr>
              <w:spacing w:line="300" w:lineRule="exact"/>
              <w:jc w:val="center"/>
              <w:rPr>
                <w:rFonts w:ascii="宋体" w:cs="Times New Roman"/>
                <w:color w:val="000000" w:themeColor="text1"/>
                <w:sz w:val="24"/>
                <w:szCs w:val="24"/>
              </w:rPr>
            </w:pPr>
          </w:p>
        </w:tc>
        <w:tc>
          <w:tcPr>
            <w:tcW w:w="1682" w:type="dxa"/>
            <w:vAlign w:val="center"/>
          </w:tcPr>
          <w:p w:rsidR="004C40DB" w:rsidRDefault="004C40DB">
            <w:pPr>
              <w:spacing w:line="300" w:lineRule="exact"/>
              <w:jc w:val="center"/>
              <w:rPr>
                <w:rFonts w:ascii="宋体" w:cs="Times New Roman"/>
                <w:color w:val="000000" w:themeColor="text1"/>
                <w:sz w:val="24"/>
                <w:szCs w:val="24"/>
              </w:rPr>
            </w:pPr>
          </w:p>
        </w:tc>
        <w:tc>
          <w:tcPr>
            <w:tcW w:w="1394" w:type="dxa"/>
            <w:vAlign w:val="center"/>
          </w:tcPr>
          <w:p w:rsidR="004C40DB" w:rsidRDefault="004C40DB">
            <w:pPr>
              <w:spacing w:line="300" w:lineRule="exact"/>
              <w:jc w:val="center"/>
              <w:rPr>
                <w:rFonts w:ascii="宋体" w:cs="Times New Roman"/>
                <w:color w:val="000000" w:themeColor="text1"/>
                <w:sz w:val="24"/>
                <w:szCs w:val="24"/>
              </w:rPr>
            </w:pPr>
          </w:p>
        </w:tc>
        <w:tc>
          <w:tcPr>
            <w:tcW w:w="1055" w:type="dxa"/>
            <w:vAlign w:val="center"/>
          </w:tcPr>
          <w:p w:rsidR="004C40DB" w:rsidRDefault="004C40DB">
            <w:pPr>
              <w:spacing w:line="300" w:lineRule="exact"/>
              <w:jc w:val="center"/>
              <w:rPr>
                <w:rFonts w:ascii="宋体" w:cs="Times New Roman"/>
                <w:color w:val="000000" w:themeColor="text1"/>
                <w:sz w:val="24"/>
                <w:szCs w:val="24"/>
              </w:rPr>
            </w:pPr>
          </w:p>
        </w:tc>
        <w:tc>
          <w:tcPr>
            <w:tcW w:w="1452" w:type="dxa"/>
            <w:vAlign w:val="center"/>
          </w:tcPr>
          <w:p w:rsidR="004C40DB" w:rsidRDefault="004C40DB">
            <w:pPr>
              <w:spacing w:line="300" w:lineRule="exact"/>
              <w:jc w:val="center"/>
              <w:rPr>
                <w:rFonts w:ascii="宋体" w:cs="Times New Roman"/>
                <w:color w:val="000000" w:themeColor="text1"/>
                <w:sz w:val="24"/>
                <w:szCs w:val="24"/>
              </w:rPr>
            </w:pPr>
          </w:p>
        </w:tc>
        <w:tc>
          <w:tcPr>
            <w:tcW w:w="937" w:type="dxa"/>
            <w:vAlign w:val="center"/>
          </w:tcPr>
          <w:p w:rsidR="004C40DB" w:rsidRDefault="004C40DB">
            <w:pPr>
              <w:spacing w:line="300" w:lineRule="exact"/>
              <w:jc w:val="center"/>
              <w:rPr>
                <w:rFonts w:ascii="宋体" w:cs="Times New Roman"/>
                <w:color w:val="000000" w:themeColor="text1"/>
                <w:sz w:val="24"/>
                <w:szCs w:val="24"/>
              </w:rPr>
            </w:pPr>
          </w:p>
        </w:tc>
      </w:tr>
    </w:tbl>
    <w:p w:rsidR="004C40DB" w:rsidRDefault="00967661">
      <w:pPr>
        <w:ind w:left="924" w:hangingChars="400" w:hanging="924"/>
        <w:rPr>
          <w:rFonts w:ascii="宋体" w:cs="Times New Roman"/>
          <w:color w:val="000000" w:themeColor="text1"/>
          <w:kern w:val="0"/>
          <w:sz w:val="24"/>
          <w:szCs w:val="24"/>
        </w:rPr>
      </w:pPr>
      <w:r>
        <w:rPr>
          <w:rFonts w:ascii="宋体" w:hAnsi="宋体" w:cs="宋体" w:hint="eastAsia"/>
          <w:color w:val="000000" w:themeColor="text1"/>
          <w:kern w:val="0"/>
          <w:sz w:val="24"/>
          <w:szCs w:val="24"/>
        </w:rPr>
        <w:t>备注：</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4C40DB" w:rsidRDefault="00967661">
      <w:pPr>
        <w:ind w:leftChars="342" w:left="918" w:hangingChars="100" w:hanging="231"/>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报价方应</w:t>
      </w:r>
      <w:proofErr w:type="gramStart"/>
      <w:r>
        <w:rPr>
          <w:rFonts w:ascii="宋体" w:hAnsi="宋体" w:cs="宋体" w:hint="eastAsia"/>
          <w:color w:val="000000" w:themeColor="text1"/>
          <w:kern w:val="0"/>
          <w:sz w:val="24"/>
          <w:szCs w:val="24"/>
        </w:rPr>
        <w:t>附销售</w:t>
      </w:r>
      <w:proofErr w:type="gramEnd"/>
      <w:r>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4C40DB" w:rsidRDefault="00967661">
      <w:pPr>
        <w:ind w:leftChars="342" w:left="918" w:hangingChars="100" w:hanging="231"/>
        <w:rPr>
          <w:rFonts w:ascii="宋体" w:cs="Times New Roman"/>
          <w:color w:val="000000" w:themeColor="text1"/>
          <w:kern w:val="0"/>
          <w:sz w:val="28"/>
          <w:szCs w:val="28"/>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报价方提供虚假合同的，按虚假投标处理。</w:t>
      </w:r>
    </w:p>
    <w:p w:rsidR="004C40DB" w:rsidRDefault="004C40DB">
      <w:pPr>
        <w:jc w:val="center"/>
        <w:rPr>
          <w:rFonts w:ascii="Times New Roman" w:hAnsi="Times New Roman" w:cs="Times New Roman"/>
          <w:color w:val="000000" w:themeColor="text1"/>
          <w:kern w:val="0"/>
          <w:sz w:val="28"/>
          <w:szCs w:val="28"/>
          <w:lang w:val="zh-CN"/>
        </w:rPr>
      </w:pPr>
    </w:p>
    <w:p w:rsidR="004C40DB" w:rsidRDefault="004C40DB">
      <w:pPr>
        <w:jc w:val="center"/>
        <w:rPr>
          <w:rFonts w:ascii="Times New Roman" w:hAnsi="Times New Roman" w:cs="Times New Roman"/>
          <w:color w:val="000000" w:themeColor="text1"/>
          <w:kern w:val="0"/>
          <w:sz w:val="28"/>
          <w:szCs w:val="28"/>
          <w:lang w:val="zh-CN"/>
        </w:rPr>
      </w:pP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1</w:t>
      </w:r>
      <w:r>
        <w:rPr>
          <w:rFonts w:ascii="黑体" w:eastAsia="黑体" w:hAnsi="黑体" w:cs="黑体" w:hint="eastAsia"/>
          <w:color w:val="000000" w:themeColor="text1"/>
          <w:kern w:val="0"/>
          <w:sz w:val="32"/>
          <w:szCs w:val="32"/>
        </w:rPr>
        <w:t>3</w:t>
      </w:r>
    </w:p>
    <w:p w:rsidR="004C40DB" w:rsidRDefault="00967661">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4C40DB">
        <w:trPr>
          <w:jc w:val="center"/>
        </w:trPr>
        <w:tc>
          <w:tcPr>
            <w:tcW w:w="573"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序号</w:t>
            </w:r>
          </w:p>
        </w:tc>
        <w:tc>
          <w:tcPr>
            <w:tcW w:w="1266"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color w:val="000000" w:themeColor="text1"/>
                <w:kern w:val="0"/>
              </w:rPr>
              <w:t>易损易耗件</w:t>
            </w:r>
            <w:r>
              <w:rPr>
                <w:rFonts w:ascii="Times New Roman" w:hAnsi="Times New Roman" w:cs="宋体" w:hint="eastAsia"/>
                <w:snapToGrid w:val="0"/>
                <w:color w:val="000000" w:themeColor="text1"/>
                <w:kern w:val="0"/>
              </w:rPr>
              <w:t>名称</w:t>
            </w:r>
          </w:p>
        </w:tc>
        <w:tc>
          <w:tcPr>
            <w:tcW w:w="1262" w:type="dxa"/>
            <w:vAlign w:val="center"/>
          </w:tcPr>
          <w:p w:rsidR="004C40DB" w:rsidRDefault="00967661">
            <w:pPr>
              <w:widowControl/>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规格型号</w:t>
            </w:r>
          </w:p>
        </w:tc>
        <w:tc>
          <w:tcPr>
            <w:tcW w:w="1135" w:type="dxa"/>
            <w:vAlign w:val="center"/>
          </w:tcPr>
          <w:p w:rsidR="004C40DB" w:rsidRDefault="00967661">
            <w:pPr>
              <w:widowControl/>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品牌</w:t>
            </w:r>
          </w:p>
        </w:tc>
        <w:tc>
          <w:tcPr>
            <w:tcW w:w="881" w:type="dxa"/>
          </w:tcPr>
          <w:p w:rsidR="004C40DB" w:rsidRDefault="004C40DB">
            <w:pPr>
              <w:jc w:val="center"/>
              <w:rPr>
                <w:rFonts w:ascii="Times New Roman" w:hAnsi="Times New Roman" w:cs="宋体"/>
                <w:snapToGrid w:val="0"/>
                <w:color w:val="000000" w:themeColor="text1"/>
                <w:kern w:val="0"/>
              </w:rPr>
            </w:pPr>
          </w:p>
        </w:tc>
        <w:tc>
          <w:tcPr>
            <w:tcW w:w="985"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数量</w:t>
            </w:r>
          </w:p>
        </w:tc>
        <w:tc>
          <w:tcPr>
            <w:tcW w:w="1087"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单价</w:t>
            </w:r>
          </w:p>
        </w:tc>
        <w:tc>
          <w:tcPr>
            <w:tcW w:w="934"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原产地</w:t>
            </w:r>
          </w:p>
        </w:tc>
        <w:tc>
          <w:tcPr>
            <w:tcW w:w="934" w:type="dxa"/>
          </w:tcPr>
          <w:p w:rsidR="004C40DB" w:rsidRDefault="00967661">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备注</w:t>
            </w:r>
          </w:p>
        </w:tc>
      </w:tr>
      <w:tr w:rsidR="004C40DB">
        <w:trPr>
          <w:jc w:val="center"/>
        </w:trPr>
        <w:tc>
          <w:tcPr>
            <w:tcW w:w="573" w:type="dxa"/>
          </w:tcPr>
          <w:p w:rsidR="004C40DB" w:rsidRDefault="004C40DB">
            <w:pPr>
              <w:jc w:val="cente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jc w:val="cente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r w:rsidR="004C40DB">
        <w:trPr>
          <w:jc w:val="center"/>
        </w:trPr>
        <w:tc>
          <w:tcPr>
            <w:tcW w:w="573" w:type="dxa"/>
          </w:tcPr>
          <w:p w:rsidR="004C40DB" w:rsidRDefault="004C40DB">
            <w:pPr>
              <w:rPr>
                <w:rFonts w:ascii="Times New Roman" w:hAnsi="Times New Roman" w:cs="Times New Roman"/>
                <w:snapToGrid w:val="0"/>
                <w:color w:val="000000" w:themeColor="text1"/>
                <w:kern w:val="0"/>
              </w:rPr>
            </w:pPr>
          </w:p>
        </w:tc>
        <w:tc>
          <w:tcPr>
            <w:tcW w:w="1266" w:type="dxa"/>
          </w:tcPr>
          <w:p w:rsidR="004C40DB" w:rsidRDefault="004C40DB">
            <w:pPr>
              <w:jc w:val="center"/>
              <w:rPr>
                <w:rFonts w:ascii="Times New Roman" w:hAnsi="Times New Roman" w:cs="Times New Roman"/>
                <w:snapToGrid w:val="0"/>
                <w:color w:val="000000" w:themeColor="text1"/>
                <w:kern w:val="0"/>
              </w:rPr>
            </w:pPr>
          </w:p>
        </w:tc>
        <w:tc>
          <w:tcPr>
            <w:tcW w:w="1262" w:type="dxa"/>
          </w:tcPr>
          <w:p w:rsidR="004C40DB" w:rsidRDefault="004C40DB">
            <w:pPr>
              <w:jc w:val="center"/>
              <w:rPr>
                <w:rFonts w:ascii="Times New Roman" w:hAnsi="Times New Roman" w:cs="Times New Roman"/>
                <w:snapToGrid w:val="0"/>
                <w:color w:val="000000" w:themeColor="text1"/>
                <w:kern w:val="0"/>
              </w:rPr>
            </w:pPr>
          </w:p>
        </w:tc>
        <w:tc>
          <w:tcPr>
            <w:tcW w:w="1135" w:type="dxa"/>
          </w:tcPr>
          <w:p w:rsidR="004C40DB" w:rsidRDefault="004C40DB">
            <w:pPr>
              <w:jc w:val="center"/>
              <w:rPr>
                <w:rFonts w:ascii="Times New Roman" w:hAnsi="Times New Roman" w:cs="Times New Roman"/>
                <w:snapToGrid w:val="0"/>
                <w:color w:val="000000" w:themeColor="text1"/>
                <w:kern w:val="0"/>
              </w:rPr>
            </w:pPr>
          </w:p>
        </w:tc>
        <w:tc>
          <w:tcPr>
            <w:tcW w:w="881" w:type="dxa"/>
          </w:tcPr>
          <w:p w:rsidR="004C40DB" w:rsidRDefault="004C40DB">
            <w:pPr>
              <w:jc w:val="center"/>
              <w:rPr>
                <w:rFonts w:ascii="Times New Roman" w:hAnsi="Times New Roman" w:cs="Times New Roman"/>
                <w:snapToGrid w:val="0"/>
                <w:color w:val="000000" w:themeColor="text1"/>
                <w:kern w:val="0"/>
              </w:rPr>
            </w:pPr>
          </w:p>
        </w:tc>
        <w:tc>
          <w:tcPr>
            <w:tcW w:w="985" w:type="dxa"/>
          </w:tcPr>
          <w:p w:rsidR="004C40DB" w:rsidRDefault="004C40DB">
            <w:pPr>
              <w:jc w:val="center"/>
              <w:rPr>
                <w:rFonts w:ascii="Times New Roman" w:hAnsi="Times New Roman" w:cs="Times New Roman"/>
                <w:snapToGrid w:val="0"/>
                <w:color w:val="000000" w:themeColor="text1"/>
                <w:kern w:val="0"/>
              </w:rPr>
            </w:pPr>
          </w:p>
        </w:tc>
        <w:tc>
          <w:tcPr>
            <w:tcW w:w="1087"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c>
          <w:tcPr>
            <w:tcW w:w="934" w:type="dxa"/>
          </w:tcPr>
          <w:p w:rsidR="004C40DB" w:rsidRDefault="004C40DB">
            <w:pPr>
              <w:jc w:val="center"/>
              <w:rPr>
                <w:rFonts w:ascii="Times New Roman" w:hAnsi="Times New Roman" w:cs="Times New Roman"/>
                <w:snapToGrid w:val="0"/>
                <w:color w:val="000000" w:themeColor="text1"/>
                <w:kern w:val="0"/>
              </w:rPr>
            </w:pPr>
          </w:p>
        </w:tc>
      </w:tr>
    </w:tbl>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center"/>
        <w:rPr>
          <w:rFonts w:ascii="方正小标宋简体" w:eastAsia="方正小标宋简体" w:hAnsi="Times New Roman" w:cs="方正小标宋简体"/>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color w:val="000000" w:themeColor="text1"/>
          <w:kern w:val="0"/>
          <w:sz w:val="32"/>
          <w:szCs w:val="32"/>
        </w:rPr>
      </w:pPr>
    </w:p>
    <w:p w:rsidR="004C40DB" w:rsidRDefault="00967661">
      <w:pPr>
        <w:spacing w:line="560" w:lineRule="exact"/>
        <w:jc w:val="left"/>
        <w:rPr>
          <w:rFonts w:asciiTheme="minorEastAsia" w:eastAsia="黑体" w:hAnsiTheme="minorEastAsia"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附件14</w:t>
      </w:r>
    </w:p>
    <w:p w:rsidR="004C40DB" w:rsidRDefault="00967661">
      <w:pPr>
        <w:spacing w:line="560" w:lineRule="exact"/>
        <w:ind w:firstLineChars="200" w:firstLine="622"/>
        <w:jc w:val="left"/>
        <w:rPr>
          <w:rFonts w:asciiTheme="minorEastAsia" w:eastAsiaTheme="minorEastAsia" w:hAnsiTheme="minorEastAsia" w:cs="方正小标宋简体"/>
          <w:color w:val="000000" w:themeColor="text1"/>
          <w:kern w:val="0"/>
          <w:sz w:val="32"/>
          <w:szCs w:val="32"/>
        </w:rPr>
      </w:pPr>
      <w:r>
        <w:rPr>
          <w:rFonts w:asciiTheme="minorEastAsia" w:eastAsiaTheme="minorEastAsia" w:hAnsiTheme="minorEastAsia" w:cs="方正小标宋简体" w:hint="eastAsia"/>
          <w:color w:val="000000" w:themeColor="text1"/>
          <w:kern w:val="0"/>
          <w:sz w:val="32"/>
          <w:szCs w:val="32"/>
        </w:rPr>
        <w:t>专业技术能力、专业技术人员（提供人员清单和学历、学位或职称证书）的证明材料</w:t>
      </w: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center"/>
        <w:rPr>
          <w:rFonts w:asciiTheme="minorEastAsia" w:eastAsiaTheme="minorEastAsia" w:hAnsiTheme="minorEastAsia"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967661">
      <w:pPr>
        <w:spacing w:line="560" w:lineRule="exact"/>
        <w:jc w:val="left"/>
        <w:rPr>
          <w:rFonts w:ascii="黑体" w:eastAsia="黑体" w:hAnsi="黑体"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附件15</w:t>
      </w:r>
    </w:p>
    <w:p w:rsidR="004C40DB" w:rsidRDefault="004C40DB">
      <w:pPr>
        <w:spacing w:line="560" w:lineRule="exact"/>
        <w:jc w:val="center"/>
        <w:rPr>
          <w:rFonts w:ascii="仿宋_GB2312" w:eastAsia="仿宋_GB2312" w:hAnsi="宋体" w:cs="仿宋_GB2312"/>
          <w:color w:val="000000" w:themeColor="text1"/>
          <w:kern w:val="0"/>
          <w:sz w:val="44"/>
          <w:szCs w:val="44"/>
        </w:rPr>
      </w:pPr>
    </w:p>
    <w:p w:rsidR="004C40DB" w:rsidRDefault="00967661">
      <w:pPr>
        <w:spacing w:line="560" w:lineRule="exact"/>
        <w:jc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近3年没有发生过重大质量安全事故承诺或证明</w:t>
      </w: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center"/>
        <w:rPr>
          <w:rFonts w:ascii="仿宋_GB2312" w:eastAsia="仿宋_GB2312" w:hAnsi="宋体" w:cs="仿宋_GB2312"/>
          <w:b/>
          <w:color w:val="000000" w:themeColor="text1"/>
          <w:kern w:val="0"/>
          <w:sz w:val="44"/>
          <w:szCs w:val="44"/>
        </w:rPr>
      </w:pPr>
    </w:p>
    <w:p w:rsidR="004C40DB" w:rsidRDefault="004C40DB">
      <w:pPr>
        <w:spacing w:line="560" w:lineRule="exact"/>
        <w:jc w:val="left"/>
        <w:rPr>
          <w:rFonts w:ascii="黑体" w:eastAsia="黑体" w:hAnsi="黑体" w:cs="仿宋_GB2312"/>
          <w:color w:val="000000" w:themeColor="text1"/>
          <w:kern w:val="0"/>
          <w:sz w:val="32"/>
          <w:szCs w:val="32"/>
        </w:rPr>
      </w:pPr>
    </w:p>
    <w:p w:rsidR="004C40DB" w:rsidRDefault="00967661">
      <w:pPr>
        <w:spacing w:line="560" w:lineRule="exact"/>
        <w:jc w:val="left"/>
        <w:rPr>
          <w:rFonts w:ascii="黑体" w:eastAsia="黑体" w:hAnsi="黑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附件16</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营业执照副本</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组织机构代码证副本</w:t>
      </w:r>
      <w:r>
        <w:rPr>
          <w:rFonts w:ascii="仿宋_GB2312" w:eastAsia="仿宋_GB2312" w:hAnsi="宋体" w:cs="仿宋_GB2312" w:hint="eastAsia"/>
          <w:color w:val="000000" w:themeColor="text1"/>
          <w:sz w:val="32"/>
          <w:szCs w:val="32"/>
        </w:rPr>
        <w:t>（多证合一的不需提供）</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税务登记证副本</w:t>
      </w:r>
      <w:r>
        <w:rPr>
          <w:rFonts w:ascii="仿宋_GB2312" w:eastAsia="仿宋_GB2312" w:hAnsi="宋体" w:cs="仿宋_GB2312" w:hint="eastAsia"/>
          <w:color w:val="000000" w:themeColor="text1"/>
          <w:sz w:val="32"/>
          <w:szCs w:val="32"/>
        </w:rPr>
        <w:t>（多证合一的不需提供）</w:t>
      </w: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967661">
      <w:pPr>
        <w:spacing w:line="560" w:lineRule="exact"/>
        <w:jc w:val="left"/>
        <w:rPr>
          <w:rFonts w:ascii="黑体" w:eastAsia="黑体" w:hAnsi="黑体"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附件17</w:t>
      </w:r>
    </w:p>
    <w:p w:rsidR="004C40DB" w:rsidRDefault="004C40DB" w:rsidP="00967661">
      <w:pPr>
        <w:ind w:firstLineChars="200" w:firstLine="865"/>
        <w:rPr>
          <w:rFonts w:ascii="仿宋_GB2312" w:eastAsia="仿宋_GB2312" w:hAnsi="宋体" w:cs="仿宋_GB2312"/>
          <w:b/>
          <w:color w:val="000000" w:themeColor="text1"/>
          <w:kern w:val="0"/>
          <w:sz w:val="44"/>
          <w:szCs w:val="44"/>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个月缴纳社会保障金的银行转账汇款单</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rPr>
          <w:rFonts w:ascii="仿宋_GB2312" w:eastAsia="仿宋_GB2312" w:hAnsi="宋体" w:cs="仿宋_GB2312"/>
          <w:color w:val="000000" w:themeColor="text1"/>
          <w:kern w:val="0"/>
          <w:sz w:val="32"/>
          <w:szCs w:val="32"/>
        </w:rPr>
      </w:pPr>
    </w:p>
    <w:p w:rsidR="004C40DB" w:rsidRDefault="004C40DB">
      <w:pPr>
        <w:rPr>
          <w:rFonts w:ascii="黑体" w:eastAsia="黑体" w:hAnsi="黑体" w:cs="仿宋_GB2312"/>
          <w:color w:val="000000" w:themeColor="text1"/>
          <w:kern w:val="0"/>
          <w:sz w:val="32"/>
          <w:szCs w:val="32"/>
        </w:rPr>
      </w:pPr>
    </w:p>
    <w:p w:rsidR="004C40DB" w:rsidRDefault="00967661">
      <w:pPr>
        <w:rPr>
          <w:rFonts w:ascii="仿宋_GB2312" w:eastAsia="黑体" w:hAnsi="宋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附件18</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个月纳税的银行转账汇款单</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967661">
      <w:pPr>
        <w:rPr>
          <w:rFonts w:ascii="黑体" w:eastAsia="黑体" w:hAnsi="黑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附件19</w:t>
      </w:r>
    </w:p>
    <w:p w:rsidR="004C40DB" w:rsidRDefault="004C40DB" w:rsidP="00967661">
      <w:pPr>
        <w:ind w:firstLineChars="200" w:firstLine="865"/>
        <w:rPr>
          <w:rFonts w:ascii="仿宋_GB2312" w:eastAsia="仿宋_GB2312" w:hAnsi="宋体" w:cs="仿宋_GB2312"/>
          <w:b/>
          <w:color w:val="000000" w:themeColor="text1"/>
          <w:kern w:val="0"/>
          <w:sz w:val="44"/>
          <w:szCs w:val="44"/>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4C40DB" w:rsidRDefault="004C40DB">
      <w:pPr>
        <w:spacing w:line="560" w:lineRule="exact"/>
        <w:jc w:val="left"/>
        <w:rPr>
          <w:rFonts w:asciiTheme="minorEastAsia" w:eastAsiaTheme="minorEastAsia" w:hAnsiTheme="minorEastAsia" w:cs="方正小标宋简体"/>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Theme="minorEastAsia" w:eastAsiaTheme="minorEastAsia" w:hAnsiTheme="minorEastAsia" w:cs="方正小标宋简体"/>
          <w:b/>
          <w:color w:val="000000" w:themeColor="text1"/>
          <w:kern w:val="0"/>
          <w:sz w:val="44"/>
          <w:szCs w:val="44"/>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4C40DB">
      <w:pPr>
        <w:spacing w:line="560" w:lineRule="exact"/>
        <w:jc w:val="left"/>
        <w:rPr>
          <w:rFonts w:ascii="黑体" w:eastAsia="黑体" w:hAnsi="黑体" w:cs="方正小标宋简体"/>
          <w:color w:val="000000" w:themeColor="text1"/>
          <w:kern w:val="0"/>
          <w:sz w:val="32"/>
          <w:szCs w:val="32"/>
        </w:rPr>
      </w:pPr>
    </w:p>
    <w:p w:rsidR="004C40DB" w:rsidRDefault="00967661">
      <w:pPr>
        <w:spacing w:line="560" w:lineRule="exact"/>
        <w:jc w:val="left"/>
        <w:rPr>
          <w:rFonts w:ascii="黑体" w:eastAsia="黑体" w:hAnsi="黑体"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附件20</w:t>
      </w:r>
    </w:p>
    <w:p w:rsidR="004C40DB" w:rsidRDefault="00967661">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C40DB">
        <w:trPr>
          <w:trHeight w:val="851"/>
          <w:jc w:val="center"/>
        </w:trPr>
        <w:tc>
          <w:tcPr>
            <w:tcW w:w="776"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序号</w:t>
            </w:r>
          </w:p>
        </w:tc>
        <w:tc>
          <w:tcPr>
            <w:tcW w:w="1230"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名称</w:t>
            </w:r>
          </w:p>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（姓名）</w:t>
            </w:r>
          </w:p>
        </w:tc>
        <w:tc>
          <w:tcPr>
            <w:tcW w:w="2183"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统一社会信用代码</w:t>
            </w:r>
          </w:p>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（身份证号）</w:t>
            </w:r>
          </w:p>
        </w:tc>
        <w:tc>
          <w:tcPr>
            <w:tcW w:w="1314"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出资方式</w:t>
            </w:r>
          </w:p>
        </w:tc>
        <w:tc>
          <w:tcPr>
            <w:tcW w:w="1416"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出资金额</w:t>
            </w:r>
          </w:p>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（万元）</w:t>
            </w:r>
          </w:p>
        </w:tc>
        <w:tc>
          <w:tcPr>
            <w:tcW w:w="1233"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占全部股份比例</w:t>
            </w:r>
          </w:p>
        </w:tc>
        <w:tc>
          <w:tcPr>
            <w:tcW w:w="909" w:type="dxa"/>
            <w:vAlign w:val="center"/>
          </w:tcPr>
          <w:p w:rsidR="004C40DB" w:rsidRDefault="00967661">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备注</w:t>
            </w:r>
          </w:p>
        </w:tc>
      </w:tr>
      <w:tr w:rsidR="004C40DB">
        <w:trPr>
          <w:trHeight w:val="567"/>
          <w:jc w:val="center"/>
        </w:trPr>
        <w:tc>
          <w:tcPr>
            <w:tcW w:w="77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77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77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r w:rsidR="004C40DB">
        <w:trPr>
          <w:trHeight w:val="567"/>
          <w:jc w:val="center"/>
        </w:trPr>
        <w:tc>
          <w:tcPr>
            <w:tcW w:w="77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4C40DB" w:rsidRDefault="004C40DB">
            <w:pPr>
              <w:spacing w:line="300" w:lineRule="exact"/>
              <w:jc w:val="center"/>
              <w:rPr>
                <w:rFonts w:ascii="Times New Roman" w:hAnsi="Times New Roman" w:cs="Times New Roman"/>
                <w:color w:val="000000" w:themeColor="text1"/>
                <w:kern w:val="0"/>
                <w:sz w:val="24"/>
                <w:szCs w:val="24"/>
              </w:rPr>
            </w:pPr>
          </w:p>
        </w:tc>
      </w:tr>
    </w:tbl>
    <w:p w:rsidR="004C40DB" w:rsidRDefault="00967661">
      <w:pPr>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4C40DB" w:rsidRDefault="004C40DB">
      <w:pPr>
        <w:rPr>
          <w:rFonts w:ascii="仿宋_GB2312" w:eastAsia="仿宋_GB2312" w:hAnsi="宋体" w:cs="Times New Roman"/>
          <w:color w:val="000000" w:themeColor="text1"/>
          <w:kern w:val="0"/>
          <w:sz w:val="32"/>
          <w:szCs w:val="32"/>
        </w:rPr>
      </w:pPr>
    </w:p>
    <w:p w:rsidR="004C40DB" w:rsidRDefault="00967661">
      <w:pPr>
        <w:ind w:left="914" w:hangingChars="294" w:hanging="914"/>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注：</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主要股东或出资人为法人的，填写法人全称及统一社会信用代码（尚未办理多证合一的填写组织机构代码）；为自然人的，填写自然人姓名和身份证号。</w:t>
      </w:r>
    </w:p>
    <w:p w:rsidR="004C40DB" w:rsidRDefault="00967661">
      <w:pPr>
        <w:ind w:leftChars="308" w:left="924" w:hangingChars="98" w:hanging="305"/>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出资方式填写货币、实物、工艺产权和非专利技术、土地使用权等。</w:t>
      </w:r>
    </w:p>
    <w:p w:rsidR="004C40DB" w:rsidRDefault="00967661">
      <w:pPr>
        <w:ind w:leftChars="308" w:left="924" w:hangingChars="98" w:hanging="305"/>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Pr>
          <w:rFonts w:ascii="仿宋_GB2312" w:eastAsia="仿宋_GB2312" w:hAnsi="宋体" w:cs="仿宋_GB2312"/>
          <w:color w:val="000000" w:themeColor="text1"/>
          <w:kern w:val="0"/>
          <w:sz w:val="32"/>
          <w:szCs w:val="32"/>
        </w:rPr>
        <w:t>10</w:t>
      </w:r>
      <w:r>
        <w:rPr>
          <w:rFonts w:ascii="仿宋_GB2312" w:eastAsia="仿宋_GB2312" w:hAnsi="宋体" w:cs="仿宋_GB2312" w:hint="eastAsia"/>
          <w:color w:val="000000" w:themeColor="text1"/>
          <w:kern w:val="0"/>
          <w:sz w:val="32"/>
          <w:szCs w:val="32"/>
        </w:rPr>
        <w:t>个的，填写前</w:t>
      </w:r>
      <w:r>
        <w:rPr>
          <w:rFonts w:ascii="仿宋_GB2312" w:eastAsia="仿宋_GB2312" w:hAnsi="宋体" w:cs="仿宋_GB2312"/>
          <w:color w:val="000000" w:themeColor="text1"/>
          <w:kern w:val="0"/>
          <w:sz w:val="32"/>
          <w:szCs w:val="32"/>
        </w:rPr>
        <w:t>10</w:t>
      </w:r>
      <w:r>
        <w:rPr>
          <w:rFonts w:ascii="仿宋_GB2312" w:eastAsia="仿宋_GB2312" w:hAnsi="宋体" w:cs="仿宋_GB2312" w:hint="eastAsia"/>
          <w:color w:val="000000" w:themeColor="text1"/>
          <w:kern w:val="0"/>
          <w:sz w:val="32"/>
          <w:szCs w:val="32"/>
        </w:rPr>
        <w:t>名，不足</w:t>
      </w:r>
      <w:r>
        <w:rPr>
          <w:rFonts w:ascii="仿宋_GB2312" w:eastAsia="仿宋_GB2312" w:hAnsi="宋体" w:cs="仿宋_GB2312"/>
          <w:color w:val="000000" w:themeColor="text1"/>
          <w:kern w:val="0"/>
          <w:sz w:val="32"/>
          <w:szCs w:val="32"/>
        </w:rPr>
        <w:t>10</w:t>
      </w:r>
      <w:r>
        <w:rPr>
          <w:rFonts w:ascii="仿宋_GB2312" w:eastAsia="仿宋_GB2312" w:hAnsi="宋体" w:cs="仿宋_GB2312" w:hint="eastAsia"/>
          <w:color w:val="000000" w:themeColor="text1"/>
          <w:kern w:val="0"/>
          <w:sz w:val="32"/>
          <w:szCs w:val="32"/>
        </w:rPr>
        <w:t>个的全部填写。</w:t>
      </w:r>
    </w:p>
    <w:p w:rsidR="004C40DB" w:rsidRDefault="00967661">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C40DB" w:rsidRDefault="00967661">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C40DB" w:rsidRDefault="00967661">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C40DB" w:rsidRDefault="00967661">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附件21</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4C40DB">
      <w:pPr>
        <w:rPr>
          <w:rFonts w:ascii="黑体" w:eastAsia="黑体" w:hAnsi="黑体" w:cs="黑体"/>
          <w:color w:val="000000" w:themeColor="text1"/>
          <w:kern w:val="0"/>
          <w:sz w:val="32"/>
          <w:szCs w:val="32"/>
        </w:rPr>
      </w:pPr>
    </w:p>
    <w:p w:rsidR="004C40DB" w:rsidRDefault="00967661">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附件22</w:t>
      </w:r>
    </w:p>
    <w:p w:rsidR="004C40DB" w:rsidRDefault="004C40DB">
      <w:pPr>
        <w:rPr>
          <w:rFonts w:ascii="黑体" w:eastAsia="黑体" w:hAnsi="黑体" w:cs="Times New Roman"/>
          <w:color w:val="000000" w:themeColor="text1"/>
          <w:kern w:val="0"/>
          <w:sz w:val="32"/>
          <w:szCs w:val="32"/>
        </w:rPr>
      </w:pPr>
    </w:p>
    <w:p w:rsidR="004C40DB" w:rsidRDefault="00967661">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方正小标宋简体" w:hint="eastAsia"/>
          <w:color w:val="000000" w:themeColor="text1"/>
          <w:sz w:val="44"/>
          <w:szCs w:val="44"/>
        </w:rPr>
        <w:t>法定代表人资格证明书</w:t>
      </w:r>
    </w:p>
    <w:p w:rsidR="004C40DB" w:rsidRDefault="004C40DB">
      <w:pPr>
        <w:ind w:firstLineChars="200" w:firstLine="542"/>
        <w:rPr>
          <w:rFonts w:ascii="Times New Roman" w:eastAsia="楷体_GB2312" w:hAnsi="Times New Roman" w:cs="Times New Roman"/>
          <w:color w:val="000000" w:themeColor="text1"/>
          <w:sz w:val="28"/>
          <w:szCs w:val="28"/>
        </w:rPr>
      </w:pPr>
    </w:p>
    <w:p w:rsidR="004C40DB" w:rsidRDefault="00967661">
      <w:pPr>
        <w:ind w:firstLineChars="200" w:firstLine="622"/>
        <w:rPr>
          <w:rFonts w:ascii="仿宋_GB2312"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u w:val="single"/>
        </w:rPr>
        <w:t>（法定代表人姓名）</w:t>
      </w:r>
      <w:r>
        <w:rPr>
          <w:rFonts w:ascii="仿宋_GB2312" w:eastAsia="仿宋_GB2312" w:hAnsi="Times New Roman" w:cs="仿宋_GB2312" w:hint="eastAsia"/>
          <w:color w:val="000000" w:themeColor="text1"/>
          <w:sz w:val="32"/>
          <w:szCs w:val="32"/>
        </w:rPr>
        <w:t>系</w:t>
      </w:r>
      <w:r>
        <w:rPr>
          <w:rFonts w:ascii="仿宋_GB2312" w:eastAsia="仿宋_GB2312" w:hAnsi="Times New Roman" w:cs="仿宋_GB2312" w:hint="eastAsia"/>
          <w:color w:val="000000" w:themeColor="text1"/>
          <w:sz w:val="32"/>
          <w:szCs w:val="32"/>
          <w:u w:val="single"/>
        </w:rPr>
        <w:t>（报价方全称）</w:t>
      </w:r>
      <w:r>
        <w:rPr>
          <w:rFonts w:ascii="仿宋_GB2312" w:eastAsia="仿宋_GB2312" w:hAnsi="Times New Roman" w:cs="仿宋_GB2312" w:hint="eastAsia"/>
          <w:color w:val="000000" w:themeColor="text1"/>
          <w:sz w:val="32"/>
          <w:szCs w:val="32"/>
        </w:rPr>
        <w:t>的法定代表人。</w:t>
      </w:r>
    </w:p>
    <w:p w:rsidR="004C40DB" w:rsidRDefault="004C40DB">
      <w:pPr>
        <w:ind w:firstLineChars="200" w:firstLine="622"/>
        <w:rPr>
          <w:rFonts w:ascii="仿宋_GB2312" w:eastAsia="仿宋_GB2312" w:hAnsi="Times New Roman" w:cs="Times New Roman"/>
          <w:color w:val="000000" w:themeColor="text1"/>
          <w:sz w:val="32"/>
          <w:szCs w:val="32"/>
        </w:rPr>
      </w:pPr>
    </w:p>
    <w:p w:rsidR="004C40DB" w:rsidRDefault="00967661">
      <w:pPr>
        <w:ind w:firstLineChars="200" w:firstLine="622"/>
        <w:rPr>
          <w:rFonts w:ascii="仿宋_GB2312"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rPr>
        <w:t>特此证明</w:t>
      </w:r>
    </w:p>
    <w:p w:rsidR="004C40DB" w:rsidRDefault="00F962B8">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67661" w:rsidRDefault="0096766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C40DB" w:rsidRDefault="004C40DB">
      <w:pPr>
        <w:rPr>
          <w:rFonts w:ascii="Times New Roman" w:hAnsi="Times New Roman" w:cs="Times New Roman"/>
          <w:color w:val="000000" w:themeColor="text1"/>
          <w:sz w:val="28"/>
          <w:szCs w:val="28"/>
        </w:rPr>
      </w:pPr>
    </w:p>
    <w:p w:rsidR="004C40DB" w:rsidRDefault="004C40DB">
      <w:pPr>
        <w:rPr>
          <w:rFonts w:ascii="Times New Roman" w:hAnsi="Times New Roman" w:cs="Times New Roman"/>
          <w:color w:val="000000" w:themeColor="text1"/>
          <w:sz w:val="28"/>
          <w:szCs w:val="28"/>
        </w:rPr>
      </w:pPr>
    </w:p>
    <w:p w:rsidR="004C40DB" w:rsidRDefault="004C40DB">
      <w:pPr>
        <w:rPr>
          <w:rFonts w:ascii="Times New Roman" w:hAnsi="Times New Roman" w:cs="Times New Roman"/>
          <w:color w:val="000000" w:themeColor="text1"/>
          <w:sz w:val="28"/>
          <w:szCs w:val="28"/>
        </w:rPr>
      </w:pPr>
    </w:p>
    <w:p w:rsidR="004C40DB" w:rsidRDefault="004C40DB">
      <w:pPr>
        <w:rPr>
          <w:rFonts w:ascii="Times New Roman" w:hAnsi="Times New Roman" w:cs="Times New Roman"/>
          <w:color w:val="000000" w:themeColor="text1"/>
          <w:sz w:val="28"/>
          <w:szCs w:val="28"/>
        </w:rPr>
      </w:pPr>
    </w:p>
    <w:p w:rsidR="004C40DB" w:rsidRDefault="004C40DB">
      <w:pPr>
        <w:rPr>
          <w:rFonts w:ascii="Times New Roman" w:hAnsi="Times New Roman" w:cs="Times New Roman"/>
          <w:color w:val="000000" w:themeColor="text1"/>
          <w:sz w:val="28"/>
          <w:szCs w:val="28"/>
        </w:rPr>
      </w:pPr>
    </w:p>
    <w:p w:rsidR="004C40DB" w:rsidRDefault="004C40DB" w:rsidP="00967661">
      <w:pPr>
        <w:ind w:firstLineChars="1750" w:firstLine="4742"/>
        <w:rPr>
          <w:rFonts w:ascii="Times New Roman" w:hAnsi="Times New Roman" w:cs="Times New Roman"/>
          <w:color w:val="000000" w:themeColor="text1"/>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pPr>
        <w:rPr>
          <w:rFonts w:ascii="Times New Roman" w:hAnsi="Times New Roman" w:cs="Times New Roman"/>
          <w:color w:val="000000" w:themeColor="text1"/>
          <w:kern w:val="0"/>
          <w:sz w:val="28"/>
          <w:szCs w:val="28"/>
        </w:rPr>
      </w:pPr>
    </w:p>
    <w:p w:rsidR="004C40DB" w:rsidRDefault="004C40DB" w:rsidP="00967661">
      <w:pPr>
        <w:ind w:firstLineChars="1750" w:firstLine="5442"/>
        <w:rPr>
          <w:rFonts w:ascii="仿宋_GB2312" w:eastAsia="仿宋_GB2312" w:hAnsi="Times New Roman" w:cs="Times New Roman"/>
          <w:color w:val="000000" w:themeColor="text1"/>
          <w:kern w:val="0"/>
          <w:sz w:val="32"/>
          <w:szCs w:val="32"/>
        </w:rPr>
      </w:pPr>
    </w:p>
    <w:p w:rsidR="004C40DB" w:rsidRDefault="00967661">
      <w:pPr>
        <w:ind w:firstLineChars="1200" w:firstLine="373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报价方全称：（盖章）</w:t>
      </w:r>
    </w:p>
    <w:p w:rsidR="004C40DB" w:rsidRDefault="00967661" w:rsidP="00967661">
      <w:pPr>
        <w:ind w:firstLineChars="1421" w:firstLine="4419"/>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年月日</w:t>
      </w:r>
    </w:p>
    <w:p w:rsidR="004C40DB" w:rsidRDefault="004C40DB" w:rsidP="00967661">
      <w:pPr>
        <w:ind w:firstLineChars="1869" w:firstLine="5813"/>
        <w:jc w:val="left"/>
        <w:rPr>
          <w:rFonts w:ascii="Times New Roman" w:hAnsi="Times New Roman" w:cs="Times New Roman"/>
          <w:color w:val="000000" w:themeColor="text1"/>
          <w:kern w:val="0"/>
          <w:sz w:val="32"/>
          <w:szCs w:val="32"/>
        </w:rPr>
      </w:pPr>
    </w:p>
    <w:p w:rsidR="004C40DB" w:rsidRDefault="004C40DB">
      <w:pPr>
        <w:ind w:firstLineChars="1869" w:firstLine="4317"/>
        <w:jc w:val="left"/>
        <w:rPr>
          <w:rFonts w:ascii="Times New Roman" w:hAnsi="Times New Roman" w:cs="Times New Roman"/>
          <w:color w:val="000000" w:themeColor="text1"/>
          <w:kern w:val="0"/>
          <w:sz w:val="24"/>
          <w:szCs w:val="24"/>
        </w:rPr>
      </w:pPr>
    </w:p>
    <w:p w:rsidR="004C40DB" w:rsidRDefault="004C40DB">
      <w:pPr>
        <w:ind w:firstLineChars="2493" w:firstLine="5759"/>
        <w:rPr>
          <w:rFonts w:ascii="Times New Roman" w:hAnsi="Times New Roman" w:cs="Times New Roman"/>
          <w:color w:val="000000" w:themeColor="text1"/>
          <w:kern w:val="0"/>
          <w:sz w:val="24"/>
          <w:szCs w:val="24"/>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附件23</w:t>
      </w:r>
    </w:p>
    <w:p w:rsidR="004C40DB" w:rsidRDefault="00967661">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方正小标宋简体" w:hint="eastAsia"/>
          <w:color w:val="000000" w:themeColor="text1"/>
          <w:sz w:val="44"/>
          <w:szCs w:val="44"/>
        </w:rPr>
        <w:t>法定代表人授权书</w:t>
      </w:r>
    </w:p>
    <w:p w:rsidR="004C40DB" w:rsidRDefault="004C40DB">
      <w:pPr>
        <w:rPr>
          <w:rFonts w:ascii="Times New Roman" w:hAnsi="Times New Roman" w:cs="Times New Roman"/>
          <w:color w:val="000000" w:themeColor="text1"/>
          <w:kern w:val="0"/>
          <w:sz w:val="28"/>
          <w:szCs w:val="28"/>
        </w:rPr>
      </w:pPr>
    </w:p>
    <w:p w:rsidR="004C40DB" w:rsidRDefault="00967661">
      <w:pP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（采购机构名称）：</w:t>
      </w: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u w:val="single"/>
        </w:rPr>
        <w:t>（报价方全称）</w:t>
      </w:r>
      <w:r>
        <w:rPr>
          <w:rFonts w:ascii="仿宋_GB2312" w:eastAsia="仿宋_GB2312" w:hAnsi="宋体" w:cs="仿宋_GB2312" w:hint="eastAsia"/>
          <w:color w:val="000000" w:themeColor="text1"/>
          <w:kern w:val="0"/>
          <w:sz w:val="32"/>
          <w:szCs w:val="32"/>
        </w:rPr>
        <w:t>法定代表人</w:t>
      </w:r>
      <w:r>
        <w:rPr>
          <w:rFonts w:ascii="仿宋_GB2312" w:eastAsia="仿宋_GB2312" w:hAnsi="宋体" w:cs="仿宋_GB2312" w:hint="eastAsia"/>
          <w:color w:val="000000" w:themeColor="text1"/>
          <w:kern w:val="0"/>
          <w:sz w:val="32"/>
          <w:szCs w:val="32"/>
          <w:u w:val="single"/>
        </w:rPr>
        <w:t>（姓名、职务）</w:t>
      </w:r>
      <w:r>
        <w:rPr>
          <w:rFonts w:ascii="仿宋_GB2312" w:eastAsia="仿宋_GB2312" w:hAnsi="宋体" w:cs="仿宋_GB2312" w:hint="eastAsia"/>
          <w:color w:val="000000" w:themeColor="text1"/>
          <w:kern w:val="0"/>
          <w:sz w:val="32"/>
          <w:szCs w:val="32"/>
        </w:rPr>
        <w:t>授权</w:t>
      </w:r>
      <w:r>
        <w:rPr>
          <w:rFonts w:ascii="仿宋_GB2312" w:eastAsia="仿宋_GB2312" w:hAnsi="宋体" w:cs="仿宋_GB2312" w:hint="eastAsia"/>
          <w:color w:val="000000" w:themeColor="text1"/>
          <w:kern w:val="0"/>
          <w:sz w:val="32"/>
          <w:szCs w:val="32"/>
          <w:u w:val="single"/>
        </w:rPr>
        <w:t>（授权代表姓名、职务）</w:t>
      </w:r>
      <w:r>
        <w:rPr>
          <w:rFonts w:ascii="仿宋_GB2312" w:eastAsia="仿宋_GB2312" w:hAnsi="宋体" w:cs="仿宋_GB2312" w:hint="eastAsia"/>
          <w:color w:val="000000" w:themeColor="text1"/>
          <w:kern w:val="0"/>
          <w:sz w:val="32"/>
          <w:szCs w:val="32"/>
        </w:rPr>
        <w:t>为全权代表，参加贵部组织的项目编号为</w:t>
      </w:r>
      <w:r>
        <w:rPr>
          <w:rFonts w:ascii="仿宋_GB2312" w:eastAsia="仿宋_GB2312" w:hAnsi="宋体" w:cs="仿宋_GB2312" w:hint="eastAsia"/>
          <w:color w:val="000000" w:themeColor="text1"/>
          <w:kern w:val="0"/>
          <w:sz w:val="32"/>
          <w:szCs w:val="32"/>
          <w:u w:val="single"/>
        </w:rPr>
        <w:t>（项目编号）</w:t>
      </w:r>
      <w:r>
        <w:rPr>
          <w:rFonts w:ascii="仿宋_GB2312" w:eastAsia="仿宋_GB2312" w:hAnsi="宋体" w:cs="仿宋_GB2312" w:hint="eastAsia"/>
          <w:color w:val="000000" w:themeColor="text1"/>
          <w:kern w:val="0"/>
          <w:sz w:val="32"/>
          <w:szCs w:val="32"/>
        </w:rPr>
        <w:t>的</w:t>
      </w:r>
      <w:r>
        <w:rPr>
          <w:rFonts w:ascii="仿宋_GB2312" w:eastAsia="仿宋_GB2312" w:hAnsi="宋体" w:cs="仿宋_GB2312" w:hint="eastAsia"/>
          <w:color w:val="000000" w:themeColor="text1"/>
          <w:kern w:val="0"/>
          <w:sz w:val="32"/>
          <w:szCs w:val="32"/>
          <w:u w:val="single"/>
        </w:rPr>
        <w:t>（项目名称）</w:t>
      </w:r>
      <w:r>
        <w:rPr>
          <w:rFonts w:ascii="仿宋_GB2312" w:eastAsia="仿宋_GB2312" w:hAnsi="宋体" w:cs="仿宋_GB2312" w:hint="eastAsia"/>
          <w:color w:val="000000" w:themeColor="text1"/>
          <w:kern w:val="0"/>
          <w:sz w:val="32"/>
          <w:szCs w:val="32"/>
        </w:rPr>
        <w:t>采购活动，全权处理采购活动中的一切事宜。</w:t>
      </w:r>
    </w:p>
    <w:p w:rsidR="004C40DB" w:rsidRDefault="00967661">
      <w:pPr>
        <w:ind w:firstLineChars="1200" w:firstLine="373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报价方全称：（盖章）</w:t>
      </w:r>
    </w:p>
    <w:p w:rsidR="004C40DB" w:rsidRDefault="00967661">
      <w:pPr>
        <w:ind w:firstLineChars="1200" w:firstLine="373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法定代表人：（签字或盖章）</w:t>
      </w:r>
    </w:p>
    <w:p w:rsidR="004C40DB" w:rsidRDefault="00967661">
      <w:pPr>
        <w:ind w:firstLineChars="1715" w:firstLine="5334"/>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年月日</w:t>
      </w:r>
    </w:p>
    <w:p w:rsidR="004C40DB" w:rsidRDefault="00967661">
      <w:pP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附：最近连续6个月的养老保险证明（最近连续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Pr>
          <w:rFonts w:ascii="仿宋_GB2312" w:eastAsia="仿宋_GB2312" w:hAnsi="宋体" w:cs="仿宋_GB2312" w:hint="eastAsia"/>
          <w:color w:val="000000" w:themeColor="text1"/>
          <w:kern w:val="0"/>
          <w:sz w:val="32"/>
          <w:szCs w:val="32"/>
        </w:rPr>
        <w:t>个</w:t>
      </w:r>
      <w:proofErr w:type="gramEnd"/>
      <w:r>
        <w:rPr>
          <w:rFonts w:ascii="仿宋_GB2312" w:eastAsia="仿宋_GB2312" w:hAnsi="宋体" w:cs="仿宋_GB2312" w:hint="eastAsia"/>
          <w:color w:val="000000" w:themeColor="text1"/>
          <w:kern w:val="0"/>
          <w:sz w:val="32"/>
          <w:szCs w:val="32"/>
        </w:rPr>
        <w:t>月起算，往前推</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个月的不间断连续缴纳养老保险费的证明。）</w:t>
      </w:r>
    </w:p>
    <w:p w:rsidR="004C40DB" w:rsidRDefault="00967661">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授权代表姓名：身份证号码：</w:t>
      </w:r>
    </w:p>
    <w:p w:rsidR="004C40DB" w:rsidRDefault="00967661">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职务：电话：</w:t>
      </w:r>
    </w:p>
    <w:p w:rsidR="004C40DB" w:rsidRDefault="00967661">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传真：邮编：</w:t>
      </w:r>
    </w:p>
    <w:p w:rsidR="004C40DB" w:rsidRDefault="00967661">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通讯地址：</w:t>
      </w:r>
    </w:p>
    <w:p w:rsidR="004C40DB" w:rsidRDefault="00F962B8">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967661" w:rsidRDefault="0096766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67661" w:rsidRDefault="0096766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C40DB" w:rsidRDefault="004C40DB">
      <w:pPr>
        <w:spacing w:line="560" w:lineRule="exact"/>
        <w:ind w:firstLine="573"/>
        <w:rPr>
          <w:rFonts w:ascii="Times New Roman" w:hAnsi="Times New Roman" w:cs="Times New Roman"/>
          <w:color w:val="000000" w:themeColor="text1"/>
          <w:kern w:val="0"/>
          <w:sz w:val="24"/>
          <w:szCs w:val="24"/>
        </w:rPr>
      </w:pPr>
    </w:p>
    <w:p w:rsidR="004C40DB" w:rsidRDefault="004C40DB">
      <w:pPr>
        <w:spacing w:line="560" w:lineRule="exact"/>
        <w:ind w:firstLine="573"/>
        <w:rPr>
          <w:rFonts w:ascii="Times New Roman" w:hAnsi="Times New Roman" w:cs="Times New Roman"/>
          <w:color w:val="000000" w:themeColor="text1"/>
          <w:kern w:val="0"/>
          <w:sz w:val="24"/>
          <w:szCs w:val="24"/>
        </w:rPr>
      </w:pPr>
    </w:p>
    <w:p w:rsidR="004C40DB" w:rsidRDefault="004C40DB">
      <w:pPr>
        <w:spacing w:line="560" w:lineRule="exact"/>
        <w:ind w:firstLine="573"/>
        <w:rPr>
          <w:rFonts w:ascii="Times New Roman" w:hAnsi="Times New Roman" w:cs="Times New Roman"/>
          <w:color w:val="000000" w:themeColor="text1"/>
          <w:kern w:val="0"/>
          <w:sz w:val="24"/>
          <w:szCs w:val="24"/>
        </w:rPr>
      </w:pPr>
    </w:p>
    <w:p w:rsidR="004C40DB" w:rsidRDefault="004C40DB">
      <w:pPr>
        <w:spacing w:line="560" w:lineRule="exact"/>
        <w:rPr>
          <w:rFonts w:ascii="Times New Roman" w:hAnsi="Times New Roman" w:cs="Times New Roman"/>
          <w:color w:val="000000" w:themeColor="text1"/>
          <w:kern w:val="0"/>
          <w:sz w:val="24"/>
          <w:szCs w:val="24"/>
        </w:rPr>
      </w:pPr>
    </w:p>
    <w:p w:rsidR="004C40DB" w:rsidRDefault="00967661">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附件24</w:t>
      </w:r>
    </w:p>
    <w:p w:rsidR="004C40DB" w:rsidRDefault="00967661">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方正小标宋简体" w:hint="eastAsia"/>
          <w:color w:val="000000" w:themeColor="text1"/>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4C40DB">
        <w:trPr>
          <w:cantSplit/>
          <w:trHeight w:hRule="exact" w:val="454"/>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报价方全称</w:t>
            </w:r>
          </w:p>
        </w:tc>
        <w:tc>
          <w:tcPr>
            <w:tcW w:w="7567" w:type="dxa"/>
            <w:gridSpan w:val="1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详细地址</w:t>
            </w:r>
          </w:p>
        </w:tc>
        <w:tc>
          <w:tcPr>
            <w:tcW w:w="7567" w:type="dxa"/>
            <w:gridSpan w:val="1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主管部门</w:t>
            </w:r>
          </w:p>
        </w:tc>
        <w:tc>
          <w:tcPr>
            <w:tcW w:w="1765"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c>
          <w:tcPr>
            <w:tcW w:w="1427"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法定代表人</w:t>
            </w:r>
          </w:p>
        </w:tc>
        <w:tc>
          <w:tcPr>
            <w:tcW w:w="1960" w:type="dxa"/>
            <w:gridSpan w:val="4"/>
            <w:vAlign w:val="center"/>
          </w:tcPr>
          <w:p w:rsidR="004C40DB" w:rsidRDefault="004C40DB">
            <w:pPr>
              <w:spacing w:line="300" w:lineRule="exact"/>
              <w:jc w:val="center"/>
              <w:rPr>
                <w:rFonts w:ascii="Times New Roman" w:hAnsi="Times New Roman" w:cs="Times New Roman"/>
                <w:color w:val="000000" w:themeColor="text1"/>
                <w:kern w:val="0"/>
              </w:rPr>
            </w:pPr>
          </w:p>
        </w:tc>
        <w:tc>
          <w:tcPr>
            <w:tcW w:w="893"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职务</w:t>
            </w:r>
          </w:p>
        </w:tc>
        <w:tc>
          <w:tcPr>
            <w:tcW w:w="1522" w:type="dxa"/>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企业性质</w:t>
            </w:r>
          </w:p>
        </w:tc>
        <w:tc>
          <w:tcPr>
            <w:tcW w:w="1765"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c>
          <w:tcPr>
            <w:tcW w:w="1427"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授权代表</w:t>
            </w:r>
          </w:p>
        </w:tc>
        <w:tc>
          <w:tcPr>
            <w:tcW w:w="1960" w:type="dxa"/>
            <w:gridSpan w:val="4"/>
            <w:vAlign w:val="center"/>
          </w:tcPr>
          <w:p w:rsidR="004C40DB" w:rsidRDefault="004C40DB">
            <w:pPr>
              <w:spacing w:line="300" w:lineRule="exact"/>
              <w:jc w:val="center"/>
              <w:rPr>
                <w:rFonts w:ascii="Times New Roman" w:hAnsi="Times New Roman" w:cs="Times New Roman"/>
                <w:color w:val="000000" w:themeColor="text1"/>
                <w:kern w:val="0"/>
              </w:rPr>
            </w:pPr>
          </w:p>
        </w:tc>
        <w:tc>
          <w:tcPr>
            <w:tcW w:w="893"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职务</w:t>
            </w:r>
          </w:p>
        </w:tc>
        <w:tc>
          <w:tcPr>
            <w:tcW w:w="1522" w:type="dxa"/>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邮政编码</w:t>
            </w:r>
          </w:p>
        </w:tc>
        <w:tc>
          <w:tcPr>
            <w:tcW w:w="1765"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c>
          <w:tcPr>
            <w:tcW w:w="1427"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电话</w:t>
            </w:r>
          </w:p>
        </w:tc>
        <w:tc>
          <w:tcPr>
            <w:tcW w:w="1960" w:type="dxa"/>
            <w:gridSpan w:val="4"/>
            <w:vAlign w:val="center"/>
          </w:tcPr>
          <w:p w:rsidR="004C40DB" w:rsidRDefault="004C40DB">
            <w:pPr>
              <w:spacing w:line="300" w:lineRule="exact"/>
              <w:jc w:val="center"/>
              <w:rPr>
                <w:rFonts w:ascii="Times New Roman" w:hAnsi="Times New Roman" w:cs="Times New Roman"/>
                <w:color w:val="000000" w:themeColor="text1"/>
                <w:kern w:val="0"/>
              </w:rPr>
            </w:pPr>
          </w:p>
        </w:tc>
        <w:tc>
          <w:tcPr>
            <w:tcW w:w="893"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传真</w:t>
            </w:r>
          </w:p>
        </w:tc>
        <w:tc>
          <w:tcPr>
            <w:tcW w:w="1522" w:type="dxa"/>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851"/>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单位简介</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及机构</w:t>
            </w:r>
          </w:p>
        </w:tc>
        <w:tc>
          <w:tcPr>
            <w:tcW w:w="7567" w:type="dxa"/>
            <w:gridSpan w:val="1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851"/>
          <w:jc w:val="center"/>
        </w:trPr>
        <w:tc>
          <w:tcPr>
            <w:tcW w:w="1494"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单位优势</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及特长</w:t>
            </w:r>
          </w:p>
        </w:tc>
        <w:tc>
          <w:tcPr>
            <w:tcW w:w="7567" w:type="dxa"/>
            <w:gridSpan w:val="1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单</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位</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概</w:t>
            </w:r>
          </w:p>
          <w:p w:rsidR="004C40DB" w:rsidRDefault="00967661">
            <w:pPr>
              <w:spacing w:line="300" w:lineRule="exact"/>
              <w:jc w:val="center"/>
              <w:rPr>
                <w:rFonts w:ascii="Times New Roman" w:hAnsi="Times New Roman" w:cs="Times New Roman"/>
                <w:color w:val="000000" w:themeColor="text1"/>
                <w:kern w:val="0"/>
              </w:rPr>
            </w:pPr>
            <w:proofErr w:type="gramStart"/>
            <w:r>
              <w:rPr>
                <w:rFonts w:ascii="Times New Roman" w:hAnsi="Times New Roman" w:cs="宋体" w:hint="eastAsia"/>
                <w:color w:val="000000" w:themeColor="text1"/>
                <w:kern w:val="0"/>
              </w:rPr>
              <w:t>况</w:t>
            </w:r>
            <w:proofErr w:type="gramEnd"/>
          </w:p>
        </w:tc>
        <w:tc>
          <w:tcPr>
            <w:tcW w:w="1055"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职工</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总数</w:t>
            </w:r>
          </w:p>
        </w:tc>
        <w:tc>
          <w:tcPr>
            <w:tcW w:w="2493" w:type="dxa"/>
            <w:gridSpan w:val="5"/>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人</w:t>
            </w:r>
          </w:p>
        </w:tc>
        <w:tc>
          <w:tcPr>
            <w:tcW w:w="4019" w:type="dxa"/>
            <w:gridSpan w:val="6"/>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生产工人</w:t>
            </w:r>
            <w:proofErr w:type="gramStart"/>
            <w:r>
              <w:rPr>
                <w:rFonts w:ascii="Times New Roman" w:hAnsi="Times New Roman" w:cs="宋体" w:hint="eastAsia"/>
                <w:color w:val="000000" w:themeColor="text1"/>
                <w:kern w:val="0"/>
              </w:rPr>
              <w:t>人</w:t>
            </w:r>
            <w:proofErr w:type="gramEnd"/>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4019" w:type="dxa"/>
            <w:gridSpan w:val="6"/>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工程技术人员人</w:t>
            </w: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流动</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资金</w:t>
            </w:r>
          </w:p>
        </w:tc>
        <w:tc>
          <w:tcPr>
            <w:tcW w:w="2493" w:type="dxa"/>
            <w:gridSpan w:val="5"/>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c>
          <w:tcPr>
            <w:tcW w:w="894" w:type="dxa"/>
            <w:gridSpan w:val="2"/>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资金来源</w:t>
            </w:r>
          </w:p>
        </w:tc>
        <w:tc>
          <w:tcPr>
            <w:tcW w:w="1424"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自有资金</w:t>
            </w:r>
          </w:p>
        </w:tc>
        <w:tc>
          <w:tcPr>
            <w:tcW w:w="1701"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894" w:type="dxa"/>
            <w:gridSpan w:val="2"/>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银行贷款</w:t>
            </w:r>
          </w:p>
        </w:tc>
        <w:tc>
          <w:tcPr>
            <w:tcW w:w="1701"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固定</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资产</w:t>
            </w:r>
          </w:p>
        </w:tc>
        <w:tc>
          <w:tcPr>
            <w:tcW w:w="2493" w:type="dxa"/>
            <w:gridSpan w:val="5"/>
            <w:vAlign w:val="center"/>
          </w:tcPr>
          <w:p w:rsidR="004C40DB" w:rsidRDefault="00967661">
            <w:pPr>
              <w:spacing w:line="300" w:lineRule="exact"/>
              <w:rPr>
                <w:rFonts w:ascii="Times New Roman" w:hAnsi="Times New Roman" w:cs="Times New Roman"/>
                <w:color w:val="000000" w:themeColor="text1"/>
                <w:kern w:val="0"/>
              </w:rPr>
            </w:pPr>
            <w:r>
              <w:rPr>
                <w:rFonts w:ascii="Times New Roman" w:hAnsi="Times New Roman" w:cs="宋体" w:hint="eastAsia"/>
                <w:color w:val="000000" w:themeColor="text1"/>
                <w:kern w:val="0"/>
              </w:rPr>
              <w:t>原值万元</w:t>
            </w:r>
          </w:p>
        </w:tc>
        <w:tc>
          <w:tcPr>
            <w:tcW w:w="894" w:type="dxa"/>
            <w:gridSpan w:val="2"/>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资金性质</w:t>
            </w:r>
          </w:p>
        </w:tc>
        <w:tc>
          <w:tcPr>
            <w:tcW w:w="1424"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生产性</w:t>
            </w:r>
          </w:p>
        </w:tc>
        <w:tc>
          <w:tcPr>
            <w:tcW w:w="1701"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2493" w:type="dxa"/>
            <w:gridSpan w:val="5"/>
            <w:vAlign w:val="center"/>
          </w:tcPr>
          <w:p w:rsidR="004C40DB" w:rsidRDefault="00967661">
            <w:pPr>
              <w:spacing w:line="300" w:lineRule="exact"/>
              <w:rPr>
                <w:rFonts w:ascii="Times New Roman" w:hAnsi="Times New Roman" w:cs="Times New Roman"/>
                <w:color w:val="000000" w:themeColor="text1"/>
                <w:kern w:val="0"/>
              </w:rPr>
            </w:pPr>
            <w:r>
              <w:rPr>
                <w:rFonts w:ascii="Times New Roman" w:hAnsi="Times New Roman" w:cs="宋体" w:hint="eastAsia"/>
                <w:color w:val="000000" w:themeColor="text1"/>
                <w:kern w:val="0"/>
              </w:rPr>
              <w:t>净值万元</w:t>
            </w:r>
          </w:p>
        </w:tc>
        <w:tc>
          <w:tcPr>
            <w:tcW w:w="894" w:type="dxa"/>
            <w:gridSpan w:val="2"/>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非生产性</w:t>
            </w:r>
          </w:p>
        </w:tc>
        <w:tc>
          <w:tcPr>
            <w:tcW w:w="1701"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r>
      <w:tr w:rsidR="004C40DB">
        <w:trPr>
          <w:cantSplit/>
          <w:trHeight w:hRule="exact" w:val="76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2124"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主要设施</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设备情况</w:t>
            </w:r>
          </w:p>
        </w:tc>
        <w:tc>
          <w:tcPr>
            <w:tcW w:w="5443" w:type="dxa"/>
            <w:gridSpan w:val="9"/>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企业财</w:t>
            </w:r>
          </w:p>
          <w:p w:rsidR="004C40DB" w:rsidRDefault="00967661">
            <w:pPr>
              <w:spacing w:line="300" w:lineRule="exact"/>
              <w:jc w:val="center"/>
              <w:rPr>
                <w:rFonts w:ascii="Times New Roman" w:hAnsi="Times New Roman" w:cs="Times New Roman"/>
                <w:color w:val="000000" w:themeColor="text1"/>
                <w:kern w:val="0"/>
              </w:rPr>
            </w:pPr>
            <w:proofErr w:type="gramStart"/>
            <w:r>
              <w:rPr>
                <w:rFonts w:ascii="Times New Roman" w:hAnsi="Times New Roman" w:cs="宋体" w:hint="eastAsia"/>
                <w:color w:val="000000" w:themeColor="text1"/>
                <w:kern w:val="0"/>
              </w:rPr>
              <w:t>务</w:t>
            </w:r>
            <w:proofErr w:type="gramEnd"/>
            <w:r>
              <w:rPr>
                <w:rFonts w:ascii="Times New Roman" w:hAnsi="Times New Roman" w:cs="宋体" w:hint="eastAsia"/>
                <w:color w:val="000000" w:themeColor="text1"/>
                <w:kern w:val="0"/>
              </w:rPr>
              <w:t>情况</w:t>
            </w:r>
          </w:p>
        </w:tc>
        <w:tc>
          <w:tcPr>
            <w:tcW w:w="1055"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年度</w:t>
            </w:r>
          </w:p>
        </w:tc>
        <w:tc>
          <w:tcPr>
            <w:tcW w:w="1602"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收入总额</w:t>
            </w:r>
          </w:p>
        </w:tc>
        <w:tc>
          <w:tcPr>
            <w:tcW w:w="1606"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利润总额</w:t>
            </w:r>
          </w:p>
        </w:tc>
        <w:tc>
          <w:tcPr>
            <w:tcW w:w="1603"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税后利润</w:t>
            </w:r>
          </w:p>
        </w:tc>
        <w:tc>
          <w:tcPr>
            <w:tcW w:w="1701" w:type="dxa"/>
            <w:gridSpan w:val="2"/>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负债总额</w:t>
            </w: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年</w:t>
            </w:r>
          </w:p>
        </w:tc>
        <w:tc>
          <w:tcPr>
            <w:tcW w:w="1602"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6"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3"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701"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年</w:t>
            </w:r>
          </w:p>
        </w:tc>
        <w:tc>
          <w:tcPr>
            <w:tcW w:w="1602"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6"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3"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701"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454"/>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年</w:t>
            </w:r>
          </w:p>
        </w:tc>
        <w:tc>
          <w:tcPr>
            <w:tcW w:w="1602"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6"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3"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701" w:type="dxa"/>
            <w:gridSpan w:val="2"/>
            <w:vAlign w:val="center"/>
          </w:tcPr>
          <w:p w:rsidR="004C40DB" w:rsidRDefault="004C40DB">
            <w:pPr>
              <w:spacing w:line="300" w:lineRule="exact"/>
              <w:jc w:val="center"/>
              <w:rPr>
                <w:rFonts w:ascii="Times New Roman" w:hAnsi="Times New Roman" w:cs="Times New Roman"/>
                <w:color w:val="000000" w:themeColor="text1"/>
                <w:kern w:val="0"/>
              </w:rPr>
            </w:pPr>
          </w:p>
        </w:tc>
      </w:tr>
      <w:tr w:rsidR="004C40DB">
        <w:trPr>
          <w:cantSplit/>
          <w:trHeight w:hRule="exact" w:val="851"/>
          <w:jc w:val="center"/>
        </w:trPr>
        <w:tc>
          <w:tcPr>
            <w:tcW w:w="1494" w:type="dxa"/>
            <w:vMerge w:val="restart"/>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主要货物状况</w:t>
            </w:r>
          </w:p>
        </w:tc>
        <w:tc>
          <w:tcPr>
            <w:tcW w:w="1055" w:type="dxa"/>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货物</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名称</w:t>
            </w:r>
          </w:p>
        </w:tc>
        <w:tc>
          <w:tcPr>
            <w:tcW w:w="1602"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上年产量</w:t>
            </w:r>
          </w:p>
        </w:tc>
        <w:tc>
          <w:tcPr>
            <w:tcW w:w="1606" w:type="dxa"/>
            <w:gridSpan w:val="3"/>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上年销售值</w:t>
            </w:r>
          </w:p>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（万元）</w:t>
            </w:r>
          </w:p>
        </w:tc>
        <w:tc>
          <w:tcPr>
            <w:tcW w:w="3304" w:type="dxa"/>
            <w:gridSpan w:val="5"/>
            <w:vAlign w:val="center"/>
          </w:tcPr>
          <w:p w:rsidR="004C40DB" w:rsidRDefault="00967661">
            <w:pPr>
              <w:spacing w:line="300" w:lineRule="exact"/>
              <w:jc w:val="center"/>
              <w:rPr>
                <w:rFonts w:ascii="Times New Roman" w:hAnsi="Times New Roman" w:cs="Times New Roman"/>
                <w:color w:val="000000" w:themeColor="text1"/>
                <w:kern w:val="0"/>
              </w:rPr>
            </w:pPr>
            <w:r>
              <w:rPr>
                <w:rFonts w:ascii="Times New Roman" w:hAnsi="Times New Roman" w:cs="宋体" w:hint="eastAsia"/>
                <w:color w:val="000000" w:themeColor="text1"/>
                <w:kern w:val="0"/>
              </w:rPr>
              <w:t>主要用户</w:t>
            </w:r>
          </w:p>
        </w:tc>
      </w:tr>
      <w:tr w:rsidR="004C40DB">
        <w:trPr>
          <w:cantSplit/>
          <w:trHeight w:hRule="exact" w:val="851"/>
          <w:jc w:val="center"/>
        </w:trPr>
        <w:tc>
          <w:tcPr>
            <w:tcW w:w="1494" w:type="dxa"/>
            <w:vMerge/>
            <w:vAlign w:val="center"/>
          </w:tcPr>
          <w:p w:rsidR="004C40DB" w:rsidRDefault="004C40DB">
            <w:pPr>
              <w:widowControl/>
              <w:spacing w:line="300" w:lineRule="exact"/>
              <w:jc w:val="center"/>
              <w:rPr>
                <w:rFonts w:ascii="Times New Roman" w:hAnsi="Times New Roman" w:cs="Times New Roman"/>
                <w:color w:val="000000" w:themeColor="text1"/>
                <w:kern w:val="0"/>
              </w:rPr>
            </w:pPr>
          </w:p>
        </w:tc>
        <w:tc>
          <w:tcPr>
            <w:tcW w:w="1055" w:type="dxa"/>
            <w:vAlign w:val="center"/>
          </w:tcPr>
          <w:p w:rsidR="004C40DB" w:rsidRDefault="004C40DB">
            <w:pPr>
              <w:spacing w:line="300" w:lineRule="exact"/>
              <w:jc w:val="center"/>
              <w:rPr>
                <w:rFonts w:ascii="Times New Roman" w:hAnsi="Times New Roman" w:cs="Times New Roman"/>
                <w:color w:val="000000" w:themeColor="text1"/>
                <w:kern w:val="0"/>
              </w:rPr>
            </w:pPr>
          </w:p>
        </w:tc>
        <w:tc>
          <w:tcPr>
            <w:tcW w:w="1602"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1606" w:type="dxa"/>
            <w:gridSpan w:val="3"/>
            <w:vAlign w:val="center"/>
          </w:tcPr>
          <w:p w:rsidR="004C40DB" w:rsidRDefault="004C40DB">
            <w:pPr>
              <w:spacing w:line="300" w:lineRule="exact"/>
              <w:jc w:val="center"/>
              <w:rPr>
                <w:rFonts w:ascii="Times New Roman" w:hAnsi="Times New Roman" w:cs="Times New Roman"/>
                <w:color w:val="000000" w:themeColor="text1"/>
                <w:kern w:val="0"/>
              </w:rPr>
            </w:pPr>
          </w:p>
        </w:tc>
        <w:tc>
          <w:tcPr>
            <w:tcW w:w="3304" w:type="dxa"/>
            <w:gridSpan w:val="5"/>
            <w:vAlign w:val="center"/>
          </w:tcPr>
          <w:p w:rsidR="004C40DB" w:rsidRDefault="004C40DB">
            <w:pPr>
              <w:spacing w:line="300" w:lineRule="exact"/>
              <w:jc w:val="center"/>
              <w:rPr>
                <w:rFonts w:ascii="Times New Roman" w:hAnsi="Times New Roman" w:cs="Times New Roman"/>
                <w:color w:val="000000" w:themeColor="text1"/>
                <w:kern w:val="0"/>
              </w:rPr>
            </w:pPr>
          </w:p>
        </w:tc>
      </w:tr>
    </w:tbl>
    <w:p w:rsidR="004C40DB" w:rsidRDefault="004C40DB">
      <w:pPr>
        <w:ind w:firstLineChars="2639" w:firstLine="6096"/>
        <w:jc w:val="right"/>
        <w:rPr>
          <w:rFonts w:ascii="Times New Roman" w:hAnsi="Times New Roman" w:cs="宋体"/>
          <w:color w:val="000000" w:themeColor="text1"/>
          <w:kern w:val="0"/>
          <w:sz w:val="24"/>
          <w:szCs w:val="24"/>
        </w:rPr>
      </w:pPr>
    </w:p>
    <w:p w:rsidR="004C40DB" w:rsidRDefault="00967661">
      <w:pPr>
        <w:rPr>
          <w:rFonts w:ascii="黑体" w:eastAsia="黑体" w:hAnsi="Times New Roman" w:cs="黑体"/>
          <w:color w:val="000000" w:themeColor="text1"/>
          <w:kern w:val="0"/>
          <w:sz w:val="28"/>
          <w:szCs w:val="28"/>
        </w:rPr>
      </w:pPr>
      <w:r>
        <w:rPr>
          <w:rFonts w:ascii="黑体" w:eastAsia="黑体" w:hAnsi="Times New Roman" w:cs="黑体" w:hint="eastAsia"/>
          <w:color w:val="000000" w:themeColor="text1"/>
          <w:kern w:val="0"/>
          <w:sz w:val="28"/>
          <w:szCs w:val="28"/>
        </w:rPr>
        <w:lastRenderedPageBreak/>
        <w:t>附件25</w:t>
      </w:r>
    </w:p>
    <w:p w:rsidR="004C40DB" w:rsidRDefault="004C40DB">
      <w:pPr>
        <w:rPr>
          <w:rFonts w:ascii="黑体" w:eastAsia="黑体" w:hAnsi="Times New Roman" w:cs="黑体"/>
          <w:color w:val="000000" w:themeColor="text1"/>
          <w:kern w:val="0"/>
          <w:sz w:val="28"/>
          <w:szCs w:val="28"/>
        </w:rPr>
      </w:pPr>
    </w:p>
    <w:p w:rsidR="004C40DB" w:rsidRDefault="00967661">
      <w:pPr>
        <w:jc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基本账户信息证明</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967661">
      <w:pPr>
        <w:rPr>
          <w:rFonts w:ascii="黑体" w:eastAsia="黑体" w:hAnsi="黑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附件26</w:t>
      </w:r>
    </w:p>
    <w:p w:rsidR="004C40DB" w:rsidRDefault="004C40DB" w:rsidP="00967661">
      <w:pPr>
        <w:ind w:firstLineChars="200" w:firstLine="865"/>
        <w:rPr>
          <w:rFonts w:ascii="仿宋_GB2312" w:eastAsia="仿宋_GB2312" w:hAnsi="宋体" w:cs="仿宋_GB2312"/>
          <w:b/>
          <w:color w:val="000000" w:themeColor="text1"/>
          <w:kern w:val="0"/>
          <w:sz w:val="44"/>
          <w:szCs w:val="44"/>
        </w:rPr>
      </w:pPr>
    </w:p>
    <w:p w:rsidR="004C40DB" w:rsidRDefault="00967661">
      <w:pPr>
        <w:jc w:val="cente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谈判保证金缴纳凭证</w:t>
      </w: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4C40DB">
      <w:pPr>
        <w:ind w:firstLineChars="200" w:firstLine="622"/>
        <w:rPr>
          <w:rFonts w:ascii="仿宋_GB2312" w:eastAsia="仿宋_GB2312" w:hAnsi="宋体" w:cs="仿宋_GB2312"/>
          <w:color w:val="000000" w:themeColor="text1"/>
          <w:kern w:val="0"/>
          <w:sz w:val="32"/>
          <w:szCs w:val="32"/>
        </w:rPr>
      </w:pPr>
    </w:p>
    <w:p w:rsidR="004C40DB" w:rsidRDefault="00967661">
      <w:pPr>
        <w:rPr>
          <w:rFonts w:ascii="黑体" w:eastAsia="黑体" w:hAnsi="黑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附件27</w:t>
      </w:r>
    </w:p>
    <w:p w:rsidR="004C40DB" w:rsidRDefault="004C40DB" w:rsidP="00967661">
      <w:pPr>
        <w:ind w:firstLineChars="200" w:firstLine="865"/>
        <w:rPr>
          <w:rFonts w:ascii="仿宋_GB2312" w:eastAsia="仿宋_GB2312" w:hAnsi="宋体" w:cs="仿宋_GB2312"/>
          <w:b/>
          <w:color w:val="000000" w:themeColor="text1"/>
          <w:kern w:val="0"/>
          <w:sz w:val="44"/>
          <w:szCs w:val="44"/>
        </w:rPr>
      </w:pPr>
    </w:p>
    <w:p w:rsidR="004C40DB" w:rsidRDefault="00967661">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报价方认为需要加以说明的其他内容</w:t>
      </w: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spacing w:line="579" w:lineRule="atLeast"/>
        <w:ind w:firstLineChars="200" w:firstLine="622"/>
        <w:rPr>
          <w:rFonts w:ascii="仿宋_GB2312" w:eastAsia="仿宋_GB2312" w:hAnsi="宋体" w:cs="仿宋_GB2312"/>
          <w:color w:val="000000" w:themeColor="text1"/>
          <w:kern w:val="0"/>
          <w:sz w:val="32"/>
          <w:szCs w:val="32"/>
        </w:rPr>
      </w:pPr>
    </w:p>
    <w:p w:rsidR="004C40DB" w:rsidRDefault="004C40DB">
      <w:pPr>
        <w:ind w:right="920"/>
        <w:rPr>
          <w:rFonts w:ascii="Times New Roman" w:hAnsi="Times New Roman" w:cs="宋体"/>
          <w:color w:val="000000" w:themeColor="text1"/>
          <w:kern w:val="0"/>
          <w:sz w:val="24"/>
          <w:szCs w:val="24"/>
        </w:rPr>
      </w:pPr>
    </w:p>
    <w:sectPr w:rsidR="004C40DB">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B8" w:rsidRDefault="00F962B8">
      <w:r>
        <w:separator/>
      </w:r>
    </w:p>
  </w:endnote>
  <w:endnote w:type="continuationSeparator" w:id="0">
    <w:p w:rsidR="00F962B8" w:rsidRDefault="00F9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a"/>
      <w:wordWrap w:val="0"/>
      <w:jc w:val="right"/>
      <w:rPr>
        <w:sz w:val="24"/>
        <w:szCs w:val="24"/>
      </w:rPr>
    </w:pPr>
    <w:r>
      <w:rPr>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BB3F10">
      <w:rPr>
        <w:rStyle w:val="ae"/>
        <w:noProof/>
        <w:sz w:val="24"/>
        <w:szCs w:val="24"/>
      </w:rPr>
      <w:t>4</w:t>
    </w:r>
    <w:r>
      <w:rPr>
        <w:rStyle w:val="ae"/>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a"/>
      <w:wordWrap w:val="0"/>
      <w:jc w:val="right"/>
      <w:rPr>
        <w:sz w:val="24"/>
        <w:szCs w:val="24"/>
      </w:rPr>
    </w:pPr>
    <w:r>
      <w:rPr>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BB3F10">
      <w:rPr>
        <w:rStyle w:val="ae"/>
        <w:noProof/>
        <w:sz w:val="24"/>
        <w:szCs w:val="24"/>
      </w:rPr>
      <w:t>12</w:t>
    </w:r>
    <w:r>
      <w:rPr>
        <w:rStyle w:val="ae"/>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a"/>
      <w:wordWrap w:val="0"/>
      <w:jc w:val="right"/>
      <w:rPr>
        <w:rFonts w:ascii="宋体"/>
        <w:sz w:val="24"/>
        <w:szCs w:val="24"/>
      </w:rPr>
    </w:pPr>
    <w:r>
      <w:rPr>
        <w:rFonts w:ascii="宋体"/>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BB3F10">
      <w:rPr>
        <w:rStyle w:val="ae"/>
        <w:noProof/>
        <w:sz w:val="24"/>
        <w:szCs w:val="24"/>
      </w:rPr>
      <w:t>44</w:t>
    </w:r>
    <w:r>
      <w:rPr>
        <w:rStyle w:val="ae"/>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B8" w:rsidRDefault="00F962B8">
      <w:r>
        <w:separator/>
      </w:r>
    </w:p>
  </w:footnote>
  <w:footnote w:type="continuationSeparator" w:id="0">
    <w:p w:rsidR="00F962B8" w:rsidRDefault="00F9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p>
  <w:p w:rsidR="00967661" w:rsidRDefault="0096766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1E8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B1A"/>
    <w:rsid w:val="000B3F05"/>
    <w:rsid w:val="000B6DC5"/>
    <w:rsid w:val="000C016D"/>
    <w:rsid w:val="000C05CF"/>
    <w:rsid w:val="000C38E7"/>
    <w:rsid w:val="000C56DF"/>
    <w:rsid w:val="000C5D10"/>
    <w:rsid w:val="000D1B47"/>
    <w:rsid w:val="000D4FA2"/>
    <w:rsid w:val="000E203F"/>
    <w:rsid w:val="000E76D5"/>
    <w:rsid w:val="000E7EC5"/>
    <w:rsid w:val="000F19EE"/>
    <w:rsid w:val="000F21F9"/>
    <w:rsid w:val="000F608B"/>
    <w:rsid w:val="000F6B90"/>
    <w:rsid w:val="000F7F1C"/>
    <w:rsid w:val="00100390"/>
    <w:rsid w:val="00100F50"/>
    <w:rsid w:val="00103C39"/>
    <w:rsid w:val="00122405"/>
    <w:rsid w:val="00124816"/>
    <w:rsid w:val="00130243"/>
    <w:rsid w:val="00141C13"/>
    <w:rsid w:val="00142454"/>
    <w:rsid w:val="001453BC"/>
    <w:rsid w:val="00146B8C"/>
    <w:rsid w:val="0015174B"/>
    <w:rsid w:val="00153547"/>
    <w:rsid w:val="00154A37"/>
    <w:rsid w:val="00156746"/>
    <w:rsid w:val="00160674"/>
    <w:rsid w:val="00162A57"/>
    <w:rsid w:val="00166F87"/>
    <w:rsid w:val="00167E17"/>
    <w:rsid w:val="00170788"/>
    <w:rsid w:val="00171C3E"/>
    <w:rsid w:val="00181634"/>
    <w:rsid w:val="0018268B"/>
    <w:rsid w:val="00184540"/>
    <w:rsid w:val="001879AC"/>
    <w:rsid w:val="00194217"/>
    <w:rsid w:val="001A14C3"/>
    <w:rsid w:val="001A22C3"/>
    <w:rsid w:val="001A29E6"/>
    <w:rsid w:val="001B670A"/>
    <w:rsid w:val="001B6FA2"/>
    <w:rsid w:val="001C4C14"/>
    <w:rsid w:val="001C4C79"/>
    <w:rsid w:val="001D2CE5"/>
    <w:rsid w:val="001D2D4B"/>
    <w:rsid w:val="001D4EEC"/>
    <w:rsid w:val="001D5EDB"/>
    <w:rsid w:val="001E46F0"/>
    <w:rsid w:val="001F04ED"/>
    <w:rsid w:val="001F29F1"/>
    <w:rsid w:val="001F3E9F"/>
    <w:rsid w:val="001F524E"/>
    <w:rsid w:val="001F5A3F"/>
    <w:rsid w:val="00214820"/>
    <w:rsid w:val="00220F02"/>
    <w:rsid w:val="002275B7"/>
    <w:rsid w:val="0023629A"/>
    <w:rsid w:val="002413A2"/>
    <w:rsid w:val="00243BD1"/>
    <w:rsid w:val="002462B5"/>
    <w:rsid w:val="00247BDE"/>
    <w:rsid w:val="0025456F"/>
    <w:rsid w:val="0026355C"/>
    <w:rsid w:val="00265A44"/>
    <w:rsid w:val="00273084"/>
    <w:rsid w:val="0028372E"/>
    <w:rsid w:val="002908A1"/>
    <w:rsid w:val="00294842"/>
    <w:rsid w:val="00297915"/>
    <w:rsid w:val="002B1882"/>
    <w:rsid w:val="002B280D"/>
    <w:rsid w:val="002C0F66"/>
    <w:rsid w:val="002C6A11"/>
    <w:rsid w:val="002C6EA9"/>
    <w:rsid w:val="002D2154"/>
    <w:rsid w:val="002D331A"/>
    <w:rsid w:val="002D3996"/>
    <w:rsid w:val="002D7944"/>
    <w:rsid w:val="002D7B5E"/>
    <w:rsid w:val="002E3D9F"/>
    <w:rsid w:val="002F1927"/>
    <w:rsid w:val="002F321B"/>
    <w:rsid w:val="002F4821"/>
    <w:rsid w:val="0030012B"/>
    <w:rsid w:val="003027C7"/>
    <w:rsid w:val="0031495C"/>
    <w:rsid w:val="003222A0"/>
    <w:rsid w:val="0033378D"/>
    <w:rsid w:val="00334174"/>
    <w:rsid w:val="00337339"/>
    <w:rsid w:val="00340187"/>
    <w:rsid w:val="00354CCD"/>
    <w:rsid w:val="00367664"/>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D17E8"/>
    <w:rsid w:val="003E4191"/>
    <w:rsid w:val="003E4A00"/>
    <w:rsid w:val="003F5B3D"/>
    <w:rsid w:val="004028F7"/>
    <w:rsid w:val="00410F85"/>
    <w:rsid w:val="0041496A"/>
    <w:rsid w:val="004208CD"/>
    <w:rsid w:val="00430123"/>
    <w:rsid w:val="00430345"/>
    <w:rsid w:val="004350C6"/>
    <w:rsid w:val="004401D1"/>
    <w:rsid w:val="004430CC"/>
    <w:rsid w:val="0044319C"/>
    <w:rsid w:val="00445AFF"/>
    <w:rsid w:val="004478D6"/>
    <w:rsid w:val="00450EA9"/>
    <w:rsid w:val="00451122"/>
    <w:rsid w:val="00452E89"/>
    <w:rsid w:val="0045319F"/>
    <w:rsid w:val="00455BD3"/>
    <w:rsid w:val="004569F6"/>
    <w:rsid w:val="0046063F"/>
    <w:rsid w:val="00465A61"/>
    <w:rsid w:val="00466712"/>
    <w:rsid w:val="00471B75"/>
    <w:rsid w:val="004746FC"/>
    <w:rsid w:val="00476827"/>
    <w:rsid w:val="0047778E"/>
    <w:rsid w:val="00480FC7"/>
    <w:rsid w:val="004901C8"/>
    <w:rsid w:val="00494023"/>
    <w:rsid w:val="004A1D48"/>
    <w:rsid w:val="004A276E"/>
    <w:rsid w:val="004A51A4"/>
    <w:rsid w:val="004A662F"/>
    <w:rsid w:val="004B4137"/>
    <w:rsid w:val="004C3C01"/>
    <w:rsid w:val="004C40DB"/>
    <w:rsid w:val="004C4107"/>
    <w:rsid w:val="004C4222"/>
    <w:rsid w:val="004D4850"/>
    <w:rsid w:val="004D6B95"/>
    <w:rsid w:val="004E18EC"/>
    <w:rsid w:val="004E35E3"/>
    <w:rsid w:val="004F2442"/>
    <w:rsid w:val="00500B50"/>
    <w:rsid w:val="005033C2"/>
    <w:rsid w:val="00504B2E"/>
    <w:rsid w:val="00506678"/>
    <w:rsid w:val="00521A9B"/>
    <w:rsid w:val="00521EA7"/>
    <w:rsid w:val="0054053F"/>
    <w:rsid w:val="00543D86"/>
    <w:rsid w:val="005460B2"/>
    <w:rsid w:val="00556AF3"/>
    <w:rsid w:val="00560339"/>
    <w:rsid w:val="00561DBD"/>
    <w:rsid w:val="00570F8D"/>
    <w:rsid w:val="005733BE"/>
    <w:rsid w:val="00582A81"/>
    <w:rsid w:val="00582D8D"/>
    <w:rsid w:val="005969FF"/>
    <w:rsid w:val="005A1169"/>
    <w:rsid w:val="005A24EB"/>
    <w:rsid w:val="005A605F"/>
    <w:rsid w:val="005B1D29"/>
    <w:rsid w:val="005B50C3"/>
    <w:rsid w:val="005B5235"/>
    <w:rsid w:val="005D1CAE"/>
    <w:rsid w:val="005D7D81"/>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11D3"/>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0960"/>
    <w:rsid w:val="00714C86"/>
    <w:rsid w:val="00716669"/>
    <w:rsid w:val="00717D5E"/>
    <w:rsid w:val="007264A9"/>
    <w:rsid w:val="00727A49"/>
    <w:rsid w:val="0073357E"/>
    <w:rsid w:val="007358CE"/>
    <w:rsid w:val="0074054E"/>
    <w:rsid w:val="00741F97"/>
    <w:rsid w:val="00751B85"/>
    <w:rsid w:val="00756021"/>
    <w:rsid w:val="0076325D"/>
    <w:rsid w:val="00764E50"/>
    <w:rsid w:val="00766518"/>
    <w:rsid w:val="0077103A"/>
    <w:rsid w:val="0077174C"/>
    <w:rsid w:val="00772441"/>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176F"/>
    <w:rsid w:val="00802D9C"/>
    <w:rsid w:val="008042B0"/>
    <w:rsid w:val="008058E8"/>
    <w:rsid w:val="00807080"/>
    <w:rsid w:val="00810E36"/>
    <w:rsid w:val="00813A34"/>
    <w:rsid w:val="00822800"/>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6058"/>
    <w:rsid w:val="008A7D34"/>
    <w:rsid w:val="008D3B4D"/>
    <w:rsid w:val="008D583C"/>
    <w:rsid w:val="008D58BD"/>
    <w:rsid w:val="008E43CB"/>
    <w:rsid w:val="008F3C8F"/>
    <w:rsid w:val="008F40A1"/>
    <w:rsid w:val="008F7856"/>
    <w:rsid w:val="00900AD0"/>
    <w:rsid w:val="00904E89"/>
    <w:rsid w:val="009069E9"/>
    <w:rsid w:val="00917F90"/>
    <w:rsid w:val="009205CB"/>
    <w:rsid w:val="00923560"/>
    <w:rsid w:val="00930BF8"/>
    <w:rsid w:val="00932621"/>
    <w:rsid w:val="00934050"/>
    <w:rsid w:val="00934CDE"/>
    <w:rsid w:val="00936803"/>
    <w:rsid w:val="00940744"/>
    <w:rsid w:val="00942048"/>
    <w:rsid w:val="009469D4"/>
    <w:rsid w:val="009478E9"/>
    <w:rsid w:val="00956F55"/>
    <w:rsid w:val="00961F85"/>
    <w:rsid w:val="00967661"/>
    <w:rsid w:val="0097248E"/>
    <w:rsid w:val="00974671"/>
    <w:rsid w:val="00977E68"/>
    <w:rsid w:val="009842B7"/>
    <w:rsid w:val="009942A5"/>
    <w:rsid w:val="009959AD"/>
    <w:rsid w:val="009A1A23"/>
    <w:rsid w:val="009B02ED"/>
    <w:rsid w:val="009B458B"/>
    <w:rsid w:val="009B4A63"/>
    <w:rsid w:val="009B50C2"/>
    <w:rsid w:val="009B6B27"/>
    <w:rsid w:val="009D030E"/>
    <w:rsid w:val="009D71C4"/>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3133"/>
    <w:rsid w:val="00A24D84"/>
    <w:rsid w:val="00A272F7"/>
    <w:rsid w:val="00A30177"/>
    <w:rsid w:val="00A30E77"/>
    <w:rsid w:val="00A31455"/>
    <w:rsid w:val="00A34D6F"/>
    <w:rsid w:val="00A35AC9"/>
    <w:rsid w:val="00A522F8"/>
    <w:rsid w:val="00A53E76"/>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AF5CBA"/>
    <w:rsid w:val="00AF5CE4"/>
    <w:rsid w:val="00B01F17"/>
    <w:rsid w:val="00B05091"/>
    <w:rsid w:val="00B055AE"/>
    <w:rsid w:val="00B07ACA"/>
    <w:rsid w:val="00B14E99"/>
    <w:rsid w:val="00B17B6C"/>
    <w:rsid w:val="00B21C78"/>
    <w:rsid w:val="00B22362"/>
    <w:rsid w:val="00B237DD"/>
    <w:rsid w:val="00B25241"/>
    <w:rsid w:val="00B2575B"/>
    <w:rsid w:val="00B25E3A"/>
    <w:rsid w:val="00B34C97"/>
    <w:rsid w:val="00B405FF"/>
    <w:rsid w:val="00B462DB"/>
    <w:rsid w:val="00B5436F"/>
    <w:rsid w:val="00B56147"/>
    <w:rsid w:val="00B57556"/>
    <w:rsid w:val="00B57D6F"/>
    <w:rsid w:val="00B62C6F"/>
    <w:rsid w:val="00B6595C"/>
    <w:rsid w:val="00B67EE1"/>
    <w:rsid w:val="00B70D24"/>
    <w:rsid w:val="00B81FFF"/>
    <w:rsid w:val="00B830A4"/>
    <w:rsid w:val="00B85CFE"/>
    <w:rsid w:val="00B87EB3"/>
    <w:rsid w:val="00B91267"/>
    <w:rsid w:val="00B946EC"/>
    <w:rsid w:val="00BA77A2"/>
    <w:rsid w:val="00BB3F10"/>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4547"/>
    <w:rsid w:val="00C07DD9"/>
    <w:rsid w:val="00C11140"/>
    <w:rsid w:val="00C34862"/>
    <w:rsid w:val="00C475A2"/>
    <w:rsid w:val="00C47626"/>
    <w:rsid w:val="00C5300A"/>
    <w:rsid w:val="00C5456B"/>
    <w:rsid w:val="00C559C2"/>
    <w:rsid w:val="00C55B16"/>
    <w:rsid w:val="00C56B84"/>
    <w:rsid w:val="00C60A8C"/>
    <w:rsid w:val="00C623AF"/>
    <w:rsid w:val="00C647F8"/>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2210C"/>
    <w:rsid w:val="00D304B3"/>
    <w:rsid w:val="00D31AC1"/>
    <w:rsid w:val="00D32425"/>
    <w:rsid w:val="00D36F29"/>
    <w:rsid w:val="00D443E0"/>
    <w:rsid w:val="00D444A3"/>
    <w:rsid w:val="00D51588"/>
    <w:rsid w:val="00D52CC3"/>
    <w:rsid w:val="00D55F95"/>
    <w:rsid w:val="00D57610"/>
    <w:rsid w:val="00D6277D"/>
    <w:rsid w:val="00D67894"/>
    <w:rsid w:val="00D7063D"/>
    <w:rsid w:val="00D74D91"/>
    <w:rsid w:val="00D851CD"/>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2CD4"/>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029F"/>
    <w:rsid w:val="00E9244B"/>
    <w:rsid w:val="00E9441E"/>
    <w:rsid w:val="00E95B2C"/>
    <w:rsid w:val="00EA0E56"/>
    <w:rsid w:val="00EA199F"/>
    <w:rsid w:val="00EA2B49"/>
    <w:rsid w:val="00EA6344"/>
    <w:rsid w:val="00EB0588"/>
    <w:rsid w:val="00EB0D4F"/>
    <w:rsid w:val="00EB127D"/>
    <w:rsid w:val="00EB469B"/>
    <w:rsid w:val="00EB77AB"/>
    <w:rsid w:val="00ED469F"/>
    <w:rsid w:val="00ED4DE6"/>
    <w:rsid w:val="00EF0BB7"/>
    <w:rsid w:val="00EF27C6"/>
    <w:rsid w:val="00EF7F4C"/>
    <w:rsid w:val="00F01F2D"/>
    <w:rsid w:val="00F13693"/>
    <w:rsid w:val="00F26F9A"/>
    <w:rsid w:val="00F522ED"/>
    <w:rsid w:val="00F52513"/>
    <w:rsid w:val="00F579A8"/>
    <w:rsid w:val="00F61B44"/>
    <w:rsid w:val="00F61C07"/>
    <w:rsid w:val="00F650C6"/>
    <w:rsid w:val="00F66ECF"/>
    <w:rsid w:val="00F7052F"/>
    <w:rsid w:val="00F712FA"/>
    <w:rsid w:val="00F71F49"/>
    <w:rsid w:val="00F75355"/>
    <w:rsid w:val="00F76A38"/>
    <w:rsid w:val="00F85E25"/>
    <w:rsid w:val="00F93D39"/>
    <w:rsid w:val="00F962B8"/>
    <w:rsid w:val="00FA0E7B"/>
    <w:rsid w:val="00FA4E4F"/>
    <w:rsid w:val="00FB074B"/>
    <w:rsid w:val="00FB083B"/>
    <w:rsid w:val="00FB28D2"/>
    <w:rsid w:val="00FC2619"/>
    <w:rsid w:val="00FC3216"/>
    <w:rsid w:val="00FC33D8"/>
    <w:rsid w:val="00FC3E6A"/>
    <w:rsid w:val="00FE133A"/>
    <w:rsid w:val="00FE2065"/>
    <w:rsid w:val="00FF5C91"/>
    <w:rsid w:val="00FF768E"/>
    <w:rsid w:val="03ED2EBC"/>
    <w:rsid w:val="05F86C8F"/>
    <w:rsid w:val="0B4863F6"/>
    <w:rsid w:val="0BB931EC"/>
    <w:rsid w:val="0FE53394"/>
    <w:rsid w:val="14D14314"/>
    <w:rsid w:val="162D325F"/>
    <w:rsid w:val="176F480C"/>
    <w:rsid w:val="1DB20ACD"/>
    <w:rsid w:val="202947FE"/>
    <w:rsid w:val="21E75AD1"/>
    <w:rsid w:val="23E37DEB"/>
    <w:rsid w:val="2AC1707E"/>
    <w:rsid w:val="2F772A89"/>
    <w:rsid w:val="36E33F00"/>
    <w:rsid w:val="3DC82B7F"/>
    <w:rsid w:val="4C1D2BD1"/>
    <w:rsid w:val="4C5613E7"/>
    <w:rsid w:val="51895A8A"/>
    <w:rsid w:val="65B17128"/>
    <w:rsid w:val="65ED32EF"/>
    <w:rsid w:val="67801975"/>
    <w:rsid w:val="68620D08"/>
    <w:rsid w:val="6FCC6A6A"/>
    <w:rsid w:val="705E643D"/>
    <w:rsid w:val="733033D9"/>
    <w:rsid w:val="73C2246E"/>
    <w:rsid w:val="745D6F6A"/>
    <w:rsid w:val="74F30C2D"/>
    <w:rsid w:val="754A4AB4"/>
    <w:rsid w:val="766E1E97"/>
    <w:rsid w:val="770E3F13"/>
    <w:rsid w:val="77A12C49"/>
    <w:rsid w:val="77B65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qFormat/>
    <w:pPr>
      <w:shd w:val="clear" w:color="auto" w:fill="000080"/>
    </w:pPr>
    <w:rPr>
      <w:rFonts w:ascii="Times New Roman" w:hAnsi="Times New Roman" w:cs="Times New Roman"/>
      <w:kern w:val="0"/>
      <w:sz w:val="24"/>
      <w:szCs w:val="24"/>
    </w:rPr>
  </w:style>
  <w:style w:type="paragraph" w:styleId="a5">
    <w:name w:val="annotation text"/>
    <w:basedOn w:val="a"/>
    <w:link w:val="Char0"/>
    <w:uiPriority w:val="99"/>
    <w:semiHidden/>
    <w:unhideWhenUsed/>
    <w:qFormat/>
    <w:locked/>
    <w:pPr>
      <w:jc w:val="left"/>
    </w:pPr>
  </w:style>
  <w:style w:type="paragraph" w:styleId="a6">
    <w:name w:val="Body Text"/>
    <w:basedOn w:val="a"/>
    <w:link w:val="Char1"/>
    <w:uiPriority w:val="99"/>
    <w:qFormat/>
    <w:rPr>
      <w:rFonts w:ascii="Times New Roman" w:hAnsi="Times New Roman" w:cs="Times New Roman"/>
      <w:kern w:val="0"/>
    </w:rPr>
  </w:style>
  <w:style w:type="paragraph" w:styleId="a7">
    <w:name w:val="Body Text Indent"/>
    <w:basedOn w:val="a"/>
    <w:link w:val="Char2"/>
    <w:uiPriority w:val="99"/>
    <w:qFormat/>
    <w:pPr>
      <w:ind w:firstLine="555"/>
    </w:pPr>
    <w:rPr>
      <w:rFonts w:ascii="Times New Roman" w:hAnsi="Times New Roman" w:cs="Times New Roman"/>
      <w:kern w:val="0"/>
      <w:sz w:val="24"/>
      <w:szCs w:val="24"/>
    </w:rPr>
  </w:style>
  <w:style w:type="paragraph" w:styleId="a8">
    <w:name w:val="Plain Text"/>
    <w:basedOn w:val="a"/>
    <w:link w:val="Char3"/>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4"/>
    <w:uiPriority w:val="99"/>
    <w:semiHidden/>
    <w:qFormat/>
    <w:rPr>
      <w:rFonts w:ascii="Times New Roman" w:hAnsi="Times New Roman" w:cs="Times New Roman"/>
      <w:kern w:val="0"/>
      <w:sz w:val="18"/>
      <w:szCs w:val="18"/>
    </w:rPr>
  </w:style>
  <w:style w:type="paragraph" w:styleId="aa">
    <w:name w:val="footer"/>
    <w:basedOn w:val="a"/>
    <w:link w:val="Char5"/>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paragraph" w:styleId="ac">
    <w:name w:val="annotation subject"/>
    <w:basedOn w:val="a5"/>
    <w:next w:val="a5"/>
    <w:link w:val="Char7"/>
    <w:uiPriority w:val="99"/>
    <w:semiHidden/>
    <w:unhideWhenUsed/>
    <w:qFormat/>
    <w:locked/>
    <w:rPr>
      <w:b/>
      <w:bCs/>
    </w:rPr>
  </w:style>
  <w:style w:type="table" w:styleId="ad">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1"/>
    <w:uiPriority w:val="99"/>
    <w:qFormat/>
  </w:style>
  <w:style w:type="character" w:styleId="af">
    <w:name w:val="Hyperlink"/>
    <w:uiPriority w:val="99"/>
    <w:qFormat/>
    <w:rPr>
      <w:color w:val="0000FF"/>
      <w:u w:val="single"/>
    </w:rPr>
  </w:style>
  <w:style w:type="character" w:styleId="af0">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6">
    <w:name w:val="页眉 Char"/>
    <w:link w:val="ab"/>
    <w:uiPriority w:val="99"/>
    <w:qFormat/>
    <w:locked/>
    <w:rPr>
      <w:rFonts w:ascii="Times New Roman" w:eastAsia="宋体" w:hAnsi="Times New Roman" w:cs="Times New Roman"/>
      <w:kern w:val="0"/>
      <w:sz w:val="18"/>
      <w:szCs w:val="18"/>
    </w:rPr>
  </w:style>
  <w:style w:type="character" w:customStyle="1" w:styleId="Char5">
    <w:name w:val="页脚 Char"/>
    <w:link w:val="aa"/>
    <w:uiPriority w:val="99"/>
    <w:qFormat/>
    <w:locked/>
    <w:rPr>
      <w:rFonts w:ascii="Times New Roman" w:eastAsia="宋体" w:hAnsi="Times New Roman" w:cs="Times New Roman"/>
      <w:kern w:val="0"/>
      <w:sz w:val="18"/>
      <w:szCs w:val="18"/>
    </w:rPr>
  </w:style>
  <w:style w:type="paragraph" w:customStyle="1" w:styleId="af1">
    <w:name w:val="正文文字缩进"/>
    <w:uiPriority w:val="99"/>
    <w:qFormat/>
    <w:pPr>
      <w:spacing w:line="351" w:lineRule="atLeast"/>
      <w:ind w:firstLine="555"/>
      <w:textAlignment w:val="baseline"/>
    </w:pPr>
    <w:rPr>
      <w:rFonts w:ascii="Times New Roman" w:eastAsia="宋体" w:hAnsi="Times New Roman" w:cs="Times New Roman"/>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2">
    <w:name w:val="正文文本缩进 Char"/>
    <w:link w:val="a7"/>
    <w:uiPriority w:val="99"/>
    <w:qFormat/>
    <w:locked/>
    <w:rPr>
      <w:rFonts w:ascii="Times New Roman" w:eastAsia="宋体" w:hAnsi="Times New Roman" w:cs="Times New Roman"/>
      <w:kern w:val="0"/>
      <w:sz w:val="24"/>
      <w:szCs w:val="24"/>
    </w:rPr>
  </w:style>
  <w:style w:type="character" w:customStyle="1" w:styleId="Char1">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3">
    <w:name w:val="纯文本 Char"/>
    <w:link w:val="a8"/>
    <w:uiPriority w:val="99"/>
    <w:qFormat/>
    <w:locked/>
    <w:rPr>
      <w:rFonts w:ascii="宋体" w:eastAsia="宋体" w:hAnsi="Courier New" w:cs="宋体"/>
      <w:sz w:val="21"/>
      <w:szCs w:val="21"/>
    </w:rPr>
  </w:style>
  <w:style w:type="character" w:customStyle="1" w:styleId="Char4">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 w:type="character" w:customStyle="1" w:styleId="14">
    <w:name w:val="书籍标题1"/>
    <w:basedOn w:val="a1"/>
    <w:uiPriority w:val="33"/>
    <w:qFormat/>
    <w:rPr>
      <w:b/>
      <w:bCs/>
      <w:smallCaps/>
      <w:spacing w:val="5"/>
    </w:rPr>
  </w:style>
  <w:style w:type="character" w:customStyle="1" w:styleId="Char0">
    <w:name w:val="批注文字 Char"/>
    <w:basedOn w:val="a1"/>
    <w:link w:val="a5"/>
    <w:uiPriority w:val="99"/>
    <w:semiHidden/>
    <w:qFormat/>
    <w:rPr>
      <w:rFonts w:ascii="Calibri" w:hAnsi="Calibri" w:cs="Calibri"/>
      <w:kern w:val="2"/>
      <w:sz w:val="21"/>
      <w:szCs w:val="21"/>
    </w:rPr>
  </w:style>
  <w:style w:type="character" w:customStyle="1" w:styleId="Char7">
    <w:name w:val="批注主题 Char"/>
    <w:basedOn w:val="Char0"/>
    <w:link w:val="ac"/>
    <w:uiPriority w:val="99"/>
    <w:semiHidden/>
    <w:qFormat/>
    <w:rPr>
      <w:rFonts w:ascii="Calibri" w:hAnsi="Calibri" w:cs="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D66D2-28F3-471E-B37B-1ABECDC1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76</Pages>
  <Words>4321</Words>
  <Characters>24633</Characters>
  <Application>Microsoft Office Word</Application>
  <DocSecurity>0</DocSecurity>
  <Lines>205</Lines>
  <Paragraphs>57</Paragraphs>
  <ScaleCrop>false</ScaleCrop>
  <Company>china</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398</cp:revision>
  <cp:lastPrinted>2021-03-22T08:40:00Z</cp:lastPrinted>
  <dcterms:created xsi:type="dcterms:W3CDTF">2016-06-29T06:49:00Z</dcterms:created>
  <dcterms:modified xsi:type="dcterms:W3CDTF">2021-03-29T01:06:00Z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