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750" w:rsidRPr="00DB305B" w:rsidRDefault="00977750" w:rsidP="00DB305B">
      <w:pPr>
        <w:jc w:val="center"/>
        <w:rPr>
          <w:rFonts w:ascii="宋体" w:eastAsia="宋体" w:hAnsi="宋体" w:cs="Arial"/>
          <w:sz w:val="28"/>
          <w:szCs w:val="28"/>
        </w:rPr>
      </w:pPr>
      <w:r w:rsidRPr="0057546D">
        <w:rPr>
          <w:rFonts w:ascii="宋体" w:eastAsia="宋体" w:hAnsi="宋体" w:cs="Arial" w:hint="eastAsia"/>
          <w:sz w:val="28"/>
          <w:szCs w:val="28"/>
        </w:rPr>
        <w:t>项目名称：</w:t>
      </w:r>
      <w:r w:rsidR="00F752D4">
        <w:rPr>
          <w:rFonts w:ascii="宋体" w:eastAsia="宋体" w:hAnsi="宋体" w:cs="Arial" w:hint="eastAsia"/>
          <w:sz w:val="28"/>
          <w:szCs w:val="28"/>
        </w:rPr>
        <w:t>智慧教学数据机房建设</w:t>
      </w:r>
    </w:p>
    <w:p w:rsidR="00977750" w:rsidRPr="0057546D" w:rsidRDefault="00977750" w:rsidP="0057546D">
      <w:pPr>
        <w:pStyle w:val="a6"/>
        <w:numPr>
          <w:ilvl w:val="0"/>
          <w:numId w:val="8"/>
        </w:numPr>
        <w:ind w:firstLineChars="0"/>
        <w:rPr>
          <w:rFonts w:ascii="宋体" w:eastAsia="宋体" w:hAnsi="宋体" w:cs="Times New Roman"/>
          <w:b/>
          <w:sz w:val="28"/>
          <w:szCs w:val="28"/>
        </w:rPr>
      </w:pPr>
      <w:r w:rsidRPr="0057546D">
        <w:rPr>
          <w:rFonts w:ascii="宋体" w:eastAsia="宋体" w:hAnsi="宋体" w:cs="Times New Roman" w:hint="eastAsia"/>
          <w:b/>
          <w:sz w:val="28"/>
          <w:szCs w:val="28"/>
        </w:rPr>
        <w:t>招标内容一览表</w:t>
      </w:r>
    </w:p>
    <w:tbl>
      <w:tblPr>
        <w:tblW w:w="8827" w:type="dxa"/>
        <w:tblLook w:val="04A0"/>
      </w:tblPr>
      <w:tblGrid>
        <w:gridCol w:w="1807"/>
        <w:gridCol w:w="3406"/>
        <w:gridCol w:w="1807"/>
        <w:gridCol w:w="1807"/>
      </w:tblGrid>
      <w:tr w:rsidR="00BF10F5" w:rsidRPr="00F752D4" w:rsidTr="00F752D4">
        <w:trPr>
          <w:trHeight w:val="307"/>
        </w:trPr>
        <w:tc>
          <w:tcPr>
            <w:tcW w:w="180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F10F5" w:rsidRPr="00F752D4" w:rsidRDefault="00BF10F5" w:rsidP="00BF10F5">
            <w:pPr>
              <w:widowControl/>
              <w:jc w:val="center"/>
              <w:rPr>
                <w:rFonts w:ascii="仿宋" w:eastAsia="仿宋" w:hAnsi="仿宋" w:cs="宋体"/>
                <w:color w:val="000000"/>
                <w:kern w:val="0"/>
                <w:sz w:val="24"/>
                <w:szCs w:val="24"/>
              </w:rPr>
            </w:pPr>
            <w:r w:rsidRPr="00F752D4">
              <w:rPr>
                <w:rFonts w:ascii="仿宋" w:eastAsia="仿宋" w:hAnsi="仿宋" w:cs="宋体" w:hint="eastAsia"/>
                <w:color w:val="000000"/>
                <w:kern w:val="0"/>
                <w:sz w:val="24"/>
                <w:szCs w:val="24"/>
              </w:rPr>
              <w:t>序号</w:t>
            </w:r>
          </w:p>
        </w:tc>
        <w:tc>
          <w:tcPr>
            <w:tcW w:w="3406" w:type="dxa"/>
            <w:tcBorders>
              <w:top w:val="single" w:sz="8" w:space="0" w:color="000000"/>
              <w:left w:val="nil"/>
              <w:bottom w:val="single" w:sz="8" w:space="0" w:color="000000"/>
              <w:right w:val="single" w:sz="8" w:space="0" w:color="000000"/>
            </w:tcBorders>
            <w:shd w:val="clear" w:color="auto" w:fill="auto"/>
            <w:vAlign w:val="center"/>
            <w:hideMark/>
          </w:tcPr>
          <w:p w:rsidR="00BF10F5" w:rsidRPr="00F752D4" w:rsidRDefault="00BF10F5" w:rsidP="00BF10F5">
            <w:pPr>
              <w:widowControl/>
              <w:jc w:val="center"/>
              <w:rPr>
                <w:rFonts w:ascii="仿宋" w:eastAsia="仿宋" w:hAnsi="仿宋" w:cs="宋体"/>
                <w:color w:val="000000"/>
                <w:kern w:val="0"/>
                <w:sz w:val="24"/>
                <w:szCs w:val="24"/>
              </w:rPr>
            </w:pPr>
            <w:r w:rsidRPr="00F752D4">
              <w:rPr>
                <w:rFonts w:ascii="仿宋" w:eastAsia="仿宋" w:hAnsi="仿宋" w:cs="宋体" w:hint="eastAsia"/>
                <w:color w:val="000000"/>
                <w:kern w:val="0"/>
                <w:sz w:val="24"/>
                <w:szCs w:val="24"/>
              </w:rPr>
              <w:t>内容</w:t>
            </w:r>
          </w:p>
        </w:tc>
        <w:tc>
          <w:tcPr>
            <w:tcW w:w="1807" w:type="dxa"/>
            <w:tcBorders>
              <w:top w:val="single" w:sz="8" w:space="0" w:color="000000"/>
              <w:left w:val="nil"/>
              <w:bottom w:val="single" w:sz="8" w:space="0" w:color="000000"/>
              <w:right w:val="single" w:sz="8" w:space="0" w:color="000000"/>
            </w:tcBorders>
            <w:shd w:val="clear" w:color="auto" w:fill="auto"/>
            <w:vAlign w:val="center"/>
            <w:hideMark/>
          </w:tcPr>
          <w:p w:rsidR="00BF10F5" w:rsidRPr="00F752D4" w:rsidRDefault="00BF10F5" w:rsidP="00BF10F5">
            <w:pPr>
              <w:widowControl/>
              <w:jc w:val="center"/>
              <w:rPr>
                <w:rFonts w:ascii="仿宋" w:eastAsia="仿宋" w:hAnsi="仿宋" w:cs="宋体"/>
                <w:color w:val="000000"/>
                <w:kern w:val="0"/>
                <w:sz w:val="24"/>
                <w:szCs w:val="24"/>
              </w:rPr>
            </w:pPr>
            <w:r w:rsidRPr="00F752D4">
              <w:rPr>
                <w:rFonts w:ascii="仿宋" w:eastAsia="仿宋" w:hAnsi="仿宋" w:cs="宋体" w:hint="eastAsia"/>
                <w:color w:val="000000"/>
                <w:kern w:val="0"/>
                <w:sz w:val="24"/>
                <w:szCs w:val="24"/>
              </w:rPr>
              <w:t>数量</w:t>
            </w:r>
          </w:p>
        </w:tc>
        <w:tc>
          <w:tcPr>
            <w:tcW w:w="1807" w:type="dxa"/>
            <w:tcBorders>
              <w:top w:val="single" w:sz="8" w:space="0" w:color="000000"/>
              <w:left w:val="nil"/>
              <w:bottom w:val="single" w:sz="8" w:space="0" w:color="000000"/>
              <w:right w:val="single" w:sz="8" w:space="0" w:color="000000"/>
            </w:tcBorders>
            <w:shd w:val="clear" w:color="auto" w:fill="auto"/>
            <w:vAlign w:val="center"/>
            <w:hideMark/>
          </w:tcPr>
          <w:p w:rsidR="00BF10F5" w:rsidRPr="00F752D4" w:rsidRDefault="00BF10F5" w:rsidP="00BF10F5">
            <w:pPr>
              <w:widowControl/>
              <w:jc w:val="center"/>
              <w:rPr>
                <w:rFonts w:ascii="仿宋" w:eastAsia="仿宋" w:hAnsi="仿宋" w:cs="宋体"/>
                <w:color w:val="000000"/>
                <w:kern w:val="0"/>
                <w:sz w:val="24"/>
                <w:szCs w:val="24"/>
              </w:rPr>
            </w:pPr>
            <w:r w:rsidRPr="00F752D4">
              <w:rPr>
                <w:rFonts w:ascii="仿宋" w:eastAsia="仿宋" w:hAnsi="仿宋" w:cs="宋体" w:hint="eastAsia"/>
                <w:color w:val="000000"/>
                <w:kern w:val="0"/>
                <w:sz w:val="24"/>
                <w:szCs w:val="24"/>
              </w:rPr>
              <w:t>备注</w:t>
            </w:r>
          </w:p>
        </w:tc>
      </w:tr>
      <w:tr w:rsidR="00BF10F5" w:rsidRPr="00F752D4" w:rsidTr="00F752D4">
        <w:trPr>
          <w:trHeight w:val="307"/>
        </w:trPr>
        <w:tc>
          <w:tcPr>
            <w:tcW w:w="1807" w:type="dxa"/>
            <w:tcBorders>
              <w:top w:val="nil"/>
              <w:left w:val="single" w:sz="8" w:space="0" w:color="000000"/>
              <w:bottom w:val="single" w:sz="8" w:space="0" w:color="000000"/>
              <w:right w:val="single" w:sz="8" w:space="0" w:color="000000"/>
            </w:tcBorders>
            <w:shd w:val="clear" w:color="auto" w:fill="auto"/>
            <w:vAlign w:val="center"/>
            <w:hideMark/>
          </w:tcPr>
          <w:p w:rsidR="00BF10F5" w:rsidRPr="00F752D4" w:rsidRDefault="00BF10F5" w:rsidP="00BF10F5">
            <w:pPr>
              <w:widowControl/>
              <w:jc w:val="center"/>
              <w:rPr>
                <w:rFonts w:ascii="仿宋" w:eastAsia="仿宋" w:hAnsi="仿宋" w:cs="宋体"/>
                <w:color w:val="000000"/>
                <w:kern w:val="0"/>
                <w:sz w:val="24"/>
                <w:szCs w:val="24"/>
              </w:rPr>
            </w:pPr>
            <w:r w:rsidRPr="00F752D4">
              <w:rPr>
                <w:rFonts w:ascii="仿宋" w:eastAsia="仿宋" w:hAnsi="仿宋" w:cs="宋体" w:hint="eastAsia"/>
                <w:color w:val="000000"/>
                <w:kern w:val="0"/>
                <w:sz w:val="24"/>
                <w:szCs w:val="24"/>
              </w:rPr>
              <w:t>1</w:t>
            </w:r>
          </w:p>
        </w:tc>
        <w:tc>
          <w:tcPr>
            <w:tcW w:w="3406" w:type="dxa"/>
            <w:tcBorders>
              <w:top w:val="nil"/>
              <w:left w:val="nil"/>
              <w:bottom w:val="single" w:sz="8" w:space="0" w:color="000000"/>
              <w:right w:val="single" w:sz="8" w:space="0" w:color="000000"/>
            </w:tcBorders>
            <w:shd w:val="clear" w:color="auto" w:fill="auto"/>
            <w:vAlign w:val="center"/>
            <w:hideMark/>
          </w:tcPr>
          <w:p w:rsidR="00BF10F5" w:rsidRPr="00F752D4" w:rsidRDefault="00BF10F5" w:rsidP="00BF10F5">
            <w:pPr>
              <w:widowControl/>
              <w:jc w:val="left"/>
              <w:rPr>
                <w:rFonts w:ascii="仿宋" w:eastAsia="仿宋" w:hAnsi="仿宋" w:cs="宋体"/>
                <w:color w:val="000000"/>
                <w:kern w:val="0"/>
                <w:sz w:val="24"/>
                <w:szCs w:val="24"/>
              </w:rPr>
            </w:pPr>
            <w:r w:rsidRPr="00F752D4">
              <w:rPr>
                <w:rFonts w:ascii="仿宋" w:eastAsia="仿宋" w:hAnsi="仿宋" w:cs="宋体" w:hint="eastAsia"/>
                <w:color w:val="000000"/>
                <w:kern w:val="0"/>
                <w:sz w:val="24"/>
                <w:szCs w:val="24"/>
              </w:rPr>
              <w:t>模块化机房</w:t>
            </w:r>
          </w:p>
        </w:tc>
        <w:tc>
          <w:tcPr>
            <w:tcW w:w="1807" w:type="dxa"/>
            <w:tcBorders>
              <w:top w:val="nil"/>
              <w:left w:val="nil"/>
              <w:bottom w:val="single" w:sz="8" w:space="0" w:color="000000"/>
              <w:right w:val="nil"/>
            </w:tcBorders>
            <w:shd w:val="clear" w:color="auto" w:fill="auto"/>
            <w:vAlign w:val="center"/>
            <w:hideMark/>
          </w:tcPr>
          <w:p w:rsidR="00BF10F5" w:rsidRPr="00F752D4" w:rsidRDefault="00BF10F5" w:rsidP="00BF10F5">
            <w:pPr>
              <w:widowControl/>
              <w:jc w:val="center"/>
              <w:rPr>
                <w:rFonts w:ascii="仿宋" w:eastAsia="仿宋" w:hAnsi="仿宋" w:cs="宋体"/>
                <w:color w:val="000000"/>
                <w:kern w:val="0"/>
                <w:sz w:val="24"/>
                <w:szCs w:val="24"/>
              </w:rPr>
            </w:pPr>
            <w:r w:rsidRPr="00F752D4">
              <w:rPr>
                <w:rFonts w:ascii="仿宋" w:eastAsia="仿宋" w:hAnsi="仿宋" w:cs="宋体" w:hint="eastAsia"/>
                <w:color w:val="000000"/>
                <w:kern w:val="0"/>
                <w:sz w:val="24"/>
                <w:szCs w:val="24"/>
              </w:rPr>
              <w:t>1套</w:t>
            </w:r>
          </w:p>
        </w:tc>
        <w:tc>
          <w:tcPr>
            <w:tcW w:w="1807" w:type="dxa"/>
            <w:tcBorders>
              <w:top w:val="nil"/>
              <w:left w:val="single" w:sz="8" w:space="0" w:color="000000"/>
              <w:bottom w:val="single" w:sz="8" w:space="0" w:color="000000"/>
              <w:right w:val="single" w:sz="8" w:space="0" w:color="000000"/>
            </w:tcBorders>
            <w:shd w:val="clear" w:color="auto" w:fill="auto"/>
            <w:vAlign w:val="center"/>
            <w:hideMark/>
          </w:tcPr>
          <w:p w:rsidR="00BF10F5" w:rsidRPr="00F752D4" w:rsidRDefault="00BF10F5" w:rsidP="00BF10F5">
            <w:pPr>
              <w:widowControl/>
              <w:jc w:val="left"/>
              <w:rPr>
                <w:rFonts w:ascii="仿宋" w:eastAsia="仿宋" w:hAnsi="仿宋" w:cs="宋体"/>
                <w:color w:val="000000"/>
                <w:kern w:val="0"/>
                <w:sz w:val="24"/>
                <w:szCs w:val="24"/>
              </w:rPr>
            </w:pPr>
            <w:r w:rsidRPr="00F752D4">
              <w:rPr>
                <w:rFonts w:ascii="仿宋" w:eastAsia="仿宋" w:hAnsi="仿宋" w:cs="宋体" w:hint="eastAsia"/>
                <w:color w:val="000000"/>
                <w:kern w:val="0"/>
                <w:sz w:val="24"/>
                <w:szCs w:val="24"/>
              </w:rPr>
              <w:t xml:space="preserve">　</w:t>
            </w:r>
          </w:p>
        </w:tc>
      </w:tr>
      <w:tr w:rsidR="00BF10F5" w:rsidRPr="00F752D4" w:rsidTr="00F752D4">
        <w:trPr>
          <w:trHeight w:val="307"/>
        </w:trPr>
        <w:tc>
          <w:tcPr>
            <w:tcW w:w="1807" w:type="dxa"/>
            <w:tcBorders>
              <w:top w:val="nil"/>
              <w:left w:val="single" w:sz="8" w:space="0" w:color="000000"/>
              <w:bottom w:val="single" w:sz="8" w:space="0" w:color="000000"/>
              <w:right w:val="single" w:sz="8" w:space="0" w:color="000000"/>
            </w:tcBorders>
            <w:shd w:val="clear" w:color="auto" w:fill="auto"/>
            <w:vAlign w:val="center"/>
            <w:hideMark/>
          </w:tcPr>
          <w:p w:rsidR="00BF10F5" w:rsidRPr="00F752D4" w:rsidRDefault="00BF10F5" w:rsidP="00BF10F5">
            <w:pPr>
              <w:widowControl/>
              <w:jc w:val="center"/>
              <w:rPr>
                <w:rFonts w:ascii="仿宋" w:eastAsia="仿宋" w:hAnsi="仿宋" w:cs="宋体"/>
                <w:color w:val="000000"/>
                <w:kern w:val="0"/>
                <w:sz w:val="24"/>
                <w:szCs w:val="24"/>
              </w:rPr>
            </w:pPr>
            <w:r w:rsidRPr="00F752D4">
              <w:rPr>
                <w:rFonts w:ascii="仿宋" w:eastAsia="仿宋" w:hAnsi="仿宋" w:cs="宋体" w:hint="eastAsia"/>
                <w:color w:val="000000"/>
                <w:kern w:val="0"/>
                <w:sz w:val="24"/>
                <w:szCs w:val="24"/>
              </w:rPr>
              <w:t>2</w:t>
            </w:r>
          </w:p>
        </w:tc>
        <w:tc>
          <w:tcPr>
            <w:tcW w:w="3406" w:type="dxa"/>
            <w:tcBorders>
              <w:top w:val="nil"/>
              <w:left w:val="nil"/>
              <w:bottom w:val="single" w:sz="8" w:space="0" w:color="000000"/>
              <w:right w:val="single" w:sz="8" w:space="0" w:color="000000"/>
            </w:tcBorders>
            <w:shd w:val="clear" w:color="auto" w:fill="auto"/>
            <w:vAlign w:val="center"/>
            <w:hideMark/>
          </w:tcPr>
          <w:p w:rsidR="00BF10F5" w:rsidRPr="00F752D4" w:rsidRDefault="00BF10F5" w:rsidP="00BF10F5">
            <w:pPr>
              <w:widowControl/>
              <w:jc w:val="left"/>
              <w:rPr>
                <w:rFonts w:ascii="仿宋" w:eastAsia="仿宋" w:hAnsi="仿宋" w:cs="宋体"/>
                <w:color w:val="000000"/>
                <w:kern w:val="0"/>
                <w:sz w:val="24"/>
                <w:szCs w:val="24"/>
              </w:rPr>
            </w:pPr>
            <w:r w:rsidRPr="00F752D4">
              <w:rPr>
                <w:rFonts w:ascii="仿宋" w:eastAsia="仿宋" w:hAnsi="仿宋" w:cs="宋体" w:hint="eastAsia"/>
                <w:color w:val="000000"/>
                <w:kern w:val="0"/>
                <w:sz w:val="24"/>
                <w:szCs w:val="24"/>
              </w:rPr>
              <w:t>超融合一体机硬件</w:t>
            </w:r>
          </w:p>
        </w:tc>
        <w:tc>
          <w:tcPr>
            <w:tcW w:w="1807" w:type="dxa"/>
            <w:tcBorders>
              <w:top w:val="nil"/>
              <w:left w:val="nil"/>
              <w:bottom w:val="single" w:sz="8" w:space="0" w:color="000000"/>
              <w:right w:val="nil"/>
            </w:tcBorders>
            <w:shd w:val="clear" w:color="auto" w:fill="auto"/>
            <w:vAlign w:val="center"/>
            <w:hideMark/>
          </w:tcPr>
          <w:p w:rsidR="00BF10F5" w:rsidRPr="00F752D4" w:rsidRDefault="00BF10F5" w:rsidP="00BF10F5">
            <w:pPr>
              <w:widowControl/>
              <w:jc w:val="center"/>
              <w:rPr>
                <w:rFonts w:ascii="仿宋" w:eastAsia="仿宋" w:hAnsi="仿宋" w:cs="宋体"/>
                <w:color w:val="000000"/>
                <w:kern w:val="0"/>
                <w:sz w:val="24"/>
                <w:szCs w:val="24"/>
              </w:rPr>
            </w:pPr>
            <w:r w:rsidRPr="00F752D4">
              <w:rPr>
                <w:rFonts w:ascii="仿宋" w:eastAsia="仿宋" w:hAnsi="仿宋" w:cs="宋体" w:hint="eastAsia"/>
                <w:color w:val="000000"/>
                <w:kern w:val="0"/>
                <w:sz w:val="24"/>
                <w:szCs w:val="24"/>
              </w:rPr>
              <w:t>1批</w:t>
            </w:r>
          </w:p>
        </w:tc>
        <w:tc>
          <w:tcPr>
            <w:tcW w:w="1807" w:type="dxa"/>
            <w:tcBorders>
              <w:top w:val="nil"/>
              <w:left w:val="single" w:sz="8" w:space="0" w:color="000000"/>
              <w:bottom w:val="single" w:sz="8" w:space="0" w:color="000000"/>
              <w:right w:val="single" w:sz="8" w:space="0" w:color="000000"/>
            </w:tcBorders>
            <w:shd w:val="clear" w:color="auto" w:fill="auto"/>
            <w:vAlign w:val="center"/>
            <w:hideMark/>
          </w:tcPr>
          <w:p w:rsidR="00BF10F5" w:rsidRPr="00F752D4" w:rsidRDefault="00BF10F5" w:rsidP="00BF10F5">
            <w:pPr>
              <w:widowControl/>
              <w:jc w:val="left"/>
              <w:rPr>
                <w:rFonts w:ascii="仿宋" w:eastAsia="仿宋" w:hAnsi="仿宋" w:cs="宋体"/>
                <w:color w:val="000000"/>
                <w:kern w:val="0"/>
                <w:sz w:val="24"/>
                <w:szCs w:val="24"/>
              </w:rPr>
            </w:pPr>
            <w:r w:rsidRPr="00F752D4">
              <w:rPr>
                <w:rFonts w:ascii="仿宋" w:eastAsia="仿宋" w:hAnsi="仿宋" w:cs="宋体" w:hint="eastAsia"/>
                <w:color w:val="000000"/>
                <w:kern w:val="0"/>
                <w:sz w:val="24"/>
                <w:szCs w:val="24"/>
              </w:rPr>
              <w:t xml:space="preserve">　</w:t>
            </w:r>
          </w:p>
        </w:tc>
      </w:tr>
      <w:tr w:rsidR="00BF10F5" w:rsidRPr="00F752D4" w:rsidTr="00F752D4">
        <w:trPr>
          <w:trHeight w:val="307"/>
        </w:trPr>
        <w:tc>
          <w:tcPr>
            <w:tcW w:w="1807" w:type="dxa"/>
            <w:tcBorders>
              <w:top w:val="nil"/>
              <w:left w:val="single" w:sz="8" w:space="0" w:color="000000"/>
              <w:bottom w:val="single" w:sz="8" w:space="0" w:color="000000"/>
              <w:right w:val="single" w:sz="8" w:space="0" w:color="000000"/>
            </w:tcBorders>
            <w:shd w:val="clear" w:color="auto" w:fill="auto"/>
            <w:vAlign w:val="center"/>
            <w:hideMark/>
          </w:tcPr>
          <w:p w:rsidR="00BF10F5" w:rsidRPr="00F752D4" w:rsidRDefault="00BF10F5" w:rsidP="00BF10F5">
            <w:pPr>
              <w:widowControl/>
              <w:jc w:val="center"/>
              <w:rPr>
                <w:rFonts w:ascii="仿宋" w:eastAsia="仿宋" w:hAnsi="仿宋" w:cs="宋体"/>
                <w:color w:val="000000"/>
                <w:kern w:val="0"/>
                <w:sz w:val="24"/>
                <w:szCs w:val="24"/>
              </w:rPr>
            </w:pPr>
            <w:r w:rsidRPr="00F752D4">
              <w:rPr>
                <w:rFonts w:ascii="仿宋" w:eastAsia="仿宋" w:hAnsi="仿宋" w:cs="宋体" w:hint="eastAsia"/>
                <w:color w:val="000000"/>
                <w:kern w:val="0"/>
                <w:sz w:val="24"/>
                <w:szCs w:val="24"/>
              </w:rPr>
              <w:t>3</w:t>
            </w:r>
          </w:p>
        </w:tc>
        <w:tc>
          <w:tcPr>
            <w:tcW w:w="3406" w:type="dxa"/>
            <w:tcBorders>
              <w:top w:val="nil"/>
              <w:left w:val="nil"/>
              <w:bottom w:val="single" w:sz="8" w:space="0" w:color="000000"/>
              <w:right w:val="single" w:sz="8" w:space="0" w:color="000000"/>
            </w:tcBorders>
            <w:shd w:val="clear" w:color="auto" w:fill="auto"/>
            <w:vAlign w:val="center"/>
            <w:hideMark/>
          </w:tcPr>
          <w:p w:rsidR="00BF10F5" w:rsidRPr="00F752D4" w:rsidRDefault="00BF10F5" w:rsidP="00BF10F5">
            <w:pPr>
              <w:widowControl/>
              <w:jc w:val="left"/>
              <w:rPr>
                <w:rFonts w:ascii="仿宋" w:eastAsia="仿宋" w:hAnsi="仿宋" w:cs="宋体"/>
                <w:color w:val="000000"/>
                <w:kern w:val="0"/>
                <w:sz w:val="24"/>
                <w:szCs w:val="24"/>
              </w:rPr>
            </w:pPr>
            <w:r w:rsidRPr="00F752D4">
              <w:rPr>
                <w:rFonts w:ascii="仿宋" w:eastAsia="仿宋" w:hAnsi="仿宋" w:cs="宋体" w:hint="eastAsia"/>
                <w:color w:val="000000"/>
                <w:kern w:val="0"/>
                <w:sz w:val="24"/>
                <w:szCs w:val="24"/>
              </w:rPr>
              <w:t>超融合底层交换系统</w:t>
            </w:r>
          </w:p>
        </w:tc>
        <w:tc>
          <w:tcPr>
            <w:tcW w:w="1807" w:type="dxa"/>
            <w:tcBorders>
              <w:top w:val="nil"/>
              <w:left w:val="nil"/>
              <w:bottom w:val="single" w:sz="8" w:space="0" w:color="000000"/>
              <w:right w:val="nil"/>
            </w:tcBorders>
            <w:shd w:val="clear" w:color="auto" w:fill="auto"/>
            <w:vAlign w:val="center"/>
            <w:hideMark/>
          </w:tcPr>
          <w:p w:rsidR="00BF10F5" w:rsidRPr="00F752D4" w:rsidRDefault="00BF10F5" w:rsidP="00BF10F5">
            <w:pPr>
              <w:widowControl/>
              <w:jc w:val="center"/>
              <w:rPr>
                <w:rFonts w:ascii="仿宋" w:eastAsia="仿宋" w:hAnsi="仿宋" w:cs="宋体"/>
                <w:color w:val="000000"/>
                <w:kern w:val="0"/>
                <w:sz w:val="24"/>
                <w:szCs w:val="24"/>
              </w:rPr>
            </w:pPr>
            <w:r w:rsidRPr="00F752D4">
              <w:rPr>
                <w:rFonts w:ascii="仿宋" w:eastAsia="仿宋" w:hAnsi="仿宋" w:cs="宋体" w:hint="eastAsia"/>
                <w:color w:val="000000"/>
                <w:kern w:val="0"/>
                <w:sz w:val="24"/>
                <w:szCs w:val="24"/>
              </w:rPr>
              <w:t>1套</w:t>
            </w:r>
          </w:p>
        </w:tc>
        <w:tc>
          <w:tcPr>
            <w:tcW w:w="1807" w:type="dxa"/>
            <w:tcBorders>
              <w:top w:val="nil"/>
              <w:left w:val="single" w:sz="8" w:space="0" w:color="000000"/>
              <w:bottom w:val="single" w:sz="8" w:space="0" w:color="000000"/>
              <w:right w:val="single" w:sz="8" w:space="0" w:color="000000"/>
            </w:tcBorders>
            <w:shd w:val="clear" w:color="auto" w:fill="auto"/>
            <w:vAlign w:val="center"/>
            <w:hideMark/>
          </w:tcPr>
          <w:p w:rsidR="00BF10F5" w:rsidRPr="00F752D4" w:rsidRDefault="00BF10F5" w:rsidP="00BF10F5">
            <w:pPr>
              <w:widowControl/>
              <w:jc w:val="left"/>
              <w:rPr>
                <w:rFonts w:ascii="仿宋" w:eastAsia="仿宋" w:hAnsi="仿宋" w:cs="宋体"/>
                <w:color w:val="000000"/>
                <w:kern w:val="0"/>
                <w:sz w:val="24"/>
                <w:szCs w:val="24"/>
              </w:rPr>
            </w:pPr>
            <w:r w:rsidRPr="00F752D4">
              <w:rPr>
                <w:rFonts w:ascii="仿宋" w:eastAsia="仿宋" w:hAnsi="仿宋" w:cs="宋体" w:hint="eastAsia"/>
                <w:color w:val="000000"/>
                <w:kern w:val="0"/>
                <w:sz w:val="24"/>
                <w:szCs w:val="24"/>
              </w:rPr>
              <w:t xml:space="preserve">　</w:t>
            </w:r>
          </w:p>
        </w:tc>
      </w:tr>
      <w:tr w:rsidR="00BF10F5" w:rsidRPr="00F752D4" w:rsidTr="00F752D4">
        <w:trPr>
          <w:trHeight w:val="307"/>
        </w:trPr>
        <w:tc>
          <w:tcPr>
            <w:tcW w:w="1807" w:type="dxa"/>
            <w:tcBorders>
              <w:top w:val="nil"/>
              <w:left w:val="single" w:sz="8" w:space="0" w:color="000000"/>
              <w:bottom w:val="single" w:sz="8" w:space="0" w:color="000000"/>
              <w:right w:val="single" w:sz="8" w:space="0" w:color="000000"/>
            </w:tcBorders>
            <w:shd w:val="clear" w:color="auto" w:fill="auto"/>
            <w:vAlign w:val="center"/>
            <w:hideMark/>
          </w:tcPr>
          <w:p w:rsidR="00BF10F5" w:rsidRPr="00F752D4" w:rsidRDefault="00BF10F5" w:rsidP="00BF10F5">
            <w:pPr>
              <w:widowControl/>
              <w:jc w:val="center"/>
              <w:rPr>
                <w:rFonts w:ascii="仿宋" w:eastAsia="仿宋" w:hAnsi="仿宋" w:cs="宋体"/>
                <w:color w:val="000000"/>
                <w:kern w:val="0"/>
                <w:sz w:val="24"/>
                <w:szCs w:val="24"/>
              </w:rPr>
            </w:pPr>
            <w:r w:rsidRPr="00F752D4">
              <w:rPr>
                <w:rFonts w:ascii="仿宋" w:eastAsia="仿宋" w:hAnsi="仿宋" w:cs="宋体" w:hint="eastAsia"/>
                <w:color w:val="000000"/>
                <w:kern w:val="0"/>
                <w:sz w:val="24"/>
                <w:szCs w:val="24"/>
              </w:rPr>
              <w:t>4</w:t>
            </w:r>
          </w:p>
        </w:tc>
        <w:tc>
          <w:tcPr>
            <w:tcW w:w="3406" w:type="dxa"/>
            <w:tcBorders>
              <w:top w:val="nil"/>
              <w:left w:val="nil"/>
              <w:bottom w:val="single" w:sz="8" w:space="0" w:color="000000"/>
              <w:right w:val="single" w:sz="8" w:space="0" w:color="000000"/>
            </w:tcBorders>
            <w:shd w:val="clear" w:color="auto" w:fill="auto"/>
            <w:vAlign w:val="center"/>
            <w:hideMark/>
          </w:tcPr>
          <w:p w:rsidR="00BF10F5" w:rsidRPr="00F752D4" w:rsidRDefault="00BF10F5" w:rsidP="00BF10F5">
            <w:pPr>
              <w:widowControl/>
              <w:jc w:val="left"/>
              <w:rPr>
                <w:rFonts w:ascii="仿宋" w:eastAsia="仿宋" w:hAnsi="仿宋" w:cs="宋体"/>
                <w:color w:val="000000"/>
                <w:kern w:val="0"/>
                <w:sz w:val="24"/>
                <w:szCs w:val="24"/>
              </w:rPr>
            </w:pPr>
            <w:r w:rsidRPr="00F752D4">
              <w:rPr>
                <w:rFonts w:ascii="仿宋" w:eastAsia="仿宋" w:hAnsi="仿宋" w:cs="宋体" w:hint="eastAsia"/>
                <w:color w:val="000000"/>
                <w:kern w:val="0"/>
                <w:sz w:val="24"/>
                <w:szCs w:val="24"/>
              </w:rPr>
              <w:t>超融合控制系统</w:t>
            </w:r>
          </w:p>
        </w:tc>
        <w:tc>
          <w:tcPr>
            <w:tcW w:w="1807" w:type="dxa"/>
            <w:tcBorders>
              <w:top w:val="nil"/>
              <w:left w:val="nil"/>
              <w:bottom w:val="single" w:sz="8" w:space="0" w:color="000000"/>
              <w:right w:val="nil"/>
            </w:tcBorders>
            <w:shd w:val="clear" w:color="auto" w:fill="auto"/>
            <w:vAlign w:val="center"/>
            <w:hideMark/>
          </w:tcPr>
          <w:p w:rsidR="00BF10F5" w:rsidRPr="00F752D4" w:rsidRDefault="00BF10F5" w:rsidP="00BF10F5">
            <w:pPr>
              <w:widowControl/>
              <w:jc w:val="center"/>
              <w:rPr>
                <w:rFonts w:ascii="仿宋" w:eastAsia="仿宋" w:hAnsi="仿宋" w:cs="宋体"/>
                <w:color w:val="000000"/>
                <w:kern w:val="0"/>
                <w:sz w:val="24"/>
                <w:szCs w:val="24"/>
              </w:rPr>
            </w:pPr>
            <w:r w:rsidRPr="00F752D4">
              <w:rPr>
                <w:rFonts w:ascii="仿宋" w:eastAsia="仿宋" w:hAnsi="仿宋" w:cs="宋体" w:hint="eastAsia"/>
                <w:color w:val="000000"/>
                <w:kern w:val="0"/>
                <w:sz w:val="24"/>
                <w:szCs w:val="24"/>
              </w:rPr>
              <w:t>20套</w:t>
            </w:r>
          </w:p>
        </w:tc>
        <w:tc>
          <w:tcPr>
            <w:tcW w:w="1807" w:type="dxa"/>
            <w:tcBorders>
              <w:top w:val="nil"/>
              <w:left w:val="single" w:sz="8" w:space="0" w:color="000000"/>
              <w:bottom w:val="single" w:sz="8" w:space="0" w:color="000000"/>
              <w:right w:val="single" w:sz="8" w:space="0" w:color="000000"/>
            </w:tcBorders>
            <w:shd w:val="clear" w:color="auto" w:fill="auto"/>
            <w:vAlign w:val="center"/>
            <w:hideMark/>
          </w:tcPr>
          <w:p w:rsidR="00BF10F5" w:rsidRPr="00F752D4" w:rsidRDefault="00BF10F5" w:rsidP="00BF10F5">
            <w:pPr>
              <w:widowControl/>
              <w:jc w:val="left"/>
              <w:rPr>
                <w:rFonts w:ascii="仿宋" w:eastAsia="仿宋" w:hAnsi="仿宋" w:cs="宋体"/>
                <w:color w:val="000000"/>
                <w:kern w:val="0"/>
                <w:sz w:val="24"/>
                <w:szCs w:val="24"/>
              </w:rPr>
            </w:pPr>
            <w:r w:rsidRPr="00F752D4">
              <w:rPr>
                <w:rFonts w:ascii="仿宋" w:eastAsia="仿宋" w:hAnsi="仿宋" w:cs="宋体" w:hint="eastAsia"/>
                <w:color w:val="000000"/>
                <w:kern w:val="0"/>
                <w:sz w:val="24"/>
                <w:szCs w:val="24"/>
              </w:rPr>
              <w:t xml:space="preserve">　</w:t>
            </w:r>
          </w:p>
        </w:tc>
      </w:tr>
    </w:tbl>
    <w:p w:rsidR="00977750" w:rsidRPr="00A258CD" w:rsidRDefault="00977750" w:rsidP="00977750">
      <w:pPr>
        <w:widowControl/>
        <w:topLinePunct/>
        <w:autoSpaceDE w:val="0"/>
        <w:adjustRightInd w:val="0"/>
        <w:spacing w:line="360" w:lineRule="auto"/>
        <w:rPr>
          <w:rFonts w:ascii="黑体" w:eastAsia="黑体" w:hAnsi="宋体" w:cs="宋体"/>
          <w:sz w:val="28"/>
          <w:szCs w:val="28"/>
        </w:rPr>
      </w:pPr>
      <w:r w:rsidRPr="00A258CD">
        <w:rPr>
          <w:rFonts w:ascii="黑体" w:eastAsia="黑体" w:hAnsi="宋体" w:cs="宋体" w:hint="eastAsia"/>
          <w:sz w:val="28"/>
          <w:szCs w:val="28"/>
        </w:rPr>
        <w:t>二、项目总体要求</w:t>
      </w:r>
    </w:p>
    <w:tbl>
      <w:tblPr>
        <w:tblStyle w:val="7"/>
        <w:tblW w:w="8897" w:type="dxa"/>
        <w:tblLook w:val="04A0"/>
      </w:tblPr>
      <w:tblGrid>
        <w:gridCol w:w="817"/>
        <w:gridCol w:w="1843"/>
        <w:gridCol w:w="6237"/>
      </w:tblGrid>
      <w:tr w:rsidR="00977750" w:rsidRPr="0057546D" w:rsidTr="00925211">
        <w:tc>
          <w:tcPr>
            <w:tcW w:w="817" w:type="dxa"/>
            <w:tcBorders>
              <w:right w:val="single" w:sz="4" w:space="0" w:color="auto"/>
            </w:tcBorders>
            <w:vAlign w:val="center"/>
          </w:tcPr>
          <w:p w:rsidR="00977750" w:rsidRPr="00F752D4" w:rsidRDefault="00977750" w:rsidP="00BF10F5">
            <w:pPr>
              <w:widowControl/>
              <w:jc w:val="center"/>
              <w:rPr>
                <w:rFonts w:ascii="仿宋" w:eastAsia="仿宋" w:hAnsi="仿宋" w:cs="宋体"/>
                <w:color w:val="000000"/>
                <w:sz w:val="24"/>
                <w:szCs w:val="24"/>
              </w:rPr>
            </w:pPr>
            <w:bookmarkStart w:id="0" w:name="_GoBack" w:colFirst="0" w:colLast="2"/>
            <w:r w:rsidRPr="00F752D4">
              <w:rPr>
                <w:rFonts w:ascii="仿宋" w:eastAsia="仿宋" w:hAnsi="仿宋" w:cs="宋体" w:hint="eastAsia"/>
                <w:color w:val="000000"/>
                <w:sz w:val="24"/>
                <w:szCs w:val="24"/>
              </w:rPr>
              <w:t>序号</w:t>
            </w:r>
          </w:p>
        </w:tc>
        <w:tc>
          <w:tcPr>
            <w:tcW w:w="1843" w:type="dxa"/>
            <w:tcBorders>
              <w:left w:val="single" w:sz="4" w:space="0" w:color="auto"/>
            </w:tcBorders>
            <w:vAlign w:val="center"/>
          </w:tcPr>
          <w:p w:rsidR="00977750" w:rsidRPr="00F752D4" w:rsidRDefault="00977750" w:rsidP="00BF10F5">
            <w:pPr>
              <w:widowControl/>
              <w:jc w:val="center"/>
              <w:rPr>
                <w:rFonts w:ascii="仿宋" w:eastAsia="仿宋" w:hAnsi="仿宋" w:cs="宋体"/>
                <w:color w:val="000000"/>
                <w:sz w:val="24"/>
                <w:szCs w:val="24"/>
              </w:rPr>
            </w:pPr>
            <w:r w:rsidRPr="00F752D4">
              <w:rPr>
                <w:rFonts w:ascii="仿宋" w:eastAsia="仿宋" w:hAnsi="仿宋" w:cs="宋体" w:hint="eastAsia"/>
                <w:color w:val="000000"/>
                <w:sz w:val="24"/>
                <w:szCs w:val="24"/>
              </w:rPr>
              <w:t>要求</w:t>
            </w:r>
          </w:p>
        </w:tc>
        <w:tc>
          <w:tcPr>
            <w:tcW w:w="6237" w:type="dxa"/>
            <w:vAlign w:val="bottom"/>
          </w:tcPr>
          <w:p w:rsidR="00977750" w:rsidRPr="00F752D4" w:rsidRDefault="00977750" w:rsidP="00BF10F5">
            <w:pPr>
              <w:widowControl/>
              <w:jc w:val="left"/>
              <w:rPr>
                <w:rFonts w:ascii="仿宋" w:eastAsia="仿宋" w:hAnsi="仿宋" w:cs="宋体"/>
                <w:color w:val="000000"/>
                <w:sz w:val="24"/>
                <w:szCs w:val="24"/>
              </w:rPr>
            </w:pPr>
            <w:r w:rsidRPr="00F752D4">
              <w:rPr>
                <w:rFonts w:ascii="仿宋" w:eastAsia="仿宋" w:hAnsi="仿宋" w:cs="宋体" w:hint="eastAsia"/>
                <w:color w:val="000000"/>
                <w:sz w:val="24"/>
                <w:szCs w:val="24"/>
              </w:rPr>
              <w:t>具体内容</w:t>
            </w:r>
          </w:p>
        </w:tc>
      </w:tr>
      <w:tr w:rsidR="00076071" w:rsidRPr="0057546D" w:rsidTr="00925211">
        <w:tc>
          <w:tcPr>
            <w:tcW w:w="817" w:type="dxa"/>
            <w:tcBorders>
              <w:right w:val="single" w:sz="4" w:space="0" w:color="auto"/>
            </w:tcBorders>
            <w:vAlign w:val="center"/>
          </w:tcPr>
          <w:p w:rsidR="00076071" w:rsidRPr="00F752D4" w:rsidRDefault="00076071" w:rsidP="00BF10F5">
            <w:pPr>
              <w:widowControl/>
              <w:jc w:val="center"/>
              <w:rPr>
                <w:rFonts w:ascii="仿宋" w:eastAsia="仿宋" w:hAnsi="仿宋" w:cs="宋体"/>
                <w:color w:val="000000"/>
                <w:sz w:val="24"/>
                <w:szCs w:val="24"/>
              </w:rPr>
            </w:pPr>
            <w:r w:rsidRPr="00F752D4">
              <w:rPr>
                <w:rFonts w:ascii="仿宋" w:eastAsia="仿宋" w:hAnsi="仿宋" w:cs="宋体" w:hint="eastAsia"/>
                <w:color w:val="000000"/>
                <w:sz w:val="24"/>
                <w:szCs w:val="24"/>
              </w:rPr>
              <w:t>1</w:t>
            </w:r>
          </w:p>
        </w:tc>
        <w:tc>
          <w:tcPr>
            <w:tcW w:w="1843" w:type="dxa"/>
            <w:tcBorders>
              <w:left w:val="single" w:sz="4" w:space="0" w:color="auto"/>
            </w:tcBorders>
            <w:vAlign w:val="center"/>
          </w:tcPr>
          <w:p w:rsidR="00076071" w:rsidRPr="00F752D4" w:rsidRDefault="00076071" w:rsidP="00BF10F5">
            <w:pPr>
              <w:widowControl/>
              <w:jc w:val="center"/>
              <w:rPr>
                <w:rFonts w:ascii="仿宋" w:eastAsia="仿宋" w:hAnsi="仿宋" w:cs="宋体"/>
                <w:color w:val="000000"/>
                <w:sz w:val="24"/>
                <w:szCs w:val="24"/>
              </w:rPr>
            </w:pPr>
            <w:r w:rsidRPr="00F752D4">
              <w:rPr>
                <w:rFonts w:ascii="仿宋" w:eastAsia="仿宋" w:hAnsi="仿宋" w:cs="宋体" w:hint="eastAsia"/>
                <w:color w:val="000000"/>
                <w:sz w:val="24"/>
                <w:szCs w:val="24"/>
              </w:rPr>
              <w:t>平台接口</w:t>
            </w:r>
          </w:p>
        </w:tc>
        <w:tc>
          <w:tcPr>
            <w:tcW w:w="6237" w:type="dxa"/>
            <w:vAlign w:val="bottom"/>
          </w:tcPr>
          <w:p w:rsidR="00076071" w:rsidRPr="00F752D4" w:rsidRDefault="00076071" w:rsidP="009D0298">
            <w:pPr>
              <w:widowControl/>
              <w:jc w:val="left"/>
              <w:rPr>
                <w:rFonts w:ascii="仿宋" w:eastAsia="仿宋" w:hAnsi="仿宋" w:cs="宋体"/>
                <w:color w:val="000000"/>
                <w:sz w:val="24"/>
                <w:szCs w:val="24"/>
              </w:rPr>
            </w:pPr>
            <w:r w:rsidRPr="00F752D4">
              <w:rPr>
                <w:rFonts w:ascii="仿宋" w:eastAsia="仿宋" w:hAnsi="仿宋" w:cs="宋体" w:hint="eastAsia"/>
                <w:color w:val="000000"/>
                <w:sz w:val="24"/>
                <w:szCs w:val="24"/>
              </w:rPr>
              <w:t>融合我院智慧</w:t>
            </w:r>
            <w:r w:rsidR="009D0298">
              <w:rPr>
                <w:rFonts w:ascii="仿宋" w:eastAsia="仿宋" w:hAnsi="仿宋" w:cs="宋体" w:hint="eastAsia"/>
                <w:color w:val="000000"/>
                <w:sz w:val="24"/>
                <w:szCs w:val="24"/>
              </w:rPr>
              <w:t>教学</w:t>
            </w:r>
            <w:r w:rsidRPr="00F752D4">
              <w:rPr>
                <w:rFonts w:ascii="仿宋" w:eastAsia="仿宋" w:hAnsi="仿宋" w:cs="宋体" w:hint="eastAsia"/>
                <w:color w:val="000000"/>
                <w:sz w:val="24"/>
                <w:szCs w:val="24"/>
              </w:rPr>
              <w:t>平台统一管理，资源接口任意调用无瓶颈、无限制，无缝对接与管理。投标时提供与“西南医院智慧会议平台”对接融合及管理方案</w:t>
            </w:r>
          </w:p>
        </w:tc>
      </w:tr>
      <w:tr w:rsidR="00076071" w:rsidRPr="0057546D" w:rsidTr="00925211">
        <w:tc>
          <w:tcPr>
            <w:tcW w:w="817" w:type="dxa"/>
            <w:tcBorders>
              <w:right w:val="single" w:sz="4" w:space="0" w:color="auto"/>
            </w:tcBorders>
            <w:vAlign w:val="center"/>
          </w:tcPr>
          <w:p w:rsidR="00076071" w:rsidRPr="00F752D4" w:rsidRDefault="00076071" w:rsidP="00BF10F5">
            <w:pPr>
              <w:widowControl/>
              <w:jc w:val="center"/>
              <w:rPr>
                <w:rFonts w:ascii="仿宋" w:eastAsia="仿宋" w:hAnsi="仿宋" w:cs="宋体"/>
                <w:color w:val="000000"/>
                <w:sz w:val="24"/>
                <w:szCs w:val="24"/>
              </w:rPr>
            </w:pPr>
            <w:r w:rsidRPr="00F752D4">
              <w:rPr>
                <w:rFonts w:ascii="仿宋" w:eastAsia="仿宋" w:hAnsi="仿宋" w:cs="宋体" w:hint="eastAsia"/>
                <w:color w:val="000000"/>
                <w:sz w:val="24"/>
                <w:szCs w:val="24"/>
              </w:rPr>
              <w:t>2</w:t>
            </w:r>
          </w:p>
        </w:tc>
        <w:tc>
          <w:tcPr>
            <w:tcW w:w="1843" w:type="dxa"/>
            <w:tcBorders>
              <w:left w:val="single" w:sz="4" w:space="0" w:color="auto"/>
            </w:tcBorders>
            <w:vAlign w:val="center"/>
          </w:tcPr>
          <w:p w:rsidR="00076071" w:rsidRPr="00F752D4" w:rsidRDefault="00076071" w:rsidP="00BF10F5">
            <w:pPr>
              <w:widowControl/>
              <w:jc w:val="center"/>
              <w:rPr>
                <w:rFonts w:ascii="仿宋" w:eastAsia="仿宋" w:hAnsi="仿宋" w:cs="宋体"/>
                <w:color w:val="000000"/>
                <w:sz w:val="24"/>
                <w:szCs w:val="24"/>
              </w:rPr>
            </w:pPr>
            <w:r w:rsidRPr="00F752D4">
              <w:rPr>
                <w:rFonts w:ascii="仿宋" w:eastAsia="仿宋" w:hAnsi="仿宋" w:cs="宋体"/>
                <w:color w:val="000000"/>
                <w:sz w:val="24"/>
                <w:szCs w:val="24"/>
              </w:rPr>
              <w:t>知识产权</w:t>
            </w:r>
          </w:p>
        </w:tc>
        <w:tc>
          <w:tcPr>
            <w:tcW w:w="6237" w:type="dxa"/>
            <w:vAlign w:val="bottom"/>
          </w:tcPr>
          <w:p w:rsidR="00076071" w:rsidRPr="00F752D4" w:rsidRDefault="00076071" w:rsidP="00BF10F5">
            <w:pPr>
              <w:widowControl/>
              <w:jc w:val="left"/>
              <w:rPr>
                <w:rFonts w:ascii="仿宋" w:eastAsia="仿宋" w:hAnsi="仿宋" w:cs="宋体"/>
                <w:color w:val="000000"/>
                <w:sz w:val="24"/>
                <w:szCs w:val="24"/>
              </w:rPr>
            </w:pPr>
            <w:r w:rsidRPr="00F752D4">
              <w:rPr>
                <w:rFonts w:ascii="仿宋" w:eastAsia="仿宋" w:hAnsi="仿宋" w:cs="宋体"/>
                <w:color w:val="000000"/>
                <w:sz w:val="24"/>
                <w:szCs w:val="24"/>
              </w:rPr>
              <w:t>所有软件</w:t>
            </w:r>
            <w:r w:rsidRPr="00F752D4">
              <w:rPr>
                <w:rFonts w:ascii="仿宋" w:eastAsia="仿宋" w:hAnsi="仿宋" w:cs="宋体" w:hint="eastAsia"/>
                <w:color w:val="000000"/>
                <w:sz w:val="24"/>
                <w:szCs w:val="24"/>
              </w:rPr>
              <w:t>与软、硬</w:t>
            </w:r>
            <w:r w:rsidRPr="00F752D4">
              <w:rPr>
                <w:rFonts w:ascii="仿宋" w:eastAsia="仿宋" w:hAnsi="仿宋" w:cs="宋体"/>
                <w:color w:val="000000"/>
                <w:sz w:val="24"/>
                <w:szCs w:val="24"/>
              </w:rPr>
              <w:t>结</w:t>
            </w:r>
            <w:proofErr w:type="gramStart"/>
            <w:r w:rsidRPr="00F752D4">
              <w:rPr>
                <w:rFonts w:ascii="仿宋" w:eastAsia="仿宋" w:hAnsi="仿宋" w:cs="宋体"/>
                <w:color w:val="000000"/>
                <w:sz w:val="24"/>
                <w:szCs w:val="24"/>
              </w:rPr>
              <w:t>合相关</w:t>
            </w:r>
            <w:proofErr w:type="gramEnd"/>
            <w:r w:rsidRPr="00F752D4">
              <w:rPr>
                <w:rFonts w:ascii="仿宋" w:eastAsia="仿宋" w:hAnsi="仿宋" w:cs="宋体"/>
                <w:color w:val="000000"/>
                <w:sz w:val="24"/>
                <w:szCs w:val="24"/>
              </w:rPr>
              <w:t>系统</w:t>
            </w:r>
            <w:r w:rsidRPr="00F752D4">
              <w:rPr>
                <w:rFonts w:ascii="仿宋" w:eastAsia="仿宋" w:hAnsi="仿宋" w:cs="宋体" w:hint="eastAsia"/>
                <w:color w:val="000000"/>
                <w:sz w:val="24"/>
                <w:szCs w:val="24"/>
              </w:rPr>
              <w:t>（包含底层数据控制、流程、驱动等）我院均有产品著作权及相关专利，中标公司需无偿帮助我院申请与办理</w:t>
            </w:r>
          </w:p>
        </w:tc>
      </w:tr>
      <w:tr w:rsidR="00076071" w:rsidRPr="0057546D" w:rsidTr="00925211">
        <w:tc>
          <w:tcPr>
            <w:tcW w:w="817" w:type="dxa"/>
            <w:tcBorders>
              <w:right w:val="single" w:sz="4" w:space="0" w:color="auto"/>
            </w:tcBorders>
            <w:vAlign w:val="center"/>
          </w:tcPr>
          <w:p w:rsidR="00076071" w:rsidRPr="00F752D4" w:rsidRDefault="00076071" w:rsidP="00BF10F5">
            <w:pPr>
              <w:widowControl/>
              <w:jc w:val="center"/>
              <w:rPr>
                <w:rFonts w:ascii="仿宋" w:eastAsia="仿宋" w:hAnsi="仿宋" w:cs="宋体"/>
                <w:color w:val="000000"/>
                <w:sz w:val="24"/>
                <w:szCs w:val="24"/>
              </w:rPr>
            </w:pPr>
            <w:r w:rsidRPr="00F752D4">
              <w:rPr>
                <w:rFonts w:ascii="仿宋" w:eastAsia="仿宋" w:hAnsi="仿宋" w:cs="宋体" w:hint="eastAsia"/>
                <w:color w:val="000000"/>
                <w:sz w:val="24"/>
                <w:szCs w:val="24"/>
              </w:rPr>
              <w:t>3</w:t>
            </w:r>
          </w:p>
        </w:tc>
        <w:tc>
          <w:tcPr>
            <w:tcW w:w="1843" w:type="dxa"/>
            <w:tcBorders>
              <w:left w:val="single" w:sz="4" w:space="0" w:color="auto"/>
            </w:tcBorders>
            <w:vAlign w:val="center"/>
          </w:tcPr>
          <w:p w:rsidR="00076071" w:rsidRPr="00F752D4" w:rsidRDefault="00076071" w:rsidP="00BF10F5">
            <w:pPr>
              <w:widowControl/>
              <w:jc w:val="center"/>
              <w:rPr>
                <w:rFonts w:ascii="仿宋" w:eastAsia="仿宋" w:hAnsi="仿宋" w:cs="宋体"/>
                <w:color w:val="000000"/>
                <w:sz w:val="24"/>
                <w:szCs w:val="24"/>
              </w:rPr>
            </w:pPr>
            <w:r w:rsidRPr="00F752D4">
              <w:rPr>
                <w:rFonts w:ascii="仿宋" w:eastAsia="仿宋" w:hAnsi="仿宋" w:cs="宋体" w:hint="eastAsia"/>
                <w:color w:val="000000"/>
                <w:sz w:val="24"/>
                <w:szCs w:val="24"/>
              </w:rPr>
              <w:t>工期</w:t>
            </w:r>
          </w:p>
        </w:tc>
        <w:tc>
          <w:tcPr>
            <w:tcW w:w="6237" w:type="dxa"/>
            <w:vAlign w:val="bottom"/>
          </w:tcPr>
          <w:p w:rsidR="00076071" w:rsidRPr="00F752D4" w:rsidRDefault="00076071" w:rsidP="00BF10F5">
            <w:pPr>
              <w:widowControl/>
              <w:jc w:val="left"/>
              <w:rPr>
                <w:rFonts w:ascii="仿宋" w:eastAsia="仿宋" w:hAnsi="仿宋" w:cs="宋体"/>
                <w:color w:val="000000"/>
                <w:sz w:val="24"/>
                <w:szCs w:val="24"/>
              </w:rPr>
            </w:pPr>
            <w:r w:rsidRPr="00F752D4">
              <w:rPr>
                <w:rFonts w:ascii="仿宋" w:eastAsia="仿宋" w:hAnsi="仿宋" w:cs="宋体" w:hint="eastAsia"/>
                <w:color w:val="000000"/>
                <w:sz w:val="24"/>
                <w:szCs w:val="24"/>
              </w:rPr>
              <w:t>签订合同后60日内完成。</w:t>
            </w:r>
          </w:p>
        </w:tc>
      </w:tr>
      <w:tr w:rsidR="00076071" w:rsidRPr="0057546D" w:rsidTr="00925211">
        <w:tc>
          <w:tcPr>
            <w:tcW w:w="817" w:type="dxa"/>
            <w:tcBorders>
              <w:right w:val="single" w:sz="4" w:space="0" w:color="auto"/>
            </w:tcBorders>
            <w:vAlign w:val="center"/>
          </w:tcPr>
          <w:p w:rsidR="00076071" w:rsidRPr="00F752D4" w:rsidRDefault="00076071" w:rsidP="00BF10F5">
            <w:pPr>
              <w:widowControl/>
              <w:jc w:val="center"/>
              <w:rPr>
                <w:rFonts w:ascii="仿宋" w:eastAsia="仿宋" w:hAnsi="仿宋" w:cs="宋体"/>
                <w:color w:val="000000"/>
                <w:sz w:val="24"/>
                <w:szCs w:val="24"/>
              </w:rPr>
            </w:pPr>
            <w:r w:rsidRPr="00F752D4">
              <w:rPr>
                <w:rFonts w:ascii="仿宋" w:eastAsia="仿宋" w:hAnsi="仿宋" w:cs="宋体" w:hint="eastAsia"/>
                <w:color w:val="000000"/>
                <w:sz w:val="24"/>
                <w:szCs w:val="24"/>
              </w:rPr>
              <w:t>4</w:t>
            </w:r>
          </w:p>
        </w:tc>
        <w:tc>
          <w:tcPr>
            <w:tcW w:w="1843" w:type="dxa"/>
            <w:tcBorders>
              <w:left w:val="single" w:sz="4" w:space="0" w:color="auto"/>
            </w:tcBorders>
            <w:vAlign w:val="center"/>
          </w:tcPr>
          <w:p w:rsidR="00076071" w:rsidRPr="00F752D4" w:rsidRDefault="00076071" w:rsidP="00BF10F5">
            <w:pPr>
              <w:widowControl/>
              <w:jc w:val="center"/>
              <w:rPr>
                <w:rFonts w:ascii="仿宋" w:eastAsia="仿宋" w:hAnsi="仿宋" w:cs="宋体"/>
                <w:color w:val="000000"/>
                <w:sz w:val="24"/>
                <w:szCs w:val="24"/>
              </w:rPr>
            </w:pPr>
            <w:r w:rsidRPr="00F752D4">
              <w:rPr>
                <w:rFonts w:ascii="仿宋" w:eastAsia="仿宋" w:hAnsi="仿宋" w:cs="宋体" w:hint="eastAsia"/>
                <w:color w:val="000000"/>
                <w:sz w:val="24"/>
                <w:szCs w:val="24"/>
              </w:rPr>
              <w:t>售后服务</w:t>
            </w:r>
          </w:p>
        </w:tc>
        <w:tc>
          <w:tcPr>
            <w:tcW w:w="6237" w:type="dxa"/>
            <w:vAlign w:val="bottom"/>
          </w:tcPr>
          <w:p w:rsidR="00076071" w:rsidRPr="00F752D4" w:rsidRDefault="00076071" w:rsidP="00BF10F5">
            <w:pPr>
              <w:widowControl/>
              <w:jc w:val="left"/>
              <w:rPr>
                <w:rFonts w:ascii="仿宋" w:eastAsia="仿宋" w:hAnsi="仿宋" w:cs="宋体"/>
                <w:color w:val="000000"/>
                <w:sz w:val="24"/>
                <w:szCs w:val="24"/>
              </w:rPr>
            </w:pPr>
            <w:r w:rsidRPr="00F752D4">
              <w:rPr>
                <w:rFonts w:ascii="仿宋" w:eastAsia="仿宋" w:hAnsi="仿宋" w:cs="宋体" w:hint="eastAsia"/>
                <w:color w:val="000000"/>
                <w:sz w:val="24"/>
                <w:szCs w:val="24"/>
              </w:rPr>
              <w:t>所有软硬件（包含线路等所有附件），自验收合格日</w:t>
            </w:r>
            <w:proofErr w:type="gramStart"/>
            <w:r w:rsidRPr="00F752D4">
              <w:rPr>
                <w:rFonts w:ascii="仿宋" w:eastAsia="仿宋" w:hAnsi="仿宋" w:cs="宋体" w:hint="eastAsia"/>
                <w:color w:val="000000"/>
                <w:sz w:val="24"/>
                <w:szCs w:val="24"/>
              </w:rPr>
              <w:t>起提供</w:t>
            </w:r>
            <w:proofErr w:type="gramEnd"/>
            <w:r w:rsidRPr="00F752D4">
              <w:rPr>
                <w:rFonts w:ascii="仿宋" w:eastAsia="仿宋" w:hAnsi="仿宋" w:cs="宋体" w:hint="eastAsia"/>
                <w:color w:val="000000"/>
                <w:sz w:val="24"/>
                <w:szCs w:val="24"/>
              </w:rPr>
              <w:t>3年以上原厂免费售后服务,故障响应：7*24小时。</w:t>
            </w:r>
          </w:p>
        </w:tc>
      </w:tr>
      <w:tr w:rsidR="00076071" w:rsidRPr="00A258CD" w:rsidTr="00925211">
        <w:tc>
          <w:tcPr>
            <w:tcW w:w="817" w:type="dxa"/>
            <w:tcBorders>
              <w:right w:val="single" w:sz="4" w:space="0" w:color="auto"/>
            </w:tcBorders>
            <w:vAlign w:val="center"/>
          </w:tcPr>
          <w:p w:rsidR="00076071" w:rsidRPr="00F752D4" w:rsidRDefault="00076071" w:rsidP="00BF10F5">
            <w:pPr>
              <w:widowControl/>
              <w:jc w:val="center"/>
              <w:rPr>
                <w:rFonts w:ascii="仿宋" w:eastAsia="仿宋" w:hAnsi="仿宋" w:cs="宋体"/>
                <w:color w:val="000000"/>
                <w:sz w:val="24"/>
                <w:szCs w:val="24"/>
              </w:rPr>
            </w:pPr>
            <w:r w:rsidRPr="00F752D4">
              <w:rPr>
                <w:rFonts w:ascii="仿宋" w:eastAsia="仿宋" w:hAnsi="仿宋" w:cs="宋体" w:hint="eastAsia"/>
                <w:color w:val="000000"/>
                <w:sz w:val="24"/>
                <w:szCs w:val="24"/>
              </w:rPr>
              <w:t>5</w:t>
            </w:r>
          </w:p>
        </w:tc>
        <w:tc>
          <w:tcPr>
            <w:tcW w:w="1843" w:type="dxa"/>
            <w:tcBorders>
              <w:left w:val="single" w:sz="4" w:space="0" w:color="auto"/>
            </w:tcBorders>
            <w:vAlign w:val="center"/>
          </w:tcPr>
          <w:p w:rsidR="00076071" w:rsidRPr="00F752D4" w:rsidRDefault="00076071" w:rsidP="00BF10F5">
            <w:pPr>
              <w:widowControl/>
              <w:jc w:val="center"/>
              <w:rPr>
                <w:rFonts w:ascii="仿宋" w:eastAsia="仿宋" w:hAnsi="仿宋" w:cs="宋体"/>
                <w:color w:val="000000"/>
                <w:sz w:val="24"/>
                <w:szCs w:val="24"/>
              </w:rPr>
            </w:pPr>
            <w:r w:rsidRPr="00F752D4">
              <w:rPr>
                <w:rFonts w:ascii="仿宋" w:eastAsia="仿宋" w:hAnsi="仿宋" w:cs="宋体" w:hint="eastAsia"/>
                <w:color w:val="000000"/>
                <w:sz w:val="24"/>
                <w:szCs w:val="24"/>
              </w:rPr>
              <w:t>培训</w:t>
            </w:r>
          </w:p>
        </w:tc>
        <w:tc>
          <w:tcPr>
            <w:tcW w:w="6237" w:type="dxa"/>
            <w:vAlign w:val="bottom"/>
          </w:tcPr>
          <w:p w:rsidR="00076071" w:rsidRPr="00F752D4" w:rsidRDefault="00076071" w:rsidP="00BF10F5">
            <w:pPr>
              <w:widowControl/>
              <w:jc w:val="left"/>
              <w:rPr>
                <w:rFonts w:ascii="仿宋" w:eastAsia="仿宋" w:hAnsi="仿宋" w:cs="宋体"/>
                <w:color w:val="000000"/>
                <w:sz w:val="24"/>
                <w:szCs w:val="24"/>
              </w:rPr>
            </w:pPr>
            <w:r w:rsidRPr="00F752D4">
              <w:rPr>
                <w:rFonts w:ascii="仿宋" w:eastAsia="仿宋" w:hAnsi="仿宋" w:cs="宋体" w:hint="eastAsia"/>
                <w:color w:val="000000"/>
                <w:sz w:val="24"/>
                <w:szCs w:val="24"/>
              </w:rPr>
              <w:t>对我院使用人员进行至少2轮培训（具体内容按医院要求制定），至少培养2名完全掌握系统的工作人员。</w:t>
            </w:r>
          </w:p>
        </w:tc>
      </w:tr>
      <w:tr w:rsidR="00076071" w:rsidRPr="00A258CD" w:rsidTr="00925211">
        <w:tc>
          <w:tcPr>
            <w:tcW w:w="817" w:type="dxa"/>
            <w:tcBorders>
              <w:right w:val="single" w:sz="4" w:space="0" w:color="auto"/>
            </w:tcBorders>
            <w:vAlign w:val="center"/>
          </w:tcPr>
          <w:p w:rsidR="00076071" w:rsidRPr="00F752D4" w:rsidRDefault="00076071" w:rsidP="00BF10F5">
            <w:pPr>
              <w:widowControl/>
              <w:jc w:val="center"/>
              <w:rPr>
                <w:rFonts w:ascii="仿宋" w:eastAsia="仿宋" w:hAnsi="仿宋" w:cs="宋体"/>
                <w:color w:val="000000"/>
                <w:sz w:val="24"/>
                <w:szCs w:val="24"/>
              </w:rPr>
            </w:pPr>
            <w:r w:rsidRPr="00F752D4">
              <w:rPr>
                <w:rFonts w:ascii="仿宋" w:eastAsia="仿宋" w:hAnsi="仿宋" w:cs="宋体" w:hint="eastAsia"/>
                <w:color w:val="000000"/>
                <w:sz w:val="24"/>
                <w:szCs w:val="24"/>
              </w:rPr>
              <w:t>6</w:t>
            </w:r>
          </w:p>
        </w:tc>
        <w:tc>
          <w:tcPr>
            <w:tcW w:w="1843" w:type="dxa"/>
            <w:tcBorders>
              <w:left w:val="single" w:sz="4" w:space="0" w:color="auto"/>
            </w:tcBorders>
            <w:vAlign w:val="center"/>
          </w:tcPr>
          <w:p w:rsidR="00076071" w:rsidRPr="00F752D4" w:rsidRDefault="00076071" w:rsidP="00BF10F5">
            <w:pPr>
              <w:widowControl/>
              <w:jc w:val="center"/>
              <w:rPr>
                <w:rFonts w:ascii="仿宋" w:eastAsia="仿宋" w:hAnsi="仿宋" w:cs="宋体"/>
                <w:color w:val="000000"/>
                <w:sz w:val="24"/>
                <w:szCs w:val="24"/>
              </w:rPr>
            </w:pPr>
            <w:r w:rsidRPr="00F752D4">
              <w:rPr>
                <w:rFonts w:ascii="仿宋" w:eastAsia="仿宋" w:hAnsi="仿宋" w:cs="宋体" w:hint="eastAsia"/>
                <w:color w:val="000000"/>
                <w:sz w:val="24"/>
                <w:szCs w:val="24"/>
              </w:rPr>
              <w:t>参数确认</w:t>
            </w:r>
          </w:p>
        </w:tc>
        <w:tc>
          <w:tcPr>
            <w:tcW w:w="6237" w:type="dxa"/>
            <w:vAlign w:val="bottom"/>
          </w:tcPr>
          <w:p w:rsidR="00076071" w:rsidRPr="00F752D4" w:rsidRDefault="00076071" w:rsidP="00BF10F5">
            <w:pPr>
              <w:widowControl/>
              <w:jc w:val="left"/>
              <w:rPr>
                <w:rFonts w:ascii="仿宋" w:eastAsia="仿宋" w:hAnsi="仿宋" w:cs="宋体"/>
                <w:color w:val="000000"/>
                <w:sz w:val="24"/>
                <w:szCs w:val="24"/>
              </w:rPr>
            </w:pPr>
            <w:r w:rsidRPr="00F752D4">
              <w:rPr>
                <w:rFonts w:ascii="仿宋" w:eastAsia="仿宋" w:hAnsi="仿宋" w:cs="宋体" w:hint="eastAsia"/>
                <w:color w:val="000000"/>
                <w:sz w:val="24"/>
                <w:szCs w:val="24"/>
              </w:rPr>
              <w:t>核心硬件产品需提供原设备生产厂商出具的参数确认函，盖</w:t>
            </w:r>
            <w:proofErr w:type="gramStart"/>
            <w:r w:rsidRPr="00F752D4">
              <w:rPr>
                <w:rFonts w:ascii="仿宋" w:eastAsia="仿宋" w:hAnsi="仿宋" w:cs="宋体" w:hint="eastAsia"/>
                <w:color w:val="000000"/>
                <w:sz w:val="24"/>
                <w:szCs w:val="24"/>
              </w:rPr>
              <w:t>厂商鲜章确认</w:t>
            </w:r>
            <w:proofErr w:type="gramEnd"/>
            <w:r w:rsidRPr="00F752D4">
              <w:rPr>
                <w:rFonts w:ascii="仿宋" w:eastAsia="仿宋" w:hAnsi="仿宋" w:cs="宋体" w:hint="eastAsia"/>
                <w:color w:val="000000"/>
                <w:sz w:val="24"/>
                <w:szCs w:val="24"/>
              </w:rPr>
              <w:t>，以备事后追责；</w:t>
            </w:r>
          </w:p>
        </w:tc>
      </w:tr>
    </w:tbl>
    <w:bookmarkEnd w:id="0"/>
    <w:p w:rsidR="00977750" w:rsidRPr="00A258CD" w:rsidRDefault="00977750" w:rsidP="00977750">
      <w:pPr>
        <w:widowControl/>
        <w:topLinePunct/>
        <w:autoSpaceDE w:val="0"/>
        <w:adjustRightInd w:val="0"/>
        <w:spacing w:line="360" w:lineRule="auto"/>
        <w:jc w:val="left"/>
        <w:rPr>
          <w:rFonts w:ascii="黑体" w:eastAsia="黑体" w:hAnsi="宋体" w:cs="宋体"/>
          <w:sz w:val="28"/>
          <w:szCs w:val="28"/>
        </w:rPr>
      </w:pPr>
      <w:r w:rsidRPr="00A258CD">
        <w:rPr>
          <w:rFonts w:ascii="宋体" w:eastAsia="宋体" w:hAnsi="宋体" w:cs="Times New Roman" w:hint="eastAsia"/>
          <w:b/>
          <w:sz w:val="28"/>
          <w:szCs w:val="28"/>
        </w:rPr>
        <w:t>三、</w:t>
      </w:r>
      <w:r w:rsidR="00A93BBB">
        <w:rPr>
          <w:rFonts w:ascii="黑体" w:eastAsia="黑体" w:hAnsi="宋体" w:cs="宋体" w:hint="eastAsia"/>
          <w:sz w:val="28"/>
          <w:szCs w:val="28"/>
        </w:rPr>
        <w:t>项目</w:t>
      </w:r>
      <w:r w:rsidRPr="00A258CD">
        <w:rPr>
          <w:rFonts w:ascii="黑体" w:eastAsia="黑体" w:hAnsi="宋体" w:cs="宋体" w:hint="eastAsia"/>
          <w:sz w:val="28"/>
          <w:szCs w:val="28"/>
        </w:rPr>
        <w:t>功能及性能</w:t>
      </w:r>
    </w:p>
    <w:tbl>
      <w:tblPr>
        <w:tblW w:w="8540" w:type="dxa"/>
        <w:tblLook w:val="04A0"/>
      </w:tblPr>
      <w:tblGrid>
        <w:gridCol w:w="998"/>
        <w:gridCol w:w="1266"/>
        <w:gridCol w:w="2551"/>
        <w:gridCol w:w="588"/>
        <w:gridCol w:w="588"/>
        <w:gridCol w:w="2549"/>
      </w:tblGrid>
      <w:tr w:rsidR="00BF10F5" w:rsidRPr="00BF10F5" w:rsidTr="00BF10F5">
        <w:trPr>
          <w:trHeight w:val="290"/>
        </w:trPr>
        <w:tc>
          <w:tcPr>
            <w:tcW w:w="10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F10F5" w:rsidRPr="00BF10F5" w:rsidRDefault="00BF10F5" w:rsidP="00BF10F5">
            <w:pPr>
              <w:widowControl/>
              <w:jc w:val="center"/>
              <w:rPr>
                <w:rFonts w:ascii="仿宋" w:eastAsia="仿宋" w:hAnsi="仿宋" w:cs="宋体"/>
                <w:b/>
                <w:bCs/>
                <w:color w:val="000000"/>
                <w:kern w:val="0"/>
                <w:szCs w:val="21"/>
              </w:rPr>
            </w:pPr>
            <w:r w:rsidRPr="00BF10F5">
              <w:rPr>
                <w:rFonts w:ascii="仿宋" w:eastAsia="仿宋" w:hAnsi="仿宋" w:cs="宋体" w:hint="eastAsia"/>
                <w:b/>
                <w:bCs/>
                <w:color w:val="000000"/>
                <w:kern w:val="0"/>
                <w:szCs w:val="21"/>
              </w:rPr>
              <w:t>品类</w:t>
            </w:r>
          </w:p>
        </w:tc>
        <w:tc>
          <w:tcPr>
            <w:tcW w:w="1040" w:type="dxa"/>
            <w:tcBorders>
              <w:top w:val="single" w:sz="8" w:space="0" w:color="000000"/>
              <w:left w:val="nil"/>
              <w:bottom w:val="single" w:sz="8" w:space="0" w:color="000000"/>
              <w:right w:val="single" w:sz="8" w:space="0" w:color="000000"/>
            </w:tcBorders>
            <w:shd w:val="clear" w:color="auto" w:fill="auto"/>
            <w:vAlign w:val="center"/>
            <w:hideMark/>
          </w:tcPr>
          <w:p w:rsidR="00BF10F5" w:rsidRPr="00BF10F5" w:rsidRDefault="00BF10F5" w:rsidP="00BF10F5">
            <w:pPr>
              <w:widowControl/>
              <w:jc w:val="center"/>
              <w:rPr>
                <w:rFonts w:ascii="仿宋" w:eastAsia="仿宋" w:hAnsi="仿宋" w:cs="宋体"/>
                <w:b/>
                <w:bCs/>
                <w:color w:val="000000"/>
                <w:kern w:val="0"/>
                <w:szCs w:val="21"/>
              </w:rPr>
            </w:pPr>
            <w:r w:rsidRPr="00BF10F5">
              <w:rPr>
                <w:rFonts w:ascii="仿宋" w:eastAsia="仿宋" w:hAnsi="仿宋" w:cs="宋体" w:hint="eastAsia"/>
                <w:b/>
                <w:bCs/>
                <w:color w:val="000000"/>
                <w:kern w:val="0"/>
                <w:szCs w:val="21"/>
              </w:rPr>
              <w:t>产品名称</w:t>
            </w:r>
          </w:p>
        </w:tc>
        <w:tc>
          <w:tcPr>
            <w:tcW w:w="2600" w:type="dxa"/>
            <w:tcBorders>
              <w:top w:val="single" w:sz="8" w:space="0" w:color="000000"/>
              <w:left w:val="nil"/>
              <w:bottom w:val="single" w:sz="8" w:space="0" w:color="000000"/>
              <w:right w:val="single" w:sz="8" w:space="0" w:color="000000"/>
            </w:tcBorders>
            <w:shd w:val="clear" w:color="auto" w:fill="auto"/>
            <w:vAlign w:val="center"/>
            <w:hideMark/>
          </w:tcPr>
          <w:p w:rsidR="00BF10F5" w:rsidRPr="00BF10F5" w:rsidRDefault="00BF10F5" w:rsidP="00BF10F5">
            <w:pPr>
              <w:widowControl/>
              <w:jc w:val="center"/>
              <w:rPr>
                <w:rFonts w:ascii="仿宋" w:eastAsia="仿宋" w:hAnsi="仿宋" w:cs="宋体"/>
                <w:b/>
                <w:bCs/>
                <w:color w:val="000000"/>
                <w:kern w:val="0"/>
                <w:szCs w:val="21"/>
              </w:rPr>
            </w:pPr>
            <w:r w:rsidRPr="00BF10F5">
              <w:rPr>
                <w:rFonts w:ascii="仿宋" w:eastAsia="仿宋" w:hAnsi="仿宋" w:cs="宋体" w:hint="eastAsia"/>
                <w:b/>
                <w:bCs/>
                <w:color w:val="000000"/>
                <w:kern w:val="0"/>
                <w:szCs w:val="21"/>
              </w:rPr>
              <w:t>产品说明</w:t>
            </w:r>
          </w:p>
        </w:tc>
        <w:tc>
          <w:tcPr>
            <w:tcW w:w="600" w:type="dxa"/>
            <w:tcBorders>
              <w:top w:val="single" w:sz="8" w:space="0" w:color="000000"/>
              <w:left w:val="nil"/>
              <w:bottom w:val="single" w:sz="8" w:space="0" w:color="000000"/>
              <w:right w:val="single" w:sz="8" w:space="0" w:color="000000"/>
            </w:tcBorders>
            <w:shd w:val="clear" w:color="auto" w:fill="auto"/>
            <w:vAlign w:val="center"/>
            <w:hideMark/>
          </w:tcPr>
          <w:p w:rsidR="00BF10F5" w:rsidRPr="00BF10F5" w:rsidRDefault="00BF10F5" w:rsidP="00BF10F5">
            <w:pPr>
              <w:widowControl/>
              <w:rPr>
                <w:rFonts w:ascii="仿宋" w:eastAsia="仿宋" w:hAnsi="仿宋" w:cs="宋体"/>
                <w:b/>
                <w:bCs/>
                <w:color w:val="000000"/>
                <w:kern w:val="0"/>
                <w:szCs w:val="21"/>
              </w:rPr>
            </w:pPr>
            <w:r w:rsidRPr="00BF10F5">
              <w:rPr>
                <w:rFonts w:ascii="仿宋" w:eastAsia="仿宋" w:hAnsi="仿宋" w:cs="宋体" w:hint="eastAsia"/>
                <w:b/>
                <w:bCs/>
                <w:color w:val="000000"/>
                <w:kern w:val="0"/>
                <w:szCs w:val="21"/>
              </w:rPr>
              <w:t>数量</w:t>
            </w:r>
          </w:p>
        </w:tc>
        <w:tc>
          <w:tcPr>
            <w:tcW w:w="600" w:type="dxa"/>
            <w:tcBorders>
              <w:top w:val="single" w:sz="8" w:space="0" w:color="000000"/>
              <w:left w:val="nil"/>
              <w:bottom w:val="single" w:sz="8" w:space="0" w:color="000000"/>
              <w:right w:val="single" w:sz="8" w:space="0" w:color="000000"/>
            </w:tcBorders>
            <w:shd w:val="clear" w:color="auto" w:fill="auto"/>
            <w:vAlign w:val="center"/>
            <w:hideMark/>
          </w:tcPr>
          <w:p w:rsidR="00BF10F5" w:rsidRPr="00BF10F5" w:rsidRDefault="00BF10F5" w:rsidP="00BF10F5">
            <w:pPr>
              <w:widowControl/>
              <w:jc w:val="center"/>
              <w:rPr>
                <w:rFonts w:ascii="仿宋" w:eastAsia="仿宋" w:hAnsi="仿宋" w:cs="宋体"/>
                <w:b/>
                <w:bCs/>
                <w:color w:val="000000"/>
                <w:kern w:val="0"/>
                <w:szCs w:val="21"/>
              </w:rPr>
            </w:pPr>
            <w:r w:rsidRPr="00BF10F5">
              <w:rPr>
                <w:rFonts w:ascii="仿宋" w:eastAsia="仿宋" w:hAnsi="仿宋" w:cs="宋体" w:hint="eastAsia"/>
                <w:b/>
                <w:bCs/>
                <w:color w:val="000000"/>
                <w:kern w:val="0"/>
                <w:szCs w:val="21"/>
              </w:rPr>
              <w:t>单位</w:t>
            </w:r>
          </w:p>
        </w:tc>
        <w:tc>
          <w:tcPr>
            <w:tcW w:w="2660" w:type="dxa"/>
            <w:tcBorders>
              <w:top w:val="single" w:sz="8" w:space="0" w:color="000000"/>
              <w:left w:val="nil"/>
              <w:bottom w:val="single" w:sz="8" w:space="0" w:color="000000"/>
              <w:right w:val="single" w:sz="8" w:space="0" w:color="000000"/>
            </w:tcBorders>
            <w:shd w:val="clear" w:color="auto" w:fill="auto"/>
            <w:vAlign w:val="center"/>
            <w:hideMark/>
          </w:tcPr>
          <w:p w:rsidR="00BF10F5" w:rsidRPr="00BF10F5" w:rsidRDefault="00BF10F5" w:rsidP="00BF10F5">
            <w:pPr>
              <w:widowControl/>
              <w:jc w:val="center"/>
              <w:rPr>
                <w:rFonts w:ascii="仿宋" w:eastAsia="仿宋" w:hAnsi="仿宋" w:cs="宋体"/>
                <w:b/>
                <w:bCs/>
                <w:color w:val="000000"/>
                <w:kern w:val="0"/>
                <w:szCs w:val="21"/>
              </w:rPr>
            </w:pPr>
            <w:r w:rsidRPr="00BF10F5">
              <w:rPr>
                <w:rFonts w:ascii="仿宋" w:eastAsia="仿宋" w:hAnsi="仿宋" w:cs="宋体" w:hint="eastAsia"/>
                <w:b/>
                <w:bCs/>
                <w:color w:val="000000"/>
                <w:kern w:val="0"/>
                <w:szCs w:val="21"/>
              </w:rPr>
              <w:t>备注</w:t>
            </w:r>
          </w:p>
        </w:tc>
      </w:tr>
      <w:tr w:rsidR="00BF10F5" w:rsidRPr="00BF10F5" w:rsidTr="00BF10F5">
        <w:trPr>
          <w:trHeight w:val="550"/>
        </w:trPr>
        <w:tc>
          <w:tcPr>
            <w:tcW w:w="104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F10F5" w:rsidRPr="00BF10F5" w:rsidRDefault="00BF10F5" w:rsidP="00BF10F5">
            <w:pPr>
              <w:widowControl/>
              <w:jc w:val="center"/>
              <w:rPr>
                <w:rFonts w:ascii="仿宋" w:eastAsia="仿宋" w:hAnsi="仿宋" w:cs="宋体"/>
                <w:color w:val="000000"/>
                <w:kern w:val="0"/>
                <w:szCs w:val="21"/>
              </w:rPr>
            </w:pPr>
            <w:r w:rsidRPr="00BF10F5">
              <w:rPr>
                <w:rFonts w:ascii="仿宋" w:eastAsia="仿宋" w:hAnsi="仿宋" w:cs="宋体" w:hint="eastAsia"/>
                <w:color w:val="000000"/>
                <w:kern w:val="0"/>
                <w:szCs w:val="21"/>
              </w:rPr>
              <w:t>模块化机房</w:t>
            </w:r>
          </w:p>
        </w:tc>
        <w:tc>
          <w:tcPr>
            <w:tcW w:w="1040" w:type="dxa"/>
            <w:tcBorders>
              <w:top w:val="nil"/>
              <w:left w:val="nil"/>
              <w:bottom w:val="single" w:sz="8" w:space="0" w:color="000000"/>
              <w:right w:val="single" w:sz="8" w:space="0" w:color="000000"/>
            </w:tcBorders>
            <w:shd w:val="clear" w:color="auto" w:fill="auto"/>
            <w:vAlign w:val="center"/>
            <w:hideMark/>
          </w:tcPr>
          <w:p w:rsidR="00BF10F5" w:rsidRPr="00BF10F5" w:rsidRDefault="00BF10F5" w:rsidP="00BF10F5">
            <w:pPr>
              <w:widowControl/>
              <w:jc w:val="center"/>
              <w:rPr>
                <w:rFonts w:ascii="仿宋" w:eastAsia="仿宋" w:hAnsi="仿宋" w:cs="宋体"/>
                <w:color w:val="000000"/>
                <w:kern w:val="0"/>
                <w:szCs w:val="21"/>
              </w:rPr>
            </w:pPr>
            <w:r w:rsidRPr="00BF10F5">
              <w:rPr>
                <w:rFonts w:ascii="仿宋" w:eastAsia="仿宋" w:hAnsi="仿宋" w:cs="宋体" w:hint="eastAsia"/>
                <w:color w:val="000000"/>
                <w:kern w:val="0"/>
                <w:szCs w:val="21"/>
              </w:rPr>
              <w:t>供电单元（UPS）</w:t>
            </w:r>
          </w:p>
        </w:tc>
        <w:tc>
          <w:tcPr>
            <w:tcW w:w="2600" w:type="dxa"/>
            <w:tcBorders>
              <w:top w:val="nil"/>
              <w:left w:val="nil"/>
              <w:bottom w:val="single" w:sz="8" w:space="0" w:color="000000"/>
              <w:right w:val="single" w:sz="8" w:space="0" w:color="000000"/>
            </w:tcBorders>
            <w:shd w:val="clear" w:color="auto" w:fill="auto"/>
            <w:vAlign w:val="center"/>
            <w:hideMark/>
          </w:tcPr>
          <w:p w:rsidR="00BF10F5" w:rsidRPr="00BF10F5" w:rsidRDefault="00BF10F5" w:rsidP="00BF10F5">
            <w:pPr>
              <w:widowControl/>
              <w:jc w:val="center"/>
              <w:rPr>
                <w:rFonts w:ascii="仿宋" w:eastAsia="仿宋" w:hAnsi="仿宋" w:cs="宋体"/>
                <w:color w:val="000000"/>
                <w:kern w:val="0"/>
                <w:szCs w:val="21"/>
              </w:rPr>
            </w:pPr>
            <w:r w:rsidRPr="00BF10F5">
              <w:rPr>
                <w:rFonts w:ascii="仿宋" w:eastAsia="仿宋" w:hAnsi="仿宋" w:cs="宋体" w:hint="eastAsia"/>
                <w:color w:val="000000"/>
                <w:kern w:val="0"/>
                <w:szCs w:val="21"/>
              </w:rPr>
              <w:t>40kVAUPS单元</w:t>
            </w:r>
          </w:p>
        </w:tc>
        <w:tc>
          <w:tcPr>
            <w:tcW w:w="600" w:type="dxa"/>
            <w:tcBorders>
              <w:top w:val="nil"/>
              <w:left w:val="nil"/>
              <w:bottom w:val="single" w:sz="8" w:space="0" w:color="000000"/>
              <w:right w:val="single" w:sz="8" w:space="0" w:color="000000"/>
            </w:tcBorders>
            <w:shd w:val="clear" w:color="auto" w:fill="auto"/>
            <w:vAlign w:val="center"/>
            <w:hideMark/>
          </w:tcPr>
          <w:p w:rsidR="00BF10F5" w:rsidRPr="00BF10F5" w:rsidRDefault="00BF10F5" w:rsidP="00BF10F5">
            <w:pPr>
              <w:widowControl/>
              <w:jc w:val="center"/>
              <w:rPr>
                <w:rFonts w:ascii="仿宋" w:eastAsia="仿宋" w:hAnsi="仿宋" w:cs="宋体"/>
                <w:color w:val="000000"/>
                <w:kern w:val="0"/>
                <w:szCs w:val="21"/>
              </w:rPr>
            </w:pPr>
            <w:r w:rsidRPr="00BF10F5">
              <w:rPr>
                <w:rFonts w:ascii="仿宋" w:eastAsia="仿宋" w:hAnsi="仿宋" w:cs="宋体" w:hint="eastAsia"/>
                <w:color w:val="000000"/>
                <w:kern w:val="0"/>
                <w:szCs w:val="21"/>
              </w:rPr>
              <w:t>1</w:t>
            </w:r>
          </w:p>
        </w:tc>
        <w:tc>
          <w:tcPr>
            <w:tcW w:w="600" w:type="dxa"/>
            <w:tcBorders>
              <w:top w:val="nil"/>
              <w:left w:val="nil"/>
              <w:bottom w:val="single" w:sz="8" w:space="0" w:color="000000"/>
              <w:right w:val="single" w:sz="8" w:space="0" w:color="000000"/>
            </w:tcBorders>
            <w:shd w:val="clear" w:color="auto" w:fill="auto"/>
            <w:vAlign w:val="center"/>
            <w:hideMark/>
          </w:tcPr>
          <w:p w:rsidR="00BF10F5" w:rsidRPr="00BF10F5" w:rsidRDefault="00BF10F5" w:rsidP="00BF10F5">
            <w:pPr>
              <w:widowControl/>
              <w:jc w:val="center"/>
              <w:rPr>
                <w:rFonts w:ascii="仿宋" w:eastAsia="仿宋" w:hAnsi="仿宋" w:cs="宋体"/>
                <w:color w:val="000000"/>
                <w:kern w:val="0"/>
                <w:szCs w:val="21"/>
              </w:rPr>
            </w:pPr>
            <w:r w:rsidRPr="00BF10F5">
              <w:rPr>
                <w:rFonts w:ascii="仿宋" w:eastAsia="仿宋" w:hAnsi="仿宋" w:cs="宋体" w:hint="eastAsia"/>
                <w:color w:val="000000"/>
                <w:kern w:val="0"/>
                <w:szCs w:val="21"/>
              </w:rPr>
              <w:t>套</w:t>
            </w:r>
          </w:p>
        </w:tc>
        <w:tc>
          <w:tcPr>
            <w:tcW w:w="2660" w:type="dxa"/>
            <w:tcBorders>
              <w:top w:val="nil"/>
              <w:left w:val="nil"/>
              <w:bottom w:val="single" w:sz="8" w:space="0" w:color="000000"/>
              <w:right w:val="single" w:sz="8" w:space="0" w:color="000000"/>
            </w:tcBorders>
            <w:shd w:val="clear" w:color="auto" w:fill="auto"/>
            <w:vAlign w:val="center"/>
            <w:hideMark/>
          </w:tcPr>
          <w:p w:rsidR="00BF10F5" w:rsidRPr="00BF10F5" w:rsidRDefault="00BF10F5" w:rsidP="00BF10F5">
            <w:pPr>
              <w:widowControl/>
              <w:jc w:val="center"/>
              <w:rPr>
                <w:rFonts w:ascii="仿宋" w:eastAsia="仿宋" w:hAnsi="仿宋" w:cs="宋体"/>
                <w:color w:val="000000"/>
                <w:kern w:val="0"/>
                <w:szCs w:val="21"/>
              </w:rPr>
            </w:pPr>
            <w:r w:rsidRPr="00BF10F5">
              <w:rPr>
                <w:rFonts w:ascii="仿宋" w:eastAsia="仿宋" w:hAnsi="仿宋" w:cs="宋体" w:hint="eastAsia"/>
                <w:color w:val="000000"/>
                <w:kern w:val="0"/>
                <w:szCs w:val="21"/>
              </w:rPr>
              <w:t xml:space="preserve">　</w:t>
            </w:r>
          </w:p>
        </w:tc>
      </w:tr>
      <w:tr w:rsidR="00BF10F5" w:rsidRPr="00BF10F5" w:rsidTr="00BF10F5">
        <w:trPr>
          <w:trHeight w:val="820"/>
        </w:trPr>
        <w:tc>
          <w:tcPr>
            <w:tcW w:w="1040" w:type="dxa"/>
            <w:vMerge/>
            <w:tcBorders>
              <w:top w:val="nil"/>
              <w:left w:val="single" w:sz="8" w:space="0" w:color="000000"/>
              <w:bottom w:val="single" w:sz="8" w:space="0" w:color="000000"/>
              <w:right w:val="single" w:sz="8" w:space="0" w:color="000000"/>
            </w:tcBorders>
            <w:vAlign w:val="center"/>
            <w:hideMark/>
          </w:tcPr>
          <w:p w:rsidR="00BF10F5" w:rsidRPr="00BF10F5" w:rsidRDefault="00BF10F5" w:rsidP="00BF10F5">
            <w:pPr>
              <w:widowControl/>
              <w:jc w:val="left"/>
              <w:rPr>
                <w:rFonts w:ascii="仿宋" w:eastAsia="仿宋" w:hAnsi="仿宋" w:cs="宋体"/>
                <w:color w:val="000000"/>
                <w:kern w:val="0"/>
                <w:szCs w:val="21"/>
              </w:rPr>
            </w:pPr>
          </w:p>
        </w:tc>
        <w:tc>
          <w:tcPr>
            <w:tcW w:w="1040" w:type="dxa"/>
            <w:tcBorders>
              <w:top w:val="nil"/>
              <w:left w:val="nil"/>
              <w:bottom w:val="single" w:sz="8" w:space="0" w:color="000000"/>
              <w:right w:val="single" w:sz="8" w:space="0" w:color="000000"/>
            </w:tcBorders>
            <w:shd w:val="clear" w:color="auto" w:fill="auto"/>
            <w:vAlign w:val="center"/>
            <w:hideMark/>
          </w:tcPr>
          <w:p w:rsidR="00BF10F5" w:rsidRPr="00BF10F5" w:rsidRDefault="00BF10F5" w:rsidP="00BF10F5">
            <w:pPr>
              <w:widowControl/>
              <w:jc w:val="center"/>
              <w:rPr>
                <w:rFonts w:ascii="仿宋" w:eastAsia="仿宋" w:hAnsi="仿宋" w:cs="宋体"/>
                <w:color w:val="000000"/>
                <w:kern w:val="0"/>
                <w:szCs w:val="21"/>
              </w:rPr>
            </w:pPr>
            <w:proofErr w:type="gramStart"/>
            <w:r w:rsidRPr="00BF10F5">
              <w:rPr>
                <w:rFonts w:ascii="仿宋" w:eastAsia="仿宋" w:hAnsi="仿宋" w:cs="宋体" w:hint="eastAsia"/>
                <w:color w:val="000000"/>
                <w:kern w:val="0"/>
                <w:szCs w:val="21"/>
              </w:rPr>
              <w:t>备电单元</w:t>
            </w:r>
            <w:proofErr w:type="gramEnd"/>
          </w:p>
        </w:tc>
        <w:tc>
          <w:tcPr>
            <w:tcW w:w="2600" w:type="dxa"/>
            <w:tcBorders>
              <w:top w:val="nil"/>
              <w:left w:val="nil"/>
              <w:bottom w:val="single" w:sz="8" w:space="0" w:color="000000"/>
              <w:right w:val="single" w:sz="8" w:space="0" w:color="000000"/>
            </w:tcBorders>
            <w:shd w:val="clear" w:color="auto" w:fill="auto"/>
            <w:vAlign w:val="center"/>
            <w:hideMark/>
          </w:tcPr>
          <w:p w:rsidR="00BF10F5" w:rsidRPr="00BF10F5" w:rsidRDefault="00BF10F5" w:rsidP="00BF10F5">
            <w:pPr>
              <w:widowControl/>
              <w:jc w:val="center"/>
              <w:rPr>
                <w:rFonts w:ascii="仿宋" w:eastAsia="仿宋" w:hAnsi="仿宋" w:cs="宋体"/>
                <w:color w:val="000000"/>
                <w:kern w:val="0"/>
                <w:szCs w:val="21"/>
              </w:rPr>
            </w:pPr>
            <w:r w:rsidRPr="00BF10F5">
              <w:rPr>
                <w:rFonts w:ascii="仿宋" w:eastAsia="仿宋" w:hAnsi="仿宋" w:cs="宋体" w:hint="eastAsia"/>
                <w:color w:val="000000"/>
                <w:kern w:val="0"/>
                <w:szCs w:val="21"/>
              </w:rPr>
              <w:t>电池容量应支持为20kW负载提供不少于30min的后备时间;</w:t>
            </w:r>
          </w:p>
        </w:tc>
        <w:tc>
          <w:tcPr>
            <w:tcW w:w="600" w:type="dxa"/>
            <w:tcBorders>
              <w:top w:val="nil"/>
              <w:left w:val="nil"/>
              <w:bottom w:val="single" w:sz="8" w:space="0" w:color="000000"/>
              <w:right w:val="single" w:sz="8" w:space="0" w:color="000000"/>
            </w:tcBorders>
            <w:shd w:val="clear" w:color="auto" w:fill="auto"/>
            <w:vAlign w:val="center"/>
            <w:hideMark/>
          </w:tcPr>
          <w:p w:rsidR="00BF10F5" w:rsidRPr="00BF10F5" w:rsidRDefault="00BF10F5" w:rsidP="00BF10F5">
            <w:pPr>
              <w:widowControl/>
              <w:jc w:val="center"/>
              <w:rPr>
                <w:rFonts w:ascii="仿宋" w:eastAsia="仿宋" w:hAnsi="仿宋" w:cs="宋体"/>
                <w:color w:val="000000"/>
                <w:kern w:val="0"/>
                <w:szCs w:val="21"/>
              </w:rPr>
            </w:pPr>
            <w:r w:rsidRPr="00BF10F5">
              <w:rPr>
                <w:rFonts w:ascii="仿宋" w:eastAsia="仿宋" w:hAnsi="仿宋" w:cs="宋体" w:hint="eastAsia"/>
                <w:color w:val="000000"/>
                <w:kern w:val="0"/>
                <w:szCs w:val="21"/>
              </w:rPr>
              <w:t>1</w:t>
            </w:r>
          </w:p>
        </w:tc>
        <w:tc>
          <w:tcPr>
            <w:tcW w:w="600" w:type="dxa"/>
            <w:tcBorders>
              <w:top w:val="nil"/>
              <w:left w:val="nil"/>
              <w:bottom w:val="single" w:sz="8" w:space="0" w:color="000000"/>
              <w:right w:val="single" w:sz="8" w:space="0" w:color="000000"/>
            </w:tcBorders>
            <w:shd w:val="clear" w:color="auto" w:fill="auto"/>
            <w:vAlign w:val="center"/>
            <w:hideMark/>
          </w:tcPr>
          <w:p w:rsidR="00BF10F5" w:rsidRPr="00BF10F5" w:rsidRDefault="00BF10F5" w:rsidP="00BF10F5">
            <w:pPr>
              <w:widowControl/>
              <w:jc w:val="center"/>
              <w:rPr>
                <w:rFonts w:ascii="仿宋" w:eastAsia="仿宋" w:hAnsi="仿宋" w:cs="宋体"/>
                <w:color w:val="000000"/>
                <w:kern w:val="0"/>
                <w:szCs w:val="21"/>
              </w:rPr>
            </w:pPr>
            <w:r w:rsidRPr="00BF10F5">
              <w:rPr>
                <w:rFonts w:ascii="仿宋" w:eastAsia="仿宋" w:hAnsi="仿宋" w:cs="宋体" w:hint="eastAsia"/>
                <w:color w:val="000000"/>
                <w:kern w:val="0"/>
                <w:szCs w:val="21"/>
              </w:rPr>
              <w:t>套</w:t>
            </w:r>
          </w:p>
        </w:tc>
        <w:tc>
          <w:tcPr>
            <w:tcW w:w="2660" w:type="dxa"/>
            <w:tcBorders>
              <w:top w:val="nil"/>
              <w:left w:val="nil"/>
              <w:bottom w:val="single" w:sz="8" w:space="0" w:color="000000"/>
              <w:right w:val="single" w:sz="8" w:space="0" w:color="000000"/>
            </w:tcBorders>
            <w:shd w:val="clear" w:color="auto" w:fill="auto"/>
            <w:vAlign w:val="center"/>
            <w:hideMark/>
          </w:tcPr>
          <w:p w:rsidR="00BF10F5" w:rsidRPr="00BF10F5" w:rsidRDefault="00BF10F5" w:rsidP="00BF10F5">
            <w:pPr>
              <w:widowControl/>
              <w:jc w:val="center"/>
              <w:rPr>
                <w:rFonts w:ascii="仿宋" w:eastAsia="仿宋" w:hAnsi="仿宋" w:cs="宋体"/>
                <w:color w:val="000000"/>
                <w:kern w:val="0"/>
                <w:szCs w:val="21"/>
              </w:rPr>
            </w:pPr>
            <w:r w:rsidRPr="00BF10F5">
              <w:rPr>
                <w:rFonts w:ascii="仿宋" w:eastAsia="仿宋" w:hAnsi="仿宋" w:cs="宋体" w:hint="eastAsia"/>
                <w:color w:val="000000"/>
                <w:kern w:val="0"/>
                <w:szCs w:val="21"/>
              </w:rPr>
              <w:t xml:space="preserve">　</w:t>
            </w:r>
          </w:p>
        </w:tc>
      </w:tr>
      <w:tr w:rsidR="00BF10F5" w:rsidRPr="00BF10F5" w:rsidTr="00F752D4">
        <w:trPr>
          <w:trHeight w:val="831"/>
        </w:trPr>
        <w:tc>
          <w:tcPr>
            <w:tcW w:w="1040" w:type="dxa"/>
            <w:vMerge/>
            <w:tcBorders>
              <w:top w:val="nil"/>
              <w:left w:val="single" w:sz="8" w:space="0" w:color="000000"/>
              <w:bottom w:val="single" w:sz="8" w:space="0" w:color="000000"/>
              <w:right w:val="single" w:sz="8" w:space="0" w:color="000000"/>
            </w:tcBorders>
            <w:vAlign w:val="center"/>
            <w:hideMark/>
          </w:tcPr>
          <w:p w:rsidR="00BF10F5" w:rsidRPr="00BF10F5" w:rsidRDefault="00BF10F5" w:rsidP="00BF10F5">
            <w:pPr>
              <w:widowControl/>
              <w:jc w:val="left"/>
              <w:rPr>
                <w:rFonts w:ascii="仿宋" w:eastAsia="仿宋" w:hAnsi="仿宋" w:cs="宋体"/>
                <w:color w:val="000000"/>
                <w:kern w:val="0"/>
                <w:szCs w:val="21"/>
              </w:rPr>
            </w:pPr>
          </w:p>
        </w:tc>
        <w:tc>
          <w:tcPr>
            <w:tcW w:w="1040" w:type="dxa"/>
            <w:tcBorders>
              <w:top w:val="nil"/>
              <w:left w:val="nil"/>
              <w:bottom w:val="single" w:sz="8" w:space="0" w:color="000000"/>
              <w:right w:val="single" w:sz="8" w:space="0" w:color="000000"/>
            </w:tcBorders>
            <w:shd w:val="clear" w:color="auto" w:fill="auto"/>
            <w:vAlign w:val="center"/>
            <w:hideMark/>
          </w:tcPr>
          <w:p w:rsidR="00BF10F5" w:rsidRPr="00BF10F5" w:rsidRDefault="00BF10F5" w:rsidP="00BF10F5">
            <w:pPr>
              <w:widowControl/>
              <w:jc w:val="center"/>
              <w:rPr>
                <w:rFonts w:ascii="仿宋" w:eastAsia="仿宋" w:hAnsi="仿宋" w:cs="宋体"/>
                <w:color w:val="000000"/>
                <w:kern w:val="0"/>
                <w:szCs w:val="21"/>
              </w:rPr>
            </w:pPr>
            <w:r w:rsidRPr="00BF10F5">
              <w:rPr>
                <w:rFonts w:ascii="仿宋" w:eastAsia="仿宋" w:hAnsi="仿宋" w:cs="宋体" w:hint="eastAsia"/>
                <w:color w:val="000000"/>
                <w:kern w:val="0"/>
                <w:szCs w:val="21"/>
              </w:rPr>
              <w:t>输入输出配电单元</w:t>
            </w:r>
          </w:p>
        </w:tc>
        <w:tc>
          <w:tcPr>
            <w:tcW w:w="2600" w:type="dxa"/>
            <w:tcBorders>
              <w:top w:val="nil"/>
              <w:left w:val="nil"/>
              <w:bottom w:val="single" w:sz="8" w:space="0" w:color="000000"/>
              <w:right w:val="single" w:sz="8" w:space="0" w:color="000000"/>
            </w:tcBorders>
            <w:shd w:val="clear" w:color="auto" w:fill="auto"/>
            <w:vAlign w:val="center"/>
            <w:hideMark/>
          </w:tcPr>
          <w:p w:rsidR="00BF10F5" w:rsidRPr="00BF10F5" w:rsidRDefault="00BF10F5" w:rsidP="00BF10F5">
            <w:pPr>
              <w:widowControl/>
              <w:jc w:val="center"/>
              <w:rPr>
                <w:rFonts w:ascii="仿宋" w:eastAsia="仿宋" w:hAnsi="仿宋" w:cs="宋体"/>
                <w:color w:val="000000"/>
                <w:kern w:val="0"/>
                <w:szCs w:val="21"/>
              </w:rPr>
            </w:pPr>
            <w:r w:rsidRPr="00BF10F5">
              <w:rPr>
                <w:rFonts w:ascii="仿宋" w:eastAsia="仿宋" w:hAnsi="仿宋" w:cs="宋体" w:hint="eastAsia"/>
                <w:color w:val="000000"/>
                <w:kern w:val="0"/>
                <w:szCs w:val="21"/>
              </w:rPr>
              <w:t>配电单元采用19英寸机架式安装设计，具备微模块总输入空开、UPS输入空开、空调空开、UPS输出空开、分路配电空开（不少于16路）、防雷模块和智能电表</w:t>
            </w:r>
          </w:p>
        </w:tc>
        <w:tc>
          <w:tcPr>
            <w:tcW w:w="600" w:type="dxa"/>
            <w:tcBorders>
              <w:top w:val="nil"/>
              <w:left w:val="nil"/>
              <w:bottom w:val="single" w:sz="8" w:space="0" w:color="000000"/>
              <w:right w:val="single" w:sz="8" w:space="0" w:color="000000"/>
            </w:tcBorders>
            <w:shd w:val="clear" w:color="auto" w:fill="auto"/>
            <w:vAlign w:val="center"/>
            <w:hideMark/>
          </w:tcPr>
          <w:p w:rsidR="00BF10F5" w:rsidRPr="00BF10F5" w:rsidRDefault="00BF10F5" w:rsidP="00BF10F5">
            <w:pPr>
              <w:widowControl/>
              <w:jc w:val="center"/>
              <w:rPr>
                <w:rFonts w:ascii="仿宋" w:eastAsia="仿宋" w:hAnsi="仿宋" w:cs="宋体"/>
                <w:color w:val="000000"/>
                <w:kern w:val="0"/>
                <w:szCs w:val="21"/>
              </w:rPr>
            </w:pPr>
            <w:r w:rsidRPr="00BF10F5">
              <w:rPr>
                <w:rFonts w:ascii="仿宋" w:eastAsia="仿宋" w:hAnsi="仿宋" w:cs="宋体" w:hint="eastAsia"/>
                <w:color w:val="000000"/>
                <w:kern w:val="0"/>
                <w:szCs w:val="21"/>
              </w:rPr>
              <w:t>1</w:t>
            </w:r>
          </w:p>
        </w:tc>
        <w:tc>
          <w:tcPr>
            <w:tcW w:w="600" w:type="dxa"/>
            <w:tcBorders>
              <w:top w:val="nil"/>
              <w:left w:val="nil"/>
              <w:bottom w:val="single" w:sz="8" w:space="0" w:color="000000"/>
              <w:right w:val="single" w:sz="8" w:space="0" w:color="000000"/>
            </w:tcBorders>
            <w:shd w:val="clear" w:color="auto" w:fill="auto"/>
            <w:vAlign w:val="center"/>
            <w:hideMark/>
          </w:tcPr>
          <w:p w:rsidR="00BF10F5" w:rsidRPr="00BF10F5" w:rsidRDefault="00BF10F5" w:rsidP="00BF10F5">
            <w:pPr>
              <w:widowControl/>
              <w:jc w:val="center"/>
              <w:rPr>
                <w:rFonts w:ascii="仿宋" w:eastAsia="仿宋" w:hAnsi="仿宋" w:cs="宋体"/>
                <w:color w:val="000000"/>
                <w:kern w:val="0"/>
                <w:szCs w:val="21"/>
              </w:rPr>
            </w:pPr>
            <w:r w:rsidRPr="00BF10F5">
              <w:rPr>
                <w:rFonts w:ascii="仿宋" w:eastAsia="仿宋" w:hAnsi="仿宋" w:cs="宋体" w:hint="eastAsia"/>
                <w:color w:val="000000"/>
                <w:kern w:val="0"/>
                <w:szCs w:val="21"/>
              </w:rPr>
              <w:t>套</w:t>
            </w:r>
          </w:p>
        </w:tc>
        <w:tc>
          <w:tcPr>
            <w:tcW w:w="2660" w:type="dxa"/>
            <w:tcBorders>
              <w:top w:val="nil"/>
              <w:left w:val="nil"/>
              <w:bottom w:val="single" w:sz="8" w:space="0" w:color="000000"/>
              <w:right w:val="single" w:sz="8" w:space="0" w:color="000000"/>
            </w:tcBorders>
            <w:shd w:val="clear" w:color="auto" w:fill="auto"/>
            <w:vAlign w:val="center"/>
            <w:hideMark/>
          </w:tcPr>
          <w:p w:rsidR="00BF10F5" w:rsidRPr="00BF10F5" w:rsidRDefault="00BF10F5" w:rsidP="00BF10F5">
            <w:pPr>
              <w:widowControl/>
              <w:jc w:val="center"/>
              <w:rPr>
                <w:rFonts w:ascii="仿宋" w:eastAsia="仿宋" w:hAnsi="仿宋" w:cs="宋体"/>
                <w:color w:val="000000"/>
                <w:kern w:val="0"/>
                <w:szCs w:val="21"/>
              </w:rPr>
            </w:pPr>
            <w:r w:rsidRPr="00BF10F5">
              <w:rPr>
                <w:rFonts w:ascii="仿宋" w:eastAsia="仿宋" w:hAnsi="仿宋" w:cs="宋体" w:hint="eastAsia"/>
                <w:color w:val="000000"/>
                <w:kern w:val="0"/>
                <w:szCs w:val="21"/>
              </w:rPr>
              <w:t xml:space="preserve">　</w:t>
            </w:r>
          </w:p>
        </w:tc>
      </w:tr>
      <w:tr w:rsidR="00BF10F5" w:rsidRPr="00BF10F5" w:rsidTr="00BF10F5">
        <w:trPr>
          <w:trHeight w:val="540"/>
        </w:trPr>
        <w:tc>
          <w:tcPr>
            <w:tcW w:w="1040" w:type="dxa"/>
            <w:vMerge/>
            <w:tcBorders>
              <w:top w:val="nil"/>
              <w:left w:val="single" w:sz="8" w:space="0" w:color="000000"/>
              <w:bottom w:val="single" w:sz="8" w:space="0" w:color="000000"/>
              <w:right w:val="single" w:sz="8" w:space="0" w:color="000000"/>
            </w:tcBorders>
            <w:vAlign w:val="center"/>
            <w:hideMark/>
          </w:tcPr>
          <w:p w:rsidR="00BF10F5" w:rsidRPr="00BF10F5" w:rsidRDefault="00BF10F5" w:rsidP="00BF10F5">
            <w:pPr>
              <w:widowControl/>
              <w:jc w:val="left"/>
              <w:rPr>
                <w:rFonts w:ascii="仿宋" w:eastAsia="仿宋" w:hAnsi="仿宋" w:cs="宋体"/>
                <w:color w:val="000000"/>
                <w:kern w:val="0"/>
                <w:szCs w:val="21"/>
              </w:rPr>
            </w:pPr>
          </w:p>
        </w:tc>
        <w:tc>
          <w:tcPr>
            <w:tcW w:w="104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F10F5" w:rsidRPr="00BF10F5" w:rsidRDefault="00BF10F5" w:rsidP="00BF10F5">
            <w:pPr>
              <w:widowControl/>
              <w:jc w:val="center"/>
              <w:rPr>
                <w:rFonts w:ascii="仿宋" w:eastAsia="仿宋" w:hAnsi="仿宋" w:cs="宋体"/>
                <w:color w:val="000000"/>
                <w:kern w:val="0"/>
                <w:szCs w:val="21"/>
              </w:rPr>
            </w:pPr>
            <w:r w:rsidRPr="00BF10F5">
              <w:rPr>
                <w:rFonts w:ascii="仿宋" w:eastAsia="仿宋" w:hAnsi="仿宋" w:cs="宋体" w:hint="eastAsia"/>
                <w:color w:val="000000"/>
                <w:kern w:val="0"/>
                <w:szCs w:val="21"/>
              </w:rPr>
              <w:t>机柜单元</w:t>
            </w:r>
          </w:p>
        </w:tc>
        <w:tc>
          <w:tcPr>
            <w:tcW w:w="2600" w:type="dxa"/>
            <w:tcBorders>
              <w:top w:val="nil"/>
              <w:left w:val="nil"/>
              <w:bottom w:val="nil"/>
              <w:right w:val="single" w:sz="8" w:space="0" w:color="000000"/>
            </w:tcBorders>
            <w:shd w:val="clear" w:color="auto" w:fill="auto"/>
            <w:vAlign w:val="center"/>
            <w:hideMark/>
          </w:tcPr>
          <w:p w:rsidR="00BF10F5" w:rsidRPr="00BF10F5" w:rsidRDefault="00BF10F5" w:rsidP="00BF10F5">
            <w:pPr>
              <w:widowControl/>
              <w:jc w:val="center"/>
              <w:rPr>
                <w:rFonts w:ascii="仿宋" w:eastAsia="仿宋" w:hAnsi="仿宋" w:cs="宋体"/>
                <w:color w:val="000000"/>
                <w:kern w:val="0"/>
                <w:szCs w:val="21"/>
              </w:rPr>
            </w:pPr>
            <w:r w:rsidRPr="00BF10F5">
              <w:rPr>
                <w:rFonts w:ascii="仿宋" w:eastAsia="仿宋" w:hAnsi="仿宋" w:cs="宋体" w:hint="eastAsia"/>
                <w:color w:val="000000"/>
                <w:kern w:val="0"/>
                <w:szCs w:val="21"/>
              </w:rPr>
              <w:t>宽度600mm，高度2000mm，深度≤1400mm</w:t>
            </w:r>
          </w:p>
        </w:tc>
        <w:tc>
          <w:tcPr>
            <w:tcW w:w="60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F10F5" w:rsidRPr="00BF10F5" w:rsidRDefault="00BF10F5" w:rsidP="00BF10F5">
            <w:pPr>
              <w:widowControl/>
              <w:jc w:val="center"/>
              <w:rPr>
                <w:rFonts w:ascii="仿宋" w:eastAsia="仿宋" w:hAnsi="仿宋" w:cs="宋体"/>
                <w:color w:val="000000"/>
                <w:kern w:val="0"/>
                <w:szCs w:val="21"/>
              </w:rPr>
            </w:pPr>
            <w:r w:rsidRPr="00BF10F5">
              <w:rPr>
                <w:rFonts w:ascii="仿宋" w:eastAsia="仿宋" w:hAnsi="仿宋" w:cs="宋体" w:hint="eastAsia"/>
                <w:color w:val="000000"/>
                <w:kern w:val="0"/>
                <w:szCs w:val="21"/>
              </w:rPr>
              <w:t>7</w:t>
            </w:r>
          </w:p>
        </w:tc>
        <w:tc>
          <w:tcPr>
            <w:tcW w:w="60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F10F5" w:rsidRPr="00BF10F5" w:rsidRDefault="00BF10F5" w:rsidP="00BF10F5">
            <w:pPr>
              <w:widowControl/>
              <w:jc w:val="center"/>
              <w:rPr>
                <w:rFonts w:ascii="仿宋" w:eastAsia="仿宋" w:hAnsi="仿宋" w:cs="宋体"/>
                <w:color w:val="000000"/>
                <w:kern w:val="0"/>
                <w:szCs w:val="21"/>
              </w:rPr>
            </w:pPr>
            <w:r w:rsidRPr="00BF10F5">
              <w:rPr>
                <w:rFonts w:ascii="仿宋" w:eastAsia="仿宋" w:hAnsi="仿宋" w:cs="宋体" w:hint="eastAsia"/>
                <w:color w:val="000000"/>
                <w:kern w:val="0"/>
                <w:szCs w:val="21"/>
              </w:rPr>
              <w:t>套</w:t>
            </w:r>
          </w:p>
        </w:tc>
        <w:tc>
          <w:tcPr>
            <w:tcW w:w="26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F10F5" w:rsidRPr="00BF10F5" w:rsidRDefault="00BF10F5" w:rsidP="00BF10F5">
            <w:pPr>
              <w:widowControl/>
              <w:jc w:val="center"/>
              <w:rPr>
                <w:rFonts w:ascii="仿宋" w:eastAsia="仿宋" w:hAnsi="仿宋" w:cs="宋体"/>
                <w:color w:val="000000"/>
                <w:kern w:val="0"/>
                <w:szCs w:val="21"/>
              </w:rPr>
            </w:pPr>
            <w:r w:rsidRPr="00BF10F5">
              <w:rPr>
                <w:rFonts w:ascii="仿宋" w:eastAsia="仿宋" w:hAnsi="仿宋" w:cs="宋体" w:hint="eastAsia"/>
                <w:color w:val="000000"/>
                <w:kern w:val="0"/>
                <w:szCs w:val="21"/>
              </w:rPr>
              <w:t xml:space="preserve">　</w:t>
            </w:r>
          </w:p>
        </w:tc>
      </w:tr>
      <w:tr w:rsidR="00BF10F5" w:rsidRPr="00BF10F5" w:rsidTr="00BF10F5">
        <w:trPr>
          <w:trHeight w:val="1360"/>
        </w:trPr>
        <w:tc>
          <w:tcPr>
            <w:tcW w:w="1040" w:type="dxa"/>
            <w:vMerge/>
            <w:tcBorders>
              <w:top w:val="nil"/>
              <w:left w:val="single" w:sz="8" w:space="0" w:color="000000"/>
              <w:bottom w:val="single" w:sz="8" w:space="0" w:color="000000"/>
              <w:right w:val="single" w:sz="8" w:space="0" w:color="000000"/>
            </w:tcBorders>
            <w:vAlign w:val="center"/>
            <w:hideMark/>
          </w:tcPr>
          <w:p w:rsidR="00BF10F5" w:rsidRPr="00BF10F5" w:rsidRDefault="00BF10F5" w:rsidP="00BF10F5">
            <w:pPr>
              <w:widowControl/>
              <w:jc w:val="left"/>
              <w:rPr>
                <w:rFonts w:ascii="仿宋" w:eastAsia="仿宋" w:hAnsi="仿宋" w:cs="宋体"/>
                <w:color w:val="000000"/>
                <w:kern w:val="0"/>
                <w:szCs w:val="21"/>
              </w:rPr>
            </w:pPr>
          </w:p>
        </w:tc>
        <w:tc>
          <w:tcPr>
            <w:tcW w:w="1040" w:type="dxa"/>
            <w:vMerge/>
            <w:tcBorders>
              <w:top w:val="nil"/>
              <w:left w:val="single" w:sz="8" w:space="0" w:color="000000"/>
              <w:bottom w:val="single" w:sz="8" w:space="0" w:color="000000"/>
              <w:right w:val="single" w:sz="8" w:space="0" w:color="000000"/>
            </w:tcBorders>
            <w:vAlign w:val="center"/>
            <w:hideMark/>
          </w:tcPr>
          <w:p w:rsidR="00BF10F5" w:rsidRPr="00BF10F5" w:rsidRDefault="00BF10F5" w:rsidP="00BF10F5">
            <w:pPr>
              <w:widowControl/>
              <w:jc w:val="left"/>
              <w:rPr>
                <w:rFonts w:ascii="仿宋" w:eastAsia="仿宋" w:hAnsi="仿宋" w:cs="宋体"/>
                <w:color w:val="000000"/>
                <w:kern w:val="0"/>
                <w:szCs w:val="21"/>
              </w:rPr>
            </w:pPr>
          </w:p>
        </w:tc>
        <w:tc>
          <w:tcPr>
            <w:tcW w:w="2600" w:type="dxa"/>
            <w:tcBorders>
              <w:top w:val="nil"/>
              <w:left w:val="nil"/>
              <w:bottom w:val="single" w:sz="8" w:space="0" w:color="000000"/>
              <w:right w:val="single" w:sz="8" w:space="0" w:color="000000"/>
            </w:tcBorders>
            <w:shd w:val="clear" w:color="auto" w:fill="auto"/>
            <w:vAlign w:val="center"/>
            <w:hideMark/>
          </w:tcPr>
          <w:p w:rsidR="00BF10F5" w:rsidRPr="00BF10F5" w:rsidRDefault="00BF10F5" w:rsidP="00BF10F5">
            <w:pPr>
              <w:widowControl/>
              <w:jc w:val="center"/>
              <w:rPr>
                <w:rFonts w:ascii="仿宋" w:eastAsia="仿宋" w:hAnsi="仿宋" w:cs="宋体"/>
                <w:color w:val="000000"/>
                <w:kern w:val="0"/>
                <w:szCs w:val="21"/>
              </w:rPr>
            </w:pPr>
            <w:r w:rsidRPr="00BF10F5">
              <w:rPr>
                <w:rFonts w:ascii="仿宋" w:eastAsia="仿宋" w:hAnsi="仿宋" w:cs="宋体" w:hint="eastAsia"/>
                <w:color w:val="000000"/>
                <w:kern w:val="0"/>
                <w:szCs w:val="21"/>
              </w:rPr>
              <w:t>配备两条竖直安装型PDU(每条PDU配备不少于21位IECC320C13插座和不少于3位IECC320C19插座）</w:t>
            </w:r>
          </w:p>
        </w:tc>
        <w:tc>
          <w:tcPr>
            <w:tcW w:w="600" w:type="dxa"/>
            <w:vMerge/>
            <w:tcBorders>
              <w:top w:val="nil"/>
              <w:left w:val="single" w:sz="8" w:space="0" w:color="000000"/>
              <w:bottom w:val="single" w:sz="8" w:space="0" w:color="000000"/>
              <w:right w:val="single" w:sz="8" w:space="0" w:color="000000"/>
            </w:tcBorders>
            <w:vAlign w:val="center"/>
            <w:hideMark/>
          </w:tcPr>
          <w:p w:rsidR="00BF10F5" w:rsidRPr="00BF10F5" w:rsidRDefault="00BF10F5" w:rsidP="00BF10F5">
            <w:pPr>
              <w:widowControl/>
              <w:jc w:val="left"/>
              <w:rPr>
                <w:rFonts w:ascii="仿宋" w:eastAsia="仿宋" w:hAnsi="仿宋" w:cs="宋体"/>
                <w:color w:val="000000"/>
                <w:kern w:val="0"/>
                <w:szCs w:val="21"/>
              </w:rPr>
            </w:pPr>
          </w:p>
        </w:tc>
        <w:tc>
          <w:tcPr>
            <w:tcW w:w="600" w:type="dxa"/>
            <w:vMerge/>
            <w:tcBorders>
              <w:top w:val="nil"/>
              <w:left w:val="single" w:sz="8" w:space="0" w:color="000000"/>
              <w:bottom w:val="single" w:sz="8" w:space="0" w:color="000000"/>
              <w:right w:val="single" w:sz="8" w:space="0" w:color="000000"/>
            </w:tcBorders>
            <w:vAlign w:val="center"/>
            <w:hideMark/>
          </w:tcPr>
          <w:p w:rsidR="00BF10F5" w:rsidRPr="00BF10F5" w:rsidRDefault="00BF10F5" w:rsidP="00BF10F5">
            <w:pPr>
              <w:widowControl/>
              <w:jc w:val="left"/>
              <w:rPr>
                <w:rFonts w:ascii="仿宋" w:eastAsia="仿宋" w:hAnsi="仿宋" w:cs="宋体"/>
                <w:color w:val="000000"/>
                <w:kern w:val="0"/>
                <w:szCs w:val="21"/>
              </w:rPr>
            </w:pPr>
          </w:p>
        </w:tc>
        <w:tc>
          <w:tcPr>
            <w:tcW w:w="2660" w:type="dxa"/>
            <w:vMerge/>
            <w:tcBorders>
              <w:top w:val="nil"/>
              <w:left w:val="single" w:sz="8" w:space="0" w:color="000000"/>
              <w:bottom w:val="single" w:sz="8" w:space="0" w:color="000000"/>
              <w:right w:val="single" w:sz="8" w:space="0" w:color="000000"/>
            </w:tcBorders>
            <w:vAlign w:val="center"/>
            <w:hideMark/>
          </w:tcPr>
          <w:p w:rsidR="00BF10F5" w:rsidRPr="00BF10F5" w:rsidRDefault="00BF10F5" w:rsidP="00BF10F5">
            <w:pPr>
              <w:widowControl/>
              <w:jc w:val="left"/>
              <w:rPr>
                <w:rFonts w:ascii="仿宋" w:eastAsia="仿宋" w:hAnsi="仿宋" w:cs="宋体"/>
                <w:color w:val="000000"/>
                <w:kern w:val="0"/>
                <w:szCs w:val="21"/>
              </w:rPr>
            </w:pPr>
          </w:p>
        </w:tc>
      </w:tr>
      <w:tr w:rsidR="00BF10F5" w:rsidRPr="00BF10F5" w:rsidTr="00BF10F5">
        <w:trPr>
          <w:trHeight w:val="1090"/>
        </w:trPr>
        <w:tc>
          <w:tcPr>
            <w:tcW w:w="1040" w:type="dxa"/>
            <w:vMerge/>
            <w:tcBorders>
              <w:top w:val="nil"/>
              <w:left w:val="single" w:sz="8" w:space="0" w:color="000000"/>
              <w:bottom w:val="single" w:sz="8" w:space="0" w:color="000000"/>
              <w:right w:val="single" w:sz="8" w:space="0" w:color="000000"/>
            </w:tcBorders>
            <w:vAlign w:val="center"/>
            <w:hideMark/>
          </w:tcPr>
          <w:p w:rsidR="00BF10F5" w:rsidRPr="00BF10F5" w:rsidRDefault="00BF10F5" w:rsidP="00BF10F5">
            <w:pPr>
              <w:widowControl/>
              <w:jc w:val="left"/>
              <w:rPr>
                <w:rFonts w:ascii="仿宋" w:eastAsia="仿宋" w:hAnsi="仿宋" w:cs="宋体"/>
                <w:color w:val="000000"/>
                <w:kern w:val="0"/>
                <w:szCs w:val="21"/>
              </w:rPr>
            </w:pPr>
          </w:p>
        </w:tc>
        <w:tc>
          <w:tcPr>
            <w:tcW w:w="1040" w:type="dxa"/>
            <w:tcBorders>
              <w:top w:val="nil"/>
              <w:left w:val="nil"/>
              <w:bottom w:val="single" w:sz="8" w:space="0" w:color="000000"/>
              <w:right w:val="single" w:sz="8" w:space="0" w:color="000000"/>
            </w:tcBorders>
            <w:shd w:val="clear" w:color="auto" w:fill="auto"/>
            <w:vAlign w:val="center"/>
            <w:hideMark/>
          </w:tcPr>
          <w:p w:rsidR="00BF10F5" w:rsidRPr="00BF10F5" w:rsidRDefault="00BF10F5" w:rsidP="00BF10F5">
            <w:pPr>
              <w:widowControl/>
              <w:jc w:val="center"/>
              <w:rPr>
                <w:rFonts w:ascii="仿宋" w:eastAsia="仿宋" w:hAnsi="仿宋" w:cs="宋体"/>
                <w:color w:val="000000"/>
                <w:kern w:val="0"/>
                <w:szCs w:val="21"/>
              </w:rPr>
            </w:pPr>
            <w:r w:rsidRPr="00BF10F5">
              <w:rPr>
                <w:rFonts w:ascii="仿宋" w:eastAsia="仿宋" w:hAnsi="仿宋" w:cs="宋体" w:hint="eastAsia"/>
                <w:color w:val="000000"/>
                <w:kern w:val="0"/>
                <w:szCs w:val="21"/>
              </w:rPr>
              <w:t>精密制冷单元</w:t>
            </w:r>
          </w:p>
        </w:tc>
        <w:tc>
          <w:tcPr>
            <w:tcW w:w="2600" w:type="dxa"/>
            <w:tcBorders>
              <w:top w:val="nil"/>
              <w:left w:val="nil"/>
              <w:bottom w:val="single" w:sz="8" w:space="0" w:color="000000"/>
              <w:right w:val="single" w:sz="8" w:space="0" w:color="000000"/>
            </w:tcBorders>
            <w:shd w:val="clear" w:color="auto" w:fill="auto"/>
            <w:vAlign w:val="center"/>
            <w:hideMark/>
          </w:tcPr>
          <w:p w:rsidR="00BF10F5" w:rsidRPr="00BF10F5" w:rsidRDefault="00BF10F5" w:rsidP="00BF10F5">
            <w:pPr>
              <w:widowControl/>
              <w:jc w:val="center"/>
              <w:rPr>
                <w:rFonts w:ascii="仿宋" w:eastAsia="仿宋" w:hAnsi="仿宋" w:cs="宋体"/>
                <w:color w:val="000000"/>
                <w:kern w:val="0"/>
                <w:szCs w:val="21"/>
              </w:rPr>
            </w:pPr>
            <w:r w:rsidRPr="00BF10F5">
              <w:rPr>
                <w:rFonts w:ascii="仿宋" w:eastAsia="仿宋" w:hAnsi="仿宋" w:cs="宋体" w:hint="eastAsia"/>
                <w:color w:val="000000"/>
                <w:kern w:val="0"/>
                <w:szCs w:val="21"/>
              </w:rPr>
              <w:t>最大制冷量≥12kW风量≥2700m3/h宽度600mm，高度2000mm，深度与机柜单元相同</w:t>
            </w:r>
          </w:p>
        </w:tc>
        <w:tc>
          <w:tcPr>
            <w:tcW w:w="600" w:type="dxa"/>
            <w:tcBorders>
              <w:top w:val="nil"/>
              <w:left w:val="nil"/>
              <w:bottom w:val="single" w:sz="8" w:space="0" w:color="000000"/>
              <w:right w:val="single" w:sz="8" w:space="0" w:color="000000"/>
            </w:tcBorders>
            <w:shd w:val="clear" w:color="auto" w:fill="auto"/>
            <w:vAlign w:val="center"/>
            <w:hideMark/>
          </w:tcPr>
          <w:p w:rsidR="00BF10F5" w:rsidRPr="00BF10F5" w:rsidRDefault="00BF10F5" w:rsidP="00BF10F5">
            <w:pPr>
              <w:widowControl/>
              <w:jc w:val="center"/>
              <w:rPr>
                <w:rFonts w:ascii="仿宋" w:eastAsia="仿宋" w:hAnsi="仿宋" w:cs="宋体"/>
                <w:color w:val="000000"/>
                <w:kern w:val="0"/>
                <w:szCs w:val="21"/>
              </w:rPr>
            </w:pPr>
            <w:r w:rsidRPr="00BF10F5">
              <w:rPr>
                <w:rFonts w:ascii="仿宋" w:eastAsia="仿宋" w:hAnsi="仿宋" w:cs="宋体" w:hint="eastAsia"/>
                <w:color w:val="000000"/>
                <w:kern w:val="0"/>
                <w:szCs w:val="21"/>
              </w:rPr>
              <w:t>2</w:t>
            </w:r>
          </w:p>
        </w:tc>
        <w:tc>
          <w:tcPr>
            <w:tcW w:w="600" w:type="dxa"/>
            <w:tcBorders>
              <w:top w:val="nil"/>
              <w:left w:val="nil"/>
              <w:bottom w:val="single" w:sz="8" w:space="0" w:color="000000"/>
              <w:right w:val="single" w:sz="8" w:space="0" w:color="000000"/>
            </w:tcBorders>
            <w:shd w:val="clear" w:color="auto" w:fill="auto"/>
            <w:vAlign w:val="center"/>
            <w:hideMark/>
          </w:tcPr>
          <w:p w:rsidR="00BF10F5" w:rsidRPr="00BF10F5" w:rsidRDefault="00BF10F5" w:rsidP="00BF10F5">
            <w:pPr>
              <w:widowControl/>
              <w:jc w:val="center"/>
              <w:rPr>
                <w:rFonts w:ascii="仿宋" w:eastAsia="仿宋" w:hAnsi="仿宋" w:cs="宋体"/>
                <w:color w:val="000000"/>
                <w:kern w:val="0"/>
                <w:szCs w:val="21"/>
              </w:rPr>
            </w:pPr>
            <w:r w:rsidRPr="00BF10F5">
              <w:rPr>
                <w:rFonts w:ascii="仿宋" w:eastAsia="仿宋" w:hAnsi="仿宋" w:cs="宋体" w:hint="eastAsia"/>
                <w:color w:val="000000"/>
                <w:kern w:val="0"/>
                <w:szCs w:val="21"/>
              </w:rPr>
              <w:t>套</w:t>
            </w:r>
          </w:p>
        </w:tc>
        <w:tc>
          <w:tcPr>
            <w:tcW w:w="2660" w:type="dxa"/>
            <w:tcBorders>
              <w:top w:val="nil"/>
              <w:left w:val="nil"/>
              <w:bottom w:val="single" w:sz="8" w:space="0" w:color="000000"/>
              <w:right w:val="single" w:sz="8" w:space="0" w:color="000000"/>
            </w:tcBorders>
            <w:shd w:val="clear" w:color="auto" w:fill="auto"/>
            <w:vAlign w:val="center"/>
            <w:hideMark/>
          </w:tcPr>
          <w:p w:rsidR="00BF10F5" w:rsidRPr="00BF10F5" w:rsidRDefault="00BF10F5" w:rsidP="00BF10F5">
            <w:pPr>
              <w:widowControl/>
              <w:jc w:val="center"/>
              <w:rPr>
                <w:rFonts w:ascii="仿宋" w:eastAsia="仿宋" w:hAnsi="仿宋" w:cs="宋体"/>
                <w:color w:val="000000"/>
                <w:kern w:val="0"/>
                <w:szCs w:val="21"/>
              </w:rPr>
            </w:pPr>
            <w:r w:rsidRPr="00BF10F5">
              <w:rPr>
                <w:rFonts w:ascii="仿宋" w:eastAsia="仿宋" w:hAnsi="仿宋" w:cs="宋体" w:hint="eastAsia"/>
                <w:color w:val="000000"/>
                <w:kern w:val="0"/>
                <w:szCs w:val="21"/>
              </w:rPr>
              <w:t xml:space="preserve">　</w:t>
            </w:r>
          </w:p>
        </w:tc>
      </w:tr>
      <w:tr w:rsidR="00BF10F5" w:rsidRPr="00BF10F5" w:rsidTr="00BF10F5">
        <w:trPr>
          <w:trHeight w:val="1900"/>
        </w:trPr>
        <w:tc>
          <w:tcPr>
            <w:tcW w:w="1040" w:type="dxa"/>
            <w:vMerge/>
            <w:tcBorders>
              <w:top w:val="nil"/>
              <w:left w:val="single" w:sz="8" w:space="0" w:color="000000"/>
              <w:bottom w:val="single" w:sz="8" w:space="0" w:color="000000"/>
              <w:right w:val="single" w:sz="8" w:space="0" w:color="000000"/>
            </w:tcBorders>
            <w:vAlign w:val="center"/>
            <w:hideMark/>
          </w:tcPr>
          <w:p w:rsidR="00BF10F5" w:rsidRPr="00BF10F5" w:rsidRDefault="00BF10F5" w:rsidP="00BF10F5">
            <w:pPr>
              <w:widowControl/>
              <w:jc w:val="left"/>
              <w:rPr>
                <w:rFonts w:ascii="仿宋" w:eastAsia="仿宋" w:hAnsi="仿宋" w:cs="宋体"/>
                <w:color w:val="000000"/>
                <w:kern w:val="0"/>
                <w:szCs w:val="21"/>
              </w:rPr>
            </w:pPr>
          </w:p>
        </w:tc>
        <w:tc>
          <w:tcPr>
            <w:tcW w:w="1040" w:type="dxa"/>
            <w:tcBorders>
              <w:top w:val="nil"/>
              <w:left w:val="nil"/>
              <w:bottom w:val="single" w:sz="8" w:space="0" w:color="000000"/>
              <w:right w:val="single" w:sz="8" w:space="0" w:color="000000"/>
            </w:tcBorders>
            <w:shd w:val="clear" w:color="auto" w:fill="auto"/>
            <w:vAlign w:val="center"/>
            <w:hideMark/>
          </w:tcPr>
          <w:p w:rsidR="00BF10F5" w:rsidRPr="00BF10F5" w:rsidRDefault="00BF10F5" w:rsidP="00BF10F5">
            <w:pPr>
              <w:widowControl/>
              <w:jc w:val="center"/>
              <w:rPr>
                <w:rFonts w:ascii="仿宋" w:eastAsia="仿宋" w:hAnsi="仿宋" w:cs="宋体"/>
                <w:color w:val="000000"/>
                <w:kern w:val="0"/>
                <w:szCs w:val="21"/>
              </w:rPr>
            </w:pPr>
            <w:r w:rsidRPr="00BF10F5">
              <w:rPr>
                <w:rFonts w:ascii="仿宋" w:eastAsia="仿宋" w:hAnsi="仿宋" w:cs="宋体" w:hint="eastAsia"/>
                <w:color w:val="000000"/>
                <w:kern w:val="0"/>
                <w:szCs w:val="21"/>
              </w:rPr>
              <w:t>动环管理单元</w:t>
            </w:r>
          </w:p>
        </w:tc>
        <w:tc>
          <w:tcPr>
            <w:tcW w:w="2600" w:type="dxa"/>
            <w:tcBorders>
              <w:top w:val="nil"/>
              <w:left w:val="nil"/>
              <w:bottom w:val="single" w:sz="8" w:space="0" w:color="000000"/>
              <w:right w:val="single" w:sz="8" w:space="0" w:color="000000"/>
            </w:tcBorders>
            <w:shd w:val="clear" w:color="auto" w:fill="auto"/>
            <w:vAlign w:val="center"/>
            <w:hideMark/>
          </w:tcPr>
          <w:p w:rsidR="00BF10F5" w:rsidRPr="00BF10F5" w:rsidRDefault="00BF10F5" w:rsidP="00BF10F5">
            <w:pPr>
              <w:widowControl/>
              <w:jc w:val="center"/>
              <w:rPr>
                <w:rFonts w:ascii="仿宋" w:eastAsia="仿宋" w:hAnsi="仿宋" w:cs="宋体"/>
                <w:color w:val="000000"/>
                <w:kern w:val="0"/>
                <w:szCs w:val="21"/>
              </w:rPr>
            </w:pPr>
            <w:r w:rsidRPr="00BF10F5">
              <w:rPr>
                <w:rFonts w:ascii="仿宋" w:eastAsia="仿宋" w:hAnsi="仿宋" w:cs="宋体" w:hint="eastAsia"/>
                <w:color w:val="000000"/>
                <w:kern w:val="0"/>
                <w:szCs w:val="21"/>
              </w:rPr>
              <w:t>动环管理单元所包含的监控采集器应采用B/S架构，内置</w:t>
            </w:r>
            <w:proofErr w:type="spellStart"/>
            <w:r w:rsidRPr="00BF10F5">
              <w:rPr>
                <w:rFonts w:ascii="仿宋" w:eastAsia="仿宋" w:hAnsi="仿宋" w:cs="宋体" w:hint="eastAsia"/>
                <w:color w:val="000000"/>
                <w:kern w:val="0"/>
                <w:szCs w:val="21"/>
              </w:rPr>
              <w:t>WebServer</w:t>
            </w:r>
            <w:proofErr w:type="spellEnd"/>
            <w:r w:rsidRPr="00BF10F5">
              <w:rPr>
                <w:rFonts w:ascii="仿宋" w:eastAsia="仿宋" w:hAnsi="仿宋" w:cs="宋体" w:hint="eastAsia"/>
                <w:color w:val="000000"/>
                <w:kern w:val="0"/>
                <w:szCs w:val="21"/>
              </w:rPr>
              <w:t>功能；应可从公用互联网免费下载微模块厂家发布的iOS或Android版移动监控APP</w:t>
            </w:r>
          </w:p>
        </w:tc>
        <w:tc>
          <w:tcPr>
            <w:tcW w:w="600" w:type="dxa"/>
            <w:tcBorders>
              <w:top w:val="nil"/>
              <w:left w:val="nil"/>
              <w:bottom w:val="single" w:sz="8" w:space="0" w:color="000000"/>
              <w:right w:val="single" w:sz="8" w:space="0" w:color="000000"/>
            </w:tcBorders>
            <w:shd w:val="clear" w:color="auto" w:fill="auto"/>
            <w:vAlign w:val="center"/>
            <w:hideMark/>
          </w:tcPr>
          <w:p w:rsidR="00BF10F5" w:rsidRPr="00BF10F5" w:rsidRDefault="00BF10F5" w:rsidP="00BF10F5">
            <w:pPr>
              <w:widowControl/>
              <w:jc w:val="center"/>
              <w:rPr>
                <w:rFonts w:ascii="仿宋" w:eastAsia="仿宋" w:hAnsi="仿宋" w:cs="宋体"/>
                <w:color w:val="000000"/>
                <w:kern w:val="0"/>
                <w:szCs w:val="21"/>
              </w:rPr>
            </w:pPr>
            <w:r w:rsidRPr="00BF10F5">
              <w:rPr>
                <w:rFonts w:ascii="仿宋" w:eastAsia="仿宋" w:hAnsi="仿宋" w:cs="宋体" w:hint="eastAsia"/>
                <w:color w:val="000000"/>
                <w:kern w:val="0"/>
                <w:szCs w:val="21"/>
              </w:rPr>
              <w:t>1</w:t>
            </w:r>
          </w:p>
        </w:tc>
        <w:tc>
          <w:tcPr>
            <w:tcW w:w="600" w:type="dxa"/>
            <w:tcBorders>
              <w:top w:val="nil"/>
              <w:left w:val="nil"/>
              <w:bottom w:val="single" w:sz="8" w:space="0" w:color="000000"/>
              <w:right w:val="single" w:sz="8" w:space="0" w:color="000000"/>
            </w:tcBorders>
            <w:shd w:val="clear" w:color="auto" w:fill="auto"/>
            <w:vAlign w:val="center"/>
            <w:hideMark/>
          </w:tcPr>
          <w:p w:rsidR="00BF10F5" w:rsidRPr="00BF10F5" w:rsidRDefault="00BF10F5" w:rsidP="00BF10F5">
            <w:pPr>
              <w:widowControl/>
              <w:jc w:val="center"/>
              <w:rPr>
                <w:rFonts w:ascii="仿宋" w:eastAsia="仿宋" w:hAnsi="仿宋" w:cs="宋体"/>
                <w:color w:val="000000"/>
                <w:kern w:val="0"/>
                <w:szCs w:val="21"/>
              </w:rPr>
            </w:pPr>
            <w:r w:rsidRPr="00BF10F5">
              <w:rPr>
                <w:rFonts w:ascii="仿宋" w:eastAsia="仿宋" w:hAnsi="仿宋" w:cs="宋体" w:hint="eastAsia"/>
                <w:color w:val="000000"/>
                <w:kern w:val="0"/>
                <w:szCs w:val="21"/>
              </w:rPr>
              <w:t>套</w:t>
            </w:r>
          </w:p>
        </w:tc>
        <w:tc>
          <w:tcPr>
            <w:tcW w:w="2660" w:type="dxa"/>
            <w:tcBorders>
              <w:top w:val="nil"/>
              <w:left w:val="nil"/>
              <w:bottom w:val="single" w:sz="8" w:space="0" w:color="000000"/>
              <w:right w:val="single" w:sz="8" w:space="0" w:color="000000"/>
            </w:tcBorders>
            <w:shd w:val="clear" w:color="auto" w:fill="auto"/>
            <w:vAlign w:val="center"/>
            <w:hideMark/>
          </w:tcPr>
          <w:p w:rsidR="00BF10F5" w:rsidRPr="00BF10F5" w:rsidRDefault="00BF10F5" w:rsidP="00BF10F5">
            <w:pPr>
              <w:widowControl/>
              <w:jc w:val="center"/>
              <w:rPr>
                <w:rFonts w:ascii="仿宋" w:eastAsia="仿宋" w:hAnsi="仿宋" w:cs="宋体"/>
                <w:color w:val="000000"/>
                <w:kern w:val="0"/>
                <w:szCs w:val="21"/>
              </w:rPr>
            </w:pPr>
            <w:r w:rsidRPr="00BF10F5">
              <w:rPr>
                <w:rFonts w:ascii="仿宋" w:eastAsia="仿宋" w:hAnsi="仿宋" w:cs="宋体" w:hint="eastAsia"/>
                <w:color w:val="000000"/>
                <w:kern w:val="0"/>
                <w:szCs w:val="21"/>
              </w:rPr>
              <w:t xml:space="preserve">　</w:t>
            </w:r>
          </w:p>
        </w:tc>
      </w:tr>
      <w:tr w:rsidR="00BF10F5" w:rsidRPr="00BF10F5" w:rsidTr="00BF10F5">
        <w:trPr>
          <w:trHeight w:val="550"/>
        </w:trPr>
        <w:tc>
          <w:tcPr>
            <w:tcW w:w="1040" w:type="dxa"/>
            <w:vMerge/>
            <w:tcBorders>
              <w:top w:val="nil"/>
              <w:left w:val="single" w:sz="8" w:space="0" w:color="000000"/>
              <w:bottom w:val="single" w:sz="8" w:space="0" w:color="000000"/>
              <w:right w:val="single" w:sz="8" w:space="0" w:color="000000"/>
            </w:tcBorders>
            <w:vAlign w:val="center"/>
            <w:hideMark/>
          </w:tcPr>
          <w:p w:rsidR="00BF10F5" w:rsidRPr="00BF10F5" w:rsidRDefault="00BF10F5" w:rsidP="00BF10F5">
            <w:pPr>
              <w:widowControl/>
              <w:jc w:val="left"/>
              <w:rPr>
                <w:rFonts w:ascii="仿宋" w:eastAsia="仿宋" w:hAnsi="仿宋" w:cs="宋体"/>
                <w:color w:val="000000"/>
                <w:kern w:val="0"/>
                <w:szCs w:val="21"/>
              </w:rPr>
            </w:pPr>
          </w:p>
        </w:tc>
        <w:tc>
          <w:tcPr>
            <w:tcW w:w="1040" w:type="dxa"/>
            <w:tcBorders>
              <w:top w:val="nil"/>
              <w:left w:val="nil"/>
              <w:bottom w:val="single" w:sz="8" w:space="0" w:color="000000"/>
              <w:right w:val="single" w:sz="8" w:space="0" w:color="000000"/>
            </w:tcBorders>
            <w:shd w:val="clear" w:color="auto" w:fill="auto"/>
            <w:vAlign w:val="center"/>
            <w:hideMark/>
          </w:tcPr>
          <w:p w:rsidR="00BF10F5" w:rsidRPr="00BF10F5" w:rsidRDefault="00BF10F5" w:rsidP="00BF10F5">
            <w:pPr>
              <w:widowControl/>
              <w:jc w:val="center"/>
              <w:rPr>
                <w:rFonts w:ascii="仿宋" w:eastAsia="仿宋" w:hAnsi="仿宋" w:cs="宋体"/>
                <w:color w:val="000000"/>
                <w:kern w:val="0"/>
                <w:szCs w:val="21"/>
              </w:rPr>
            </w:pPr>
            <w:r w:rsidRPr="00BF10F5">
              <w:rPr>
                <w:rFonts w:ascii="仿宋" w:eastAsia="仿宋" w:hAnsi="仿宋" w:cs="宋体" w:hint="eastAsia"/>
                <w:color w:val="000000"/>
                <w:kern w:val="0"/>
                <w:szCs w:val="21"/>
              </w:rPr>
              <w:t>本地触屏显示单元</w:t>
            </w:r>
          </w:p>
        </w:tc>
        <w:tc>
          <w:tcPr>
            <w:tcW w:w="2600" w:type="dxa"/>
            <w:tcBorders>
              <w:top w:val="nil"/>
              <w:left w:val="nil"/>
              <w:bottom w:val="single" w:sz="8" w:space="0" w:color="000000"/>
              <w:right w:val="single" w:sz="8" w:space="0" w:color="000000"/>
            </w:tcBorders>
            <w:shd w:val="clear" w:color="auto" w:fill="auto"/>
            <w:vAlign w:val="center"/>
            <w:hideMark/>
          </w:tcPr>
          <w:p w:rsidR="00BF10F5" w:rsidRPr="00BF10F5" w:rsidRDefault="00BF10F5" w:rsidP="00BF10F5">
            <w:pPr>
              <w:widowControl/>
              <w:jc w:val="center"/>
              <w:rPr>
                <w:rFonts w:ascii="仿宋" w:eastAsia="仿宋" w:hAnsi="仿宋" w:cs="宋体"/>
                <w:color w:val="000000"/>
                <w:kern w:val="0"/>
                <w:szCs w:val="21"/>
              </w:rPr>
            </w:pPr>
            <w:r w:rsidRPr="00BF10F5">
              <w:rPr>
                <w:rFonts w:ascii="仿宋" w:eastAsia="仿宋" w:hAnsi="仿宋" w:cs="宋体" w:hint="eastAsia"/>
                <w:color w:val="000000"/>
                <w:kern w:val="0"/>
                <w:szCs w:val="21"/>
              </w:rPr>
              <w:t>触屏尺寸不小于7英寸</w:t>
            </w:r>
          </w:p>
        </w:tc>
        <w:tc>
          <w:tcPr>
            <w:tcW w:w="600" w:type="dxa"/>
            <w:tcBorders>
              <w:top w:val="nil"/>
              <w:left w:val="nil"/>
              <w:bottom w:val="single" w:sz="8" w:space="0" w:color="000000"/>
              <w:right w:val="single" w:sz="8" w:space="0" w:color="000000"/>
            </w:tcBorders>
            <w:shd w:val="clear" w:color="auto" w:fill="auto"/>
            <w:vAlign w:val="center"/>
            <w:hideMark/>
          </w:tcPr>
          <w:p w:rsidR="00BF10F5" w:rsidRPr="00BF10F5" w:rsidRDefault="00BF10F5" w:rsidP="00BF10F5">
            <w:pPr>
              <w:widowControl/>
              <w:jc w:val="center"/>
              <w:rPr>
                <w:rFonts w:ascii="仿宋" w:eastAsia="仿宋" w:hAnsi="仿宋" w:cs="宋体"/>
                <w:color w:val="000000"/>
                <w:kern w:val="0"/>
                <w:szCs w:val="21"/>
              </w:rPr>
            </w:pPr>
            <w:r w:rsidRPr="00BF10F5">
              <w:rPr>
                <w:rFonts w:ascii="仿宋" w:eastAsia="仿宋" w:hAnsi="仿宋" w:cs="宋体" w:hint="eastAsia"/>
                <w:color w:val="000000"/>
                <w:kern w:val="0"/>
                <w:szCs w:val="21"/>
              </w:rPr>
              <w:t>1</w:t>
            </w:r>
          </w:p>
        </w:tc>
        <w:tc>
          <w:tcPr>
            <w:tcW w:w="600" w:type="dxa"/>
            <w:tcBorders>
              <w:top w:val="nil"/>
              <w:left w:val="nil"/>
              <w:bottom w:val="single" w:sz="8" w:space="0" w:color="000000"/>
              <w:right w:val="single" w:sz="8" w:space="0" w:color="000000"/>
            </w:tcBorders>
            <w:shd w:val="clear" w:color="auto" w:fill="auto"/>
            <w:vAlign w:val="center"/>
            <w:hideMark/>
          </w:tcPr>
          <w:p w:rsidR="00BF10F5" w:rsidRPr="00BF10F5" w:rsidRDefault="00BF10F5" w:rsidP="00BF10F5">
            <w:pPr>
              <w:widowControl/>
              <w:jc w:val="center"/>
              <w:rPr>
                <w:rFonts w:ascii="仿宋" w:eastAsia="仿宋" w:hAnsi="仿宋" w:cs="宋体"/>
                <w:color w:val="000000"/>
                <w:kern w:val="0"/>
                <w:szCs w:val="21"/>
              </w:rPr>
            </w:pPr>
            <w:r w:rsidRPr="00BF10F5">
              <w:rPr>
                <w:rFonts w:ascii="仿宋" w:eastAsia="仿宋" w:hAnsi="仿宋" w:cs="宋体" w:hint="eastAsia"/>
                <w:color w:val="000000"/>
                <w:kern w:val="0"/>
                <w:szCs w:val="21"/>
              </w:rPr>
              <w:t>套</w:t>
            </w:r>
          </w:p>
        </w:tc>
        <w:tc>
          <w:tcPr>
            <w:tcW w:w="2660" w:type="dxa"/>
            <w:tcBorders>
              <w:top w:val="nil"/>
              <w:left w:val="nil"/>
              <w:bottom w:val="single" w:sz="8" w:space="0" w:color="000000"/>
              <w:right w:val="single" w:sz="8" w:space="0" w:color="000000"/>
            </w:tcBorders>
            <w:shd w:val="clear" w:color="auto" w:fill="auto"/>
            <w:vAlign w:val="center"/>
            <w:hideMark/>
          </w:tcPr>
          <w:p w:rsidR="00BF10F5" w:rsidRPr="00BF10F5" w:rsidRDefault="00BF10F5" w:rsidP="00BF10F5">
            <w:pPr>
              <w:widowControl/>
              <w:jc w:val="center"/>
              <w:rPr>
                <w:rFonts w:ascii="仿宋" w:eastAsia="仿宋" w:hAnsi="仿宋" w:cs="宋体"/>
                <w:color w:val="000000"/>
                <w:kern w:val="0"/>
                <w:szCs w:val="21"/>
              </w:rPr>
            </w:pPr>
            <w:r w:rsidRPr="00BF10F5">
              <w:rPr>
                <w:rFonts w:ascii="仿宋" w:eastAsia="仿宋" w:hAnsi="仿宋" w:cs="宋体" w:hint="eastAsia"/>
                <w:color w:val="000000"/>
                <w:kern w:val="0"/>
                <w:szCs w:val="21"/>
              </w:rPr>
              <w:t xml:space="preserve">　</w:t>
            </w:r>
          </w:p>
        </w:tc>
      </w:tr>
      <w:tr w:rsidR="00BF10F5" w:rsidRPr="00BF10F5" w:rsidTr="00BF10F5">
        <w:trPr>
          <w:trHeight w:val="1900"/>
        </w:trPr>
        <w:tc>
          <w:tcPr>
            <w:tcW w:w="1040" w:type="dxa"/>
            <w:vMerge/>
            <w:tcBorders>
              <w:top w:val="nil"/>
              <w:left w:val="single" w:sz="8" w:space="0" w:color="000000"/>
              <w:bottom w:val="single" w:sz="8" w:space="0" w:color="000000"/>
              <w:right w:val="single" w:sz="8" w:space="0" w:color="000000"/>
            </w:tcBorders>
            <w:vAlign w:val="center"/>
            <w:hideMark/>
          </w:tcPr>
          <w:p w:rsidR="00BF10F5" w:rsidRPr="00BF10F5" w:rsidRDefault="00BF10F5" w:rsidP="00BF10F5">
            <w:pPr>
              <w:widowControl/>
              <w:jc w:val="left"/>
              <w:rPr>
                <w:rFonts w:ascii="仿宋" w:eastAsia="仿宋" w:hAnsi="仿宋" w:cs="宋体"/>
                <w:color w:val="000000"/>
                <w:kern w:val="0"/>
                <w:szCs w:val="21"/>
              </w:rPr>
            </w:pPr>
          </w:p>
        </w:tc>
        <w:tc>
          <w:tcPr>
            <w:tcW w:w="1040" w:type="dxa"/>
            <w:tcBorders>
              <w:top w:val="nil"/>
              <w:left w:val="nil"/>
              <w:bottom w:val="single" w:sz="8" w:space="0" w:color="000000"/>
              <w:right w:val="single" w:sz="8" w:space="0" w:color="000000"/>
            </w:tcBorders>
            <w:shd w:val="clear" w:color="auto" w:fill="auto"/>
            <w:vAlign w:val="center"/>
            <w:hideMark/>
          </w:tcPr>
          <w:p w:rsidR="00BF10F5" w:rsidRPr="00BF10F5" w:rsidRDefault="00BF10F5" w:rsidP="00BF10F5">
            <w:pPr>
              <w:widowControl/>
              <w:jc w:val="center"/>
              <w:rPr>
                <w:rFonts w:ascii="仿宋" w:eastAsia="仿宋" w:hAnsi="仿宋" w:cs="宋体"/>
                <w:color w:val="000000"/>
                <w:kern w:val="0"/>
                <w:szCs w:val="21"/>
              </w:rPr>
            </w:pPr>
            <w:proofErr w:type="gramStart"/>
            <w:r w:rsidRPr="00BF10F5">
              <w:rPr>
                <w:rFonts w:ascii="仿宋" w:eastAsia="仿宋" w:hAnsi="仿宋" w:cs="宋体" w:hint="eastAsia"/>
                <w:color w:val="000000"/>
                <w:kern w:val="0"/>
                <w:szCs w:val="21"/>
              </w:rPr>
              <w:t>气体消防</w:t>
            </w:r>
            <w:proofErr w:type="gramEnd"/>
            <w:r w:rsidRPr="00BF10F5">
              <w:rPr>
                <w:rFonts w:ascii="仿宋" w:eastAsia="仿宋" w:hAnsi="仿宋" w:cs="宋体" w:hint="eastAsia"/>
                <w:color w:val="000000"/>
                <w:kern w:val="0"/>
                <w:szCs w:val="21"/>
              </w:rPr>
              <w:t>单元</w:t>
            </w:r>
          </w:p>
        </w:tc>
        <w:tc>
          <w:tcPr>
            <w:tcW w:w="2600" w:type="dxa"/>
            <w:tcBorders>
              <w:top w:val="nil"/>
              <w:left w:val="nil"/>
              <w:bottom w:val="single" w:sz="8" w:space="0" w:color="000000"/>
              <w:right w:val="single" w:sz="8" w:space="0" w:color="000000"/>
            </w:tcBorders>
            <w:shd w:val="clear" w:color="auto" w:fill="auto"/>
            <w:vAlign w:val="center"/>
            <w:hideMark/>
          </w:tcPr>
          <w:p w:rsidR="00BF10F5" w:rsidRPr="00BF10F5" w:rsidRDefault="00BF10F5" w:rsidP="00BF10F5">
            <w:pPr>
              <w:widowControl/>
              <w:jc w:val="center"/>
              <w:rPr>
                <w:rFonts w:ascii="仿宋" w:eastAsia="仿宋" w:hAnsi="仿宋" w:cs="宋体"/>
                <w:color w:val="000000"/>
                <w:kern w:val="0"/>
                <w:szCs w:val="21"/>
              </w:rPr>
            </w:pPr>
            <w:r w:rsidRPr="00BF10F5">
              <w:rPr>
                <w:rFonts w:ascii="仿宋" w:eastAsia="仿宋" w:hAnsi="仿宋" w:cs="宋体" w:hint="eastAsia"/>
                <w:color w:val="000000"/>
                <w:kern w:val="0"/>
                <w:szCs w:val="21"/>
              </w:rPr>
              <w:t>19英寸机架式设计；</w:t>
            </w:r>
            <w:proofErr w:type="gramStart"/>
            <w:r w:rsidRPr="00BF10F5">
              <w:rPr>
                <w:rFonts w:ascii="仿宋" w:eastAsia="仿宋" w:hAnsi="仿宋" w:cs="宋体" w:hint="eastAsia"/>
                <w:color w:val="000000"/>
                <w:kern w:val="0"/>
                <w:szCs w:val="21"/>
              </w:rPr>
              <w:t>采用七氟丙烷</w:t>
            </w:r>
            <w:proofErr w:type="gramEnd"/>
            <w:r w:rsidRPr="00BF10F5">
              <w:rPr>
                <w:rFonts w:ascii="仿宋" w:eastAsia="仿宋" w:hAnsi="仿宋" w:cs="宋体" w:hint="eastAsia"/>
                <w:color w:val="000000"/>
                <w:kern w:val="0"/>
                <w:szCs w:val="21"/>
              </w:rPr>
              <w:t>（FM200），其剂量和喷射时间应满足微模块内部空间气体灭火设计浓度和浸渍时间的要求；具备公安部消防产品认证</w:t>
            </w:r>
          </w:p>
        </w:tc>
        <w:tc>
          <w:tcPr>
            <w:tcW w:w="600" w:type="dxa"/>
            <w:tcBorders>
              <w:top w:val="nil"/>
              <w:left w:val="nil"/>
              <w:bottom w:val="single" w:sz="8" w:space="0" w:color="000000"/>
              <w:right w:val="single" w:sz="8" w:space="0" w:color="000000"/>
            </w:tcBorders>
            <w:shd w:val="clear" w:color="auto" w:fill="auto"/>
            <w:vAlign w:val="center"/>
            <w:hideMark/>
          </w:tcPr>
          <w:p w:rsidR="00BF10F5" w:rsidRPr="00BF10F5" w:rsidRDefault="00BF10F5" w:rsidP="00BF10F5">
            <w:pPr>
              <w:widowControl/>
              <w:jc w:val="center"/>
              <w:rPr>
                <w:rFonts w:ascii="仿宋" w:eastAsia="仿宋" w:hAnsi="仿宋" w:cs="宋体"/>
                <w:color w:val="000000"/>
                <w:kern w:val="0"/>
                <w:szCs w:val="21"/>
              </w:rPr>
            </w:pPr>
            <w:r w:rsidRPr="00BF10F5">
              <w:rPr>
                <w:rFonts w:ascii="仿宋" w:eastAsia="仿宋" w:hAnsi="仿宋" w:cs="宋体" w:hint="eastAsia"/>
                <w:color w:val="000000"/>
                <w:kern w:val="0"/>
                <w:szCs w:val="21"/>
              </w:rPr>
              <w:t>1</w:t>
            </w:r>
          </w:p>
        </w:tc>
        <w:tc>
          <w:tcPr>
            <w:tcW w:w="600" w:type="dxa"/>
            <w:tcBorders>
              <w:top w:val="nil"/>
              <w:left w:val="nil"/>
              <w:bottom w:val="single" w:sz="8" w:space="0" w:color="000000"/>
              <w:right w:val="single" w:sz="8" w:space="0" w:color="000000"/>
            </w:tcBorders>
            <w:shd w:val="clear" w:color="auto" w:fill="auto"/>
            <w:vAlign w:val="center"/>
            <w:hideMark/>
          </w:tcPr>
          <w:p w:rsidR="00BF10F5" w:rsidRPr="00BF10F5" w:rsidRDefault="00BF10F5" w:rsidP="00BF10F5">
            <w:pPr>
              <w:widowControl/>
              <w:jc w:val="center"/>
              <w:rPr>
                <w:rFonts w:ascii="仿宋" w:eastAsia="仿宋" w:hAnsi="仿宋" w:cs="宋体"/>
                <w:color w:val="000000"/>
                <w:kern w:val="0"/>
                <w:szCs w:val="21"/>
              </w:rPr>
            </w:pPr>
            <w:r w:rsidRPr="00BF10F5">
              <w:rPr>
                <w:rFonts w:ascii="仿宋" w:eastAsia="仿宋" w:hAnsi="仿宋" w:cs="宋体" w:hint="eastAsia"/>
                <w:color w:val="000000"/>
                <w:kern w:val="0"/>
                <w:szCs w:val="21"/>
              </w:rPr>
              <w:t>套</w:t>
            </w:r>
          </w:p>
        </w:tc>
        <w:tc>
          <w:tcPr>
            <w:tcW w:w="2660" w:type="dxa"/>
            <w:tcBorders>
              <w:top w:val="nil"/>
              <w:left w:val="nil"/>
              <w:bottom w:val="single" w:sz="8" w:space="0" w:color="000000"/>
              <w:right w:val="single" w:sz="8" w:space="0" w:color="000000"/>
            </w:tcBorders>
            <w:shd w:val="clear" w:color="auto" w:fill="auto"/>
            <w:vAlign w:val="center"/>
            <w:hideMark/>
          </w:tcPr>
          <w:p w:rsidR="00BF10F5" w:rsidRPr="00BF10F5" w:rsidRDefault="00BF10F5" w:rsidP="00BF10F5">
            <w:pPr>
              <w:widowControl/>
              <w:jc w:val="center"/>
              <w:rPr>
                <w:rFonts w:ascii="仿宋" w:eastAsia="仿宋" w:hAnsi="仿宋" w:cs="宋体"/>
                <w:color w:val="000000"/>
                <w:kern w:val="0"/>
                <w:szCs w:val="21"/>
              </w:rPr>
            </w:pPr>
            <w:r w:rsidRPr="00BF10F5">
              <w:rPr>
                <w:rFonts w:ascii="仿宋" w:eastAsia="仿宋" w:hAnsi="仿宋" w:cs="宋体" w:hint="eastAsia"/>
                <w:color w:val="000000"/>
                <w:kern w:val="0"/>
                <w:szCs w:val="21"/>
              </w:rPr>
              <w:t xml:space="preserve">　</w:t>
            </w:r>
          </w:p>
        </w:tc>
      </w:tr>
      <w:tr w:rsidR="00BF10F5" w:rsidRPr="00BF10F5" w:rsidTr="00BF10F5">
        <w:trPr>
          <w:trHeight w:val="312"/>
        </w:trPr>
        <w:tc>
          <w:tcPr>
            <w:tcW w:w="104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F10F5" w:rsidRPr="00BF10F5" w:rsidRDefault="00BF10F5" w:rsidP="00BF10F5">
            <w:pPr>
              <w:widowControl/>
              <w:jc w:val="center"/>
              <w:rPr>
                <w:rFonts w:ascii="仿宋" w:eastAsia="仿宋" w:hAnsi="仿宋" w:cs="宋体"/>
                <w:color w:val="000000"/>
                <w:kern w:val="0"/>
                <w:szCs w:val="21"/>
              </w:rPr>
            </w:pPr>
            <w:r w:rsidRPr="00BF10F5">
              <w:rPr>
                <w:rFonts w:ascii="仿宋" w:eastAsia="仿宋" w:hAnsi="仿宋" w:cs="宋体" w:hint="eastAsia"/>
                <w:color w:val="000000"/>
                <w:kern w:val="0"/>
                <w:szCs w:val="21"/>
              </w:rPr>
              <w:t>超融合一体机硬件</w:t>
            </w:r>
          </w:p>
        </w:tc>
        <w:tc>
          <w:tcPr>
            <w:tcW w:w="104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F10F5" w:rsidRPr="00BF10F5" w:rsidRDefault="00BF10F5" w:rsidP="00BF10F5">
            <w:pPr>
              <w:widowControl/>
              <w:jc w:val="center"/>
              <w:rPr>
                <w:rFonts w:ascii="仿宋" w:eastAsia="仿宋" w:hAnsi="仿宋" w:cs="宋体"/>
                <w:color w:val="000000"/>
                <w:kern w:val="0"/>
                <w:szCs w:val="21"/>
              </w:rPr>
            </w:pPr>
            <w:r w:rsidRPr="00BF10F5">
              <w:rPr>
                <w:rFonts w:ascii="仿宋" w:eastAsia="仿宋" w:hAnsi="仿宋" w:cs="宋体" w:hint="eastAsia"/>
                <w:color w:val="000000"/>
                <w:kern w:val="0"/>
                <w:szCs w:val="21"/>
              </w:rPr>
              <w:t>超融合一体机</w:t>
            </w:r>
          </w:p>
        </w:tc>
        <w:tc>
          <w:tcPr>
            <w:tcW w:w="260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F10F5" w:rsidRPr="00BF10F5" w:rsidRDefault="00BF10F5" w:rsidP="00BF10F5">
            <w:pPr>
              <w:widowControl/>
              <w:jc w:val="center"/>
              <w:rPr>
                <w:rFonts w:ascii="仿宋" w:eastAsia="仿宋" w:hAnsi="仿宋" w:cs="宋体"/>
                <w:color w:val="000000"/>
                <w:kern w:val="0"/>
                <w:szCs w:val="21"/>
              </w:rPr>
            </w:pPr>
            <w:r w:rsidRPr="00BF10F5">
              <w:rPr>
                <w:rFonts w:ascii="仿宋" w:eastAsia="仿宋" w:hAnsi="仿宋" w:cs="宋体" w:hint="eastAsia"/>
                <w:color w:val="000000"/>
                <w:kern w:val="0"/>
                <w:szCs w:val="21"/>
              </w:rPr>
              <w:t>CPU≥Gold5120*4；内存≥256G;24*SATA/SAS</w:t>
            </w:r>
            <w:proofErr w:type="gramStart"/>
            <w:r w:rsidRPr="00BF10F5">
              <w:rPr>
                <w:rFonts w:ascii="仿宋" w:eastAsia="仿宋" w:hAnsi="仿宋" w:cs="宋体" w:hint="eastAsia"/>
                <w:color w:val="000000"/>
                <w:kern w:val="0"/>
                <w:szCs w:val="21"/>
              </w:rPr>
              <w:t>盘位</w:t>
            </w:r>
            <w:proofErr w:type="gramEnd"/>
            <w:r w:rsidRPr="00BF10F5">
              <w:rPr>
                <w:rFonts w:ascii="仿宋" w:eastAsia="仿宋" w:hAnsi="仿宋" w:cs="宋体" w:hint="eastAsia"/>
                <w:color w:val="000000"/>
                <w:kern w:val="0"/>
                <w:szCs w:val="21"/>
              </w:rPr>
              <w:t>;2*128G系统盘;6个</w:t>
            </w:r>
            <w:proofErr w:type="gramStart"/>
            <w:r w:rsidRPr="00BF10F5">
              <w:rPr>
                <w:rFonts w:ascii="仿宋" w:eastAsia="仿宋" w:hAnsi="仿宋" w:cs="宋体" w:hint="eastAsia"/>
                <w:color w:val="000000"/>
                <w:kern w:val="0"/>
                <w:szCs w:val="21"/>
              </w:rPr>
              <w:t>千兆电口</w:t>
            </w:r>
            <w:proofErr w:type="gramEnd"/>
            <w:r w:rsidRPr="00BF10F5">
              <w:rPr>
                <w:rFonts w:ascii="仿宋" w:eastAsia="仿宋" w:hAnsi="仿宋" w:cs="宋体" w:hint="eastAsia"/>
                <w:color w:val="000000"/>
                <w:kern w:val="0"/>
                <w:szCs w:val="21"/>
              </w:rPr>
              <w:t>，4个</w:t>
            </w:r>
            <w:proofErr w:type="gramStart"/>
            <w:r w:rsidRPr="00BF10F5">
              <w:rPr>
                <w:rFonts w:ascii="仿宋" w:eastAsia="仿宋" w:hAnsi="仿宋" w:cs="宋体" w:hint="eastAsia"/>
                <w:color w:val="000000"/>
                <w:kern w:val="0"/>
                <w:szCs w:val="21"/>
              </w:rPr>
              <w:t>万兆光口</w:t>
            </w:r>
            <w:proofErr w:type="gramEnd"/>
          </w:p>
        </w:tc>
        <w:tc>
          <w:tcPr>
            <w:tcW w:w="60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F10F5" w:rsidRPr="00BF10F5" w:rsidRDefault="00BF10F5" w:rsidP="00BF10F5">
            <w:pPr>
              <w:widowControl/>
              <w:jc w:val="center"/>
              <w:rPr>
                <w:rFonts w:ascii="仿宋" w:eastAsia="仿宋" w:hAnsi="仿宋" w:cs="宋体"/>
                <w:color w:val="000000"/>
                <w:kern w:val="0"/>
                <w:szCs w:val="21"/>
              </w:rPr>
            </w:pPr>
            <w:r w:rsidRPr="00BF10F5">
              <w:rPr>
                <w:rFonts w:ascii="仿宋" w:eastAsia="仿宋" w:hAnsi="仿宋" w:cs="宋体" w:hint="eastAsia"/>
                <w:color w:val="000000"/>
                <w:kern w:val="0"/>
                <w:szCs w:val="21"/>
              </w:rPr>
              <w:t>5</w:t>
            </w:r>
          </w:p>
        </w:tc>
        <w:tc>
          <w:tcPr>
            <w:tcW w:w="60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F10F5" w:rsidRPr="00BF10F5" w:rsidRDefault="00BF10F5" w:rsidP="00BF10F5">
            <w:pPr>
              <w:widowControl/>
              <w:jc w:val="center"/>
              <w:rPr>
                <w:rFonts w:ascii="仿宋" w:eastAsia="仿宋" w:hAnsi="仿宋" w:cs="宋体"/>
                <w:color w:val="000000"/>
                <w:kern w:val="0"/>
                <w:szCs w:val="21"/>
              </w:rPr>
            </w:pPr>
            <w:r w:rsidRPr="00BF10F5">
              <w:rPr>
                <w:rFonts w:ascii="仿宋" w:eastAsia="仿宋" w:hAnsi="仿宋" w:cs="宋体" w:hint="eastAsia"/>
                <w:color w:val="000000"/>
                <w:kern w:val="0"/>
                <w:szCs w:val="21"/>
              </w:rPr>
              <w:t>台</w:t>
            </w:r>
          </w:p>
        </w:tc>
        <w:tc>
          <w:tcPr>
            <w:tcW w:w="26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F10F5" w:rsidRPr="00BF10F5" w:rsidRDefault="00BF10F5" w:rsidP="00BF10F5">
            <w:pPr>
              <w:widowControl/>
              <w:jc w:val="center"/>
              <w:rPr>
                <w:rFonts w:ascii="仿宋" w:eastAsia="仿宋" w:hAnsi="仿宋" w:cs="宋体"/>
                <w:color w:val="000000"/>
                <w:kern w:val="0"/>
                <w:szCs w:val="21"/>
              </w:rPr>
            </w:pPr>
            <w:r w:rsidRPr="00BF10F5">
              <w:rPr>
                <w:rFonts w:ascii="仿宋" w:eastAsia="仿宋" w:hAnsi="仿宋" w:cs="宋体" w:hint="eastAsia"/>
                <w:color w:val="000000"/>
                <w:kern w:val="0"/>
                <w:szCs w:val="21"/>
              </w:rPr>
              <w:t>此次项目配置5台4路服务器组建云平台资源池。后续按需扩容</w:t>
            </w:r>
          </w:p>
        </w:tc>
      </w:tr>
      <w:tr w:rsidR="00BF10F5" w:rsidRPr="00BF10F5" w:rsidTr="00BF10F5">
        <w:trPr>
          <w:trHeight w:val="312"/>
        </w:trPr>
        <w:tc>
          <w:tcPr>
            <w:tcW w:w="1040" w:type="dxa"/>
            <w:vMerge/>
            <w:tcBorders>
              <w:top w:val="nil"/>
              <w:left w:val="single" w:sz="8" w:space="0" w:color="000000"/>
              <w:bottom w:val="single" w:sz="8" w:space="0" w:color="000000"/>
              <w:right w:val="single" w:sz="8" w:space="0" w:color="000000"/>
            </w:tcBorders>
            <w:vAlign w:val="center"/>
            <w:hideMark/>
          </w:tcPr>
          <w:p w:rsidR="00BF10F5" w:rsidRPr="00BF10F5" w:rsidRDefault="00BF10F5" w:rsidP="00BF10F5">
            <w:pPr>
              <w:widowControl/>
              <w:jc w:val="left"/>
              <w:rPr>
                <w:rFonts w:ascii="仿宋" w:eastAsia="仿宋" w:hAnsi="仿宋" w:cs="宋体"/>
                <w:color w:val="000000"/>
                <w:kern w:val="0"/>
                <w:szCs w:val="21"/>
              </w:rPr>
            </w:pPr>
          </w:p>
        </w:tc>
        <w:tc>
          <w:tcPr>
            <w:tcW w:w="1040" w:type="dxa"/>
            <w:vMerge/>
            <w:tcBorders>
              <w:top w:val="nil"/>
              <w:left w:val="single" w:sz="8" w:space="0" w:color="000000"/>
              <w:bottom w:val="single" w:sz="8" w:space="0" w:color="000000"/>
              <w:right w:val="single" w:sz="8" w:space="0" w:color="000000"/>
            </w:tcBorders>
            <w:vAlign w:val="center"/>
            <w:hideMark/>
          </w:tcPr>
          <w:p w:rsidR="00BF10F5" w:rsidRPr="00BF10F5" w:rsidRDefault="00BF10F5" w:rsidP="00BF10F5">
            <w:pPr>
              <w:widowControl/>
              <w:jc w:val="left"/>
              <w:rPr>
                <w:rFonts w:ascii="仿宋" w:eastAsia="仿宋" w:hAnsi="仿宋" w:cs="宋体"/>
                <w:color w:val="000000"/>
                <w:kern w:val="0"/>
                <w:szCs w:val="21"/>
              </w:rPr>
            </w:pPr>
          </w:p>
        </w:tc>
        <w:tc>
          <w:tcPr>
            <w:tcW w:w="2600" w:type="dxa"/>
            <w:vMerge/>
            <w:tcBorders>
              <w:top w:val="nil"/>
              <w:left w:val="single" w:sz="8" w:space="0" w:color="000000"/>
              <w:bottom w:val="single" w:sz="8" w:space="0" w:color="000000"/>
              <w:right w:val="single" w:sz="8" w:space="0" w:color="000000"/>
            </w:tcBorders>
            <w:vAlign w:val="center"/>
            <w:hideMark/>
          </w:tcPr>
          <w:p w:rsidR="00BF10F5" w:rsidRPr="00BF10F5" w:rsidRDefault="00BF10F5" w:rsidP="00BF10F5">
            <w:pPr>
              <w:widowControl/>
              <w:jc w:val="left"/>
              <w:rPr>
                <w:rFonts w:ascii="仿宋" w:eastAsia="仿宋" w:hAnsi="仿宋" w:cs="宋体"/>
                <w:color w:val="000000"/>
                <w:kern w:val="0"/>
                <w:szCs w:val="21"/>
              </w:rPr>
            </w:pPr>
          </w:p>
        </w:tc>
        <w:tc>
          <w:tcPr>
            <w:tcW w:w="600" w:type="dxa"/>
            <w:vMerge/>
            <w:tcBorders>
              <w:top w:val="nil"/>
              <w:left w:val="single" w:sz="8" w:space="0" w:color="000000"/>
              <w:bottom w:val="single" w:sz="8" w:space="0" w:color="000000"/>
              <w:right w:val="single" w:sz="8" w:space="0" w:color="000000"/>
            </w:tcBorders>
            <w:vAlign w:val="center"/>
            <w:hideMark/>
          </w:tcPr>
          <w:p w:rsidR="00BF10F5" w:rsidRPr="00BF10F5" w:rsidRDefault="00BF10F5" w:rsidP="00BF10F5">
            <w:pPr>
              <w:widowControl/>
              <w:jc w:val="left"/>
              <w:rPr>
                <w:rFonts w:ascii="仿宋" w:eastAsia="仿宋" w:hAnsi="仿宋" w:cs="宋体"/>
                <w:color w:val="000000"/>
                <w:kern w:val="0"/>
                <w:szCs w:val="21"/>
              </w:rPr>
            </w:pPr>
          </w:p>
        </w:tc>
        <w:tc>
          <w:tcPr>
            <w:tcW w:w="600" w:type="dxa"/>
            <w:vMerge/>
            <w:tcBorders>
              <w:top w:val="nil"/>
              <w:left w:val="single" w:sz="8" w:space="0" w:color="000000"/>
              <w:bottom w:val="single" w:sz="8" w:space="0" w:color="000000"/>
              <w:right w:val="single" w:sz="8" w:space="0" w:color="000000"/>
            </w:tcBorders>
            <w:vAlign w:val="center"/>
            <w:hideMark/>
          </w:tcPr>
          <w:p w:rsidR="00BF10F5" w:rsidRPr="00BF10F5" w:rsidRDefault="00BF10F5" w:rsidP="00BF10F5">
            <w:pPr>
              <w:widowControl/>
              <w:jc w:val="left"/>
              <w:rPr>
                <w:rFonts w:ascii="仿宋" w:eastAsia="仿宋" w:hAnsi="仿宋" w:cs="宋体"/>
                <w:color w:val="000000"/>
                <w:kern w:val="0"/>
                <w:szCs w:val="21"/>
              </w:rPr>
            </w:pPr>
          </w:p>
        </w:tc>
        <w:tc>
          <w:tcPr>
            <w:tcW w:w="2660" w:type="dxa"/>
            <w:vMerge/>
            <w:tcBorders>
              <w:top w:val="nil"/>
              <w:left w:val="single" w:sz="8" w:space="0" w:color="000000"/>
              <w:bottom w:val="single" w:sz="8" w:space="0" w:color="000000"/>
              <w:right w:val="single" w:sz="8" w:space="0" w:color="000000"/>
            </w:tcBorders>
            <w:vAlign w:val="center"/>
            <w:hideMark/>
          </w:tcPr>
          <w:p w:rsidR="00BF10F5" w:rsidRPr="00BF10F5" w:rsidRDefault="00BF10F5" w:rsidP="00BF10F5">
            <w:pPr>
              <w:widowControl/>
              <w:jc w:val="left"/>
              <w:rPr>
                <w:rFonts w:ascii="仿宋" w:eastAsia="仿宋" w:hAnsi="仿宋" w:cs="宋体"/>
                <w:color w:val="000000"/>
                <w:kern w:val="0"/>
                <w:szCs w:val="21"/>
              </w:rPr>
            </w:pPr>
          </w:p>
        </w:tc>
      </w:tr>
      <w:tr w:rsidR="00BF10F5" w:rsidRPr="00BF10F5" w:rsidTr="00BF10F5">
        <w:trPr>
          <w:trHeight w:val="1360"/>
        </w:trPr>
        <w:tc>
          <w:tcPr>
            <w:tcW w:w="1040" w:type="dxa"/>
            <w:vMerge/>
            <w:tcBorders>
              <w:top w:val="nil"/>
              <w:left w:val="single" w:sz="8" w:space="0" w:color="000000"/>
              <w:bottom w:val="single" w:sz="8" w:space="0" w:color="000000"/>
              <w:right w:val="single" w:sz="8" w:space="0" w:color="000000"/>
            </w:tcBorders>
            <w:vAlign w:val="center"/>
            <w:hideMark/>
          </w:tcPr>
          <w:p w:rsidR="00BF10F5" w:rsidRPr="00BF10F5" w:rsidRDefault="00BF10F5" w:rsidP="00BF10F5">
            <w:pPr>
              <w:widowControl/>
              <w:jc w:val="left"/>
              <w:rPr>
                <w:rFonts w:ascii="仿宋" w:eastAsia="仿宋" w:hAnsi="仿宋" w:cs="宋体"/>
                <w:color w:val="000000"/>
                <w:kern w:val="0"/>
                <w:szCs w:val="21"/>
              </w:rPr>
            </w:pPr>
          </w:p>
        </w:tc>
        <w:tc>
          <w:tcPr>
            <w:tcW w:w="1040" w:type="dxa"/>
            <w:tcBorders>
              <w:top w:val="nil"/>
              <w:left w:val="nil"/>
              <w:bottom w:val="single" w:sz="8" w:space="0" w:color="000000"/>
              <w:right w:val="single" w:sz="8" w:space="0" w:color="000000"/>
            </w:tcBorders>
            <w:shd w:val="clear" w:color="auto" w:fill="auto"/>
            <w:vAlign w:val="center"/>
            <w:hideMark/>
          </w:tcPr>
          <w:p w:rsidR="00BF10F5" w:rsidRPr="00BF10F5" w:rsidRDefault="00BF10F5" w:rsidP="00BF10F5">
            <w:pPr>
              <w:widowControl/>
              <w:jc w:val="center"/>
              <w:rPr>
                <w:rFonts w:ascii="仿宋" w:eastAsia="仿宋" w:hAnsi="仿宋" w:cs="宋体"/>
                <w:color w:val="000000"/>
                <w:kern w:val="0"/>
                <w:szCs w:val="21"/>
              </w:rPr>
            </w:pPr>
            <w:r w:rsidRPr="00BF10F5">
              <w:rPr>
                <w:rFonts w:ascii="仿宋" w:eastAsia="仿宋" w:hAnsi="仿宋" w:cs="宋体" w:hint="eastAsia"/>
                <w:color w:val="000000"/>
                <w:kern w:val="0"/>
                <w:szCs w:val="21"/>
              </w:rPr>
              <w:t>机械硬盘4T</w:t>
            </w:r>
          </w:p>
        </w:tc>
        <w:tc>
          <w:tcPr>
            <w:tcW w:w="2600" w:type="dxa"/>
            <w:tcBorders>
              <w:top w:val="nil"/>
              <w:left w:val="nil"/>
              <w:bottom w:val="single" w:sz="8" w:space="0" w:color="000000"/>
              <w:right w:val="single" w:sz="8" w:space="0" w:color="000000"/>
            </w:tcBorders>
            <w:shd w:val="clear" w:color="auto" w:fill="auto"/>
            <w:vAlign w:val="center"/>
            <w:hideMark/>
          </w:tcPr>
          <w:p w:rsidR="00BF10F5" w:rsidRPr="00BF10F5" w:rsidRDefault="00BF10F5" w:rsidP="00BF10F5">
            <w:pPr>
              <w:widowControl/>
              <w:jc w:val="center"/>
              <w:rPr>
                <w:rFonts w:ascii="仿宋" w:eastAsia="仿宋" w:hAnsi="仿宋" w:cs="宋体"/>
                <w:color w:val="000000"/>
                <w:kern w:val="0"/>
                <w:szCs w:val="21"/>
              </w:rPr>
            </w:pPr>
            <w:r w:rsidRPr="00BF10F5">
              <w:rPr>
                <w:rFonts w:ascii="仿宋" w:eastAsia="仿宋" w:hAnsi="仿宋" w:cs="宋体" w:hint="eastAsia"/>
                <w:color w:val="000000"/>
                <w:kern w:val="0"/>
                <w:szCs w:val="21"/>
              </w:rPr>
              <w:t>企业级机械硬盘,SATA接口，3.5寸</w:t>
            </w:r>
          </w:p>
        </w:tc>
        <w:tc>
          <w:tcPr>
            <w:tcW w:w="600" w:type="dxa"/>
            <w:tcBorders>
              <w:top w:val="nil"/>
              <w:left w:val="nil"/>
              <w:bottom w:val="single" w:sz="8" w:space="0" w:color="000000"/>
              <w:right w:val="single" w:sz="8" w:space="0" w:color="000000"/>
            </w:tcBorders>
            <w:shd w:val="clear" w:color="auto" w:fill="auto"/>
            <w:vAlign w:val="center"/>
            <w:hideMark/>
          </w:tcPr>
          <w:p w:rsidR="00BF10F5" w:rsidRPr="00BF10F5" w:rsidRDefault="00BF10F5" w:rsidP="00BF10F5">
            <w:pPr>
              <w:widowControl/>
              <w:jc w:val="center"/>
              <w:rPr>
                <w:rFonts w:ascii="仿宋" w:eastAsia="仿宋" w:hAnsi="仿宋" w:cs="宋体"/>
                <w:color w:val="000000"/>
                <w:kern w:val="0"/>
                <w:szCs w:val="21"/>
              </w:rPr>
            </w:pPr>
            <w:r w:rsidRPr="00BF10F5">
              <w:rPr>
                <w:rFonts w:ascii="仿宋" w:eastAsia="仿宋" w:hAnsi="仿宋" w:cs="宋体" w:hint="eastAsia"/>
                <w:color w:val="000000"/>
                <w:kern w:val="0"/>
                <w:szCs w:val="21"/>
              </w:rPr>
              <w:t>30</w:t>
            </w:r>
          </w:p>
        </w:tc>
        <w:tc>
          <w:tcPr>
            <w:tcW w:w="600" w:type="dxa"/>
            <w:tcBorders>
              <w:top w:val="nil"/>
              <w:left w:val="nil"/>
              <w:bottom w:val="single" w:sz="8" w:space="0" w:color="000000"/>
              <w:right w:val="single" w:sz="8" w:space="0" w:color="000000"/>
            </w:tcBorders>
            <w:shd w:val="clear" w:color="auto" w:fill="auto"/>
            <w:vAlign w:val="center"/>
            <w:hideMark/>
          </w:tcPr>
          <w:p w:rsidR="00BF10F5" w:rsidRPr="00BF10F5" w:rsidRDefault="00BF10F5" w:rsidP="00BF10F5">
            <w:pPr>
              <w:widowControl/>
              <w:jc w:val="center"/>
              <w:rPr>
                <w:rFonts w:ascii="仿宋" w:eastAsia="仿宋" w:hAnsi="仿宋" w:cs="宋体"/>
                <w:color w:val="000000"/>
                <w:kern w:val="0"/>
                <w:szCs w:val="21"/>
              </w:rPr>
            </w:pPr>
            <w:r w:rsidRPr="00BF10F5">
              <w:rPr>
                <w:rFonts w:ascii="仿宋" w:eastAsia="仿宋" w:hAnsi="仿宋" w:cs="宋体" w:hint="eastAsia"/>
                <w:color w:val="000000"/>
                <w:kern w:val="0"/>
                <w:szCs w:val="21"/>
              </w:rPr>
              <w:t>块</w:t>
            </w:r>
          </w:p>
        </w:tc>
        <w:tc>
          <w:tcPr>
            <w:tcW w:w="2660" w:type="dxa"/>
            <w:tcBorders>
              <w:top w:val="nil"/>
              <w:left w:val="nil"/>
              <w:bottom w:val="single" w:sz="8" w:space="0" w:color="000000"/>
              <w:right w:val="single" w:sz="8" w:space="0" w:color="000000"/>
            </w:tcBorders>
            <w:shd w:val="clear" w:color="auto" w:fill="auto"/>
            <w:vAlign w:val="center"/>
            <w:hideMark/>
          </w:tcPr>
          <w:p w:rsidR="00BF10F5" w:rsidRPr="00BF10F5" w:rsidRDefault="00BF10F5" w:rsidP="00BF10F5">
            <w:pPr>
              <w:widowControl/>
              <w:jc w:val="center"/>
              <w:rPr>
                <w:rFonts w:ascii="仿宋" w:eastAsia="仿宋" w:hAnsi="仿宋" w:cs="宋体"/>
                <w:color w:val="000000"/>
                <w:kern w:val="0"/>
                <w:szCs w:val="21"/>
              </w:rPr>
            </w:pPr>
            <w:r w:rsidRPr="00BF10F5">
              <w:rPr>
                <w:rFonts w:ascii="仿宋" w:eastAsia="仿宋" w:hAnsi="仿宋" w:cs="宋体" w:hint="eastAsia"/>
                <w:color w:val="000000"/>
                <w:kern w:val="0"/>
                <w:szCs w:val="21"/>
              </w:rPr>
              <w:t>每台服务器配备6块4T机械盘，云平台内数据采用双副本机制提供可靠分布式存储，该平台可用存储空间为60TB</w:t>
            </w:r>
          </w:p>
        </w:tc>
      </w:tr>
      <w:tr w:rsidR="00BF10F5" w:rsidRPr="00BF10F5" w:rsidTr="00BF10F5">
        <w:trPr>
          <w:trHeight w:val="820"/>
        </w:trPr>
        <w:tc>
          <w:tcPr>
            <w:tcW w:w="1040" w:type="dxa"/>
            <w:vMerge/>
            <w:tcBorders>
              <w:top w:val="nil"/>
              <w:left w:val="single" w:sz="8" w:space="0" w:color="000000"/>
              <w:bottom w:val="single" w:sz="8" w:space="0" w:color="000000"/>
              <w:right w:val="single" w:sz="8" w:space="0" w:color="000000"/>
            </w:tcBorders>
            <w:vAlign w:val="center"/>
            <w:hideMark/>
          </w:tcPr>
          <w:p w:rsidR="00BF10F5" w:rsidRPr="00BF10F5" w:rsidRDefault="00BF10F5" w:rsidP="00BF10F5">
            <w:pPr>
              <w:widowControl/>
              <w:jc w:val="left"/>
              <w:rPr>
                <w:rFonts w:ascii="仿宋" w:eastAsia="仿宋" w:hAnsi="仿宋" w:cs="宋体"/>
                <w:color w:val="000000"/>
                <w:kern w:val="0"/>
                <w:szCs w:val="21"/>
              </w:rPr>
            </w:pPr>
          </w:p>
        </w:tc>
        <w:tc>
          <w:tcPr>
            <w:tcW w:w="1040" w:type="dxa"/>
            <w:tcBorders>
              <w:top w:val="nil"/>
              <w:left w:val="nil"/>
              <w:bottom w:val="single" w:sz="8" w:space="0" w:color="000000"/>
              <w:right w:val="single" w:sz="8" w:space="0" w:color="000000"/>
            </w:tcBorders>
            <w:shd w:val="clear" w:color="auto" w:fill="auto"/>
            <w:vAlign w:val="center"/>
            <w:hideMark/>
          </w:tcPr>
          <w:p w:rsidR="00BF10F5" w:rsidRPr="00BF10F5" w:rsidRDefault="00BF10F5" w:rsidP="00BF10F5">
            <w:pPr>
              <w:widowControl/>
              <w:jc w:val="center"/>
              <w:rPr>
                <w:rFonts w:ascii="仿宋" w:eastAsia="仿宋" w:hAnsi="仿宋" w:cs="宋体"/>
                <w:color w:val="000000"/>
                <w:kern w:val="0"/>
                <w:szCs w:val="21"/>
              </w:rPr>
            </w:pPr>
            <w:r w:rsidRPr="00BF10F5">
              <w:rPr>
                <w:rFonts w:ascii="仿宋" w:eastAsia="仿宋" w:hAnsi="仿宋" w:cs="宋体" w:hint="eastAsia"/>
                <w:color w:val="000000"/>
                <w:kern w:val="0"/>
                <w:szCs w:val="21"/>
              </w:rPr>
              <w:t>固态硬盘-960G-SSD</w:t>
            </w:r>
          </w:p>
        </w:tc>
        <w:tc>
          <w:tcPr>
            <w:tcW w:w="2600" w:type="dxa"/>
            <w:tcBorders>
              <w:top w:val="nil"/>
              <w:left w:val="nil"/>
              <w:bottom w:val="single" w:sz="8" w:space="0" w:color="000000"/>
              <w:right w:val="single" w:sz="8" w:space="0" w:color="000000"/>
            </w:tcBorders>
            <w:shd w:val="clear" w:color="auto" w:fill="auto"/>
            <w:vAlign w:val="center"/>
            <w:hideMark/>
          </w:tcPr>
          <w:p w:rsidR="00BF10F5" w:rsidRPr="00BF10F5" w:rsidRDefault="00BF10F5" w:rsidP="00BF10F5">
            <w:pPr>
              <w:widowControl/>
              <w:jc w:val="center"/>
              <w:rPr>
                <w:rFonts w:ascii="仿宋" w:eastAsia="仿宋" w:hAnsi="仿宋" w:cs="宋体"/>
                <w:color w:val="000000"/>
                <w:kern w:val="0"/>
                <w:szCs w:val="21"/>
              </w:rPr>
            </w:pPr>
            <w:r w:rsidRPr="00BF10F5">
              <w:rPr>
                <w:rFonts w:ascii="仿宋" w:eastAsia="仿宋" w:hAnsi="仿宋" w:cs="宋体" w:hint="eastAsia"/>
                <w:color w:val="000000"/>
                <w:kern w:val="0"/>
                <w:szCs w:val="21"/>
              </w:rPr>
              <w:t>SATA接口，2.5寸</w:t>
            </w:r>
          </w:p>
        </w:tc>
        <w:tc>
          <w:tcPr>
            <w:tcW w:w="600" w:type="dxa"/>
            <w:tcBorders>
              <w:top w:val="nil"/>
              <w:left w:val="nil"/>
              <w:bottom w:val="single" w:sz="8" w:space="0" w:color="000000"/>
              <w:right w:val="single" w:sz="8" w:space="0" w:color="000000"/>
            </w:tcBorders>
            <w:shd w:val="clear" w:color="auto" w:fill="auto"/>
            <w:vAlign w:val="center"/>
            <w:hideMark/>
          </w:tcPr>
          <w:p w:rsidR="00BF10F5" w:rsidRPr="00BF10F5" w:rsidRDefault="00BF10F5" w:rsidP="00BF10F5">
            <w:pPr>
              <w:widowControl/>
              <w:jc w:val="center"/>
              <w:rPr>
                <w:rFonts w:ascii="仿宋" w:eastAsia="仿宋" w:hAnsi="仿宋" w:cs="宋体"/>
                <w:color w:val="000000"/>
                <w:kern w:val="0"/>
                <w:szCs w:val="21"/>
              </w:rPr>
            </w:pPr>
            <w:r w:rsidRPr="00BF10F5">
              <w:rPr>
                <w:rFonts w:ascii="仿宋" w:eastAsia="仿宋" w:hAnsi="仿宋" w:cs="宋体" w:hint="eastAsia"/>
                <w:color w:val="000000"/>
                <w:kern w:val="0"/>
                <w:szCs w:val="21"/>
              </w:rPr>
              <w:t>10</w:t>
            </w:r>
          </w:p>
        </w:tc>
        <w:tc>
          <w:tcPr>
            <w:tcW w:w="600" w:type="dxa"/>
            <w:tcBorders>
              <w:top w:val="nil"/>
              <w:left w:val="nil"/>
              <w:bottom w:val="single" w:sz="8" w:space="0" w:color="000000"/>
              <w:right w:val="single" w:sz="8" w:space="0" w:color="000000"/>
            </w:tcBorders>
            <w:shd w:val="clear" w:color="auto" w:fill="auto"/>
            <w:vAlign w:val="center"/>
            <w:hideMark/>
          </w:tcPr>
          <w:p w:rsidR="00BF10F5" w:rsidRPr="00BF10F5" w:rsidRDefault="00BF10F5" w:rsidP="00BF10F5">
            <w:pPr>
              <w:widowControl/>
              <w:jc w:val="center"/>
              <w:rPr>
                <w:rFonts w:ascii="仿宋" w:eastAsia="仿宋" w:hAnsi="仿宋" w:cs="宋体"/>
                <w:color w:val="000000"/>
                <w:kern w:val="0"/>
                <w:szCs w:val="21"/>
              </w:rPr>
            </w:pPr>
            <w:r w:rsidRPr="00BF10F5">
              <w:rPr>
                <w:rFonts w:ascii="仿宋" w:eastAsia="仿宋" w:hAnsi="仿宋" w:cs="宋体" w:hint="eastAsia"/>
                <w:color w:val="000000"/>
                <w:kern w:val="0"/>
                <w:szCs w:val="21"/>
              </w:rPr>
              <w:t>块</w:t>
            </w:r>
          </w:p>
        </w:tc>
        <w:tc>
          <w:tcPr>
            <w:tcW w:w="2660" w:type="dxa"/>
            <w:tcBorders>
              <w:top w:val="nil"/>
              <w:left w:val="nil"/>
              <w:bottom w:val="single" w:sz="8" w:space="0" w:color="000000"/>
              <w:right w:val="single" w:sz="8" w:space="0" w:color="000000"/>
            </w:tcBorders>
            <w:shd w:val="clear" w:color="auto" w:fill="auto"/>
            <w:vAlign w:val="center"/>
            <w:hideMark/>
          </w:tcPr>
          <w:p w:rsidR="00BF10F5" w:rsidRPr="00BF10F5" w:rsidRDefault="00BF10F5" w:rsidP="00BF10F5">
            <w:pPr>
              <w:widowControl/>
              <w:jc w:val="center"/>
              <w:rPr>
                <w:rFonts w:ascii="仿宋" w:eastAsia="仿宋" w:hAnsi="仿宋" w:cs="宋体"/>
                <w:color w:val="000000"/>
                <w:kern w:val="0"/>
                <w:szCs w:val="21"/>
              </w:rPr>
            </w:pPr>
            <w:r w:rsidRPr="00BF10F5">
              <w:rPr>
                <w:rFonts w:ascii="仿宋" w:eastAsia="仿宋" w:hAnsi="仿宋" w:cs="宋体" w:hint="eastAsia"/>
                <w:color w:val="000000"/>
                <w:kern w:val="0"/>
                <w:szCs w:val="21"/>
              </w:rPr>
              <w:t>每台服务器配备2块960G-SSD缓存盘，用于提高平台IO</w:t>
            </w:r>
          </w:p>
        </w:tc>
      </w:tr>
      <w:tr w:rsidR="00BF10F5" w:rsidRPr="00BF10F5" w:rsidTr="00BF10F5">
        <w:trPr>
          <w:trHeight w:val="1090"/>
        </w:trPr>
        <w:tc>
          <w:tcPr>
            <w:tcW w:w="1040" w:type="dxa"/>
            <w:vMerge/>
            <w:tcBorders>
              <w:top w:val="nil"/>
              <w:left w:val="single" w:sz="8" w:space="0" w:color="000000"/>
              <w:bottom w:val="single" w:sz="8" w:space="0" w:color="000000"/>
              <w:right w:val="single" w:sz="8" w:space="0" w:color="000000"/>
            </w:tcBorders>
            <w:vAlign w:val="center"/>
            <w:hideMark/>
          </w:tcPr>
          <w:p w:rsidR="00BF10F5" w:rsidRPr="00BF10F5" w:rsidRDefault="00BF10F5" w:rsidP="00BF10F5">
            <w:pPr>
              <w:widowControl/>
              <w:jc w:val="left"/>
              <w:rPr>
                <w:rFonts w:ascii="仿宋" w:eastAsia="仿宋" w:hAnsi="仿宋" w:cs="宋体"/>
                <w:color w:val="000000"/>
                <w:kern w:val="0"/>
                <w:szCs w:val="21"/>
              </w:rPr>
            </w:pPr>
          </w:p>
        </w:tc>
        <w:tc>
          <w:tcPr>
            <w:tcW w:w="1040" w:type="dxa"/>
            <w:tcBorders>
              <w:top w:val="nil"/>
              <w:left w:val="nil"/>
              <w:bottom w:val="single" w:sz="8" w:space="0" w:color="000000"/>
              <w:right w:val="single" w:sz="8" w:space="0" w:color="000000"/>
            </w:tcBorders>
            <w:shd w:val="clear" w:color="auto" w:fill="auto"/>
            <w:vAlign w:val="center"/>
            <w:hideMark/>
          </w:tcPr>
          <w:p w:rsidR="00BF10F5" w:rsidRPr="00BF10F5" w:rsidRDefault="00BF10F5" w:rsidP="00BF10F5">
            <w:pPr>
              <w:widowControl/>
              <w:jc w:val="center"/>
              <w:rPr>
                <w:rFonts w:ascii="仿宋" w:eastAsia="仿宋" w:hAnsi="仿宋" w:cs="宋体"/>
                <w:color w:val="000000"/>
                <w:kern w:val="0"/>
                <w:szCs w:val="21"/>
              </w:rPr>
            </w:pPr>
            <w:r w:rsidRPr="00BF10F5">
              <w:rPr>
                <w:rFonts w:ascii="仿宋" w:eastAsia="仿宋" w:hAnsi="仿宋" w:cs="宋体" w:hint="eastAsia"/>
                <w:color w:val="000000"/>
                <w:kern w:val="0"/>
                <w:szCs w:val="21"/>
              </w:rPr>
              <w:t>万兆多模-850-300m-双</w:t>
            </w:r>
            <w:proofErr w:type="gramStart"/>
            <w:r w:rsidRPr="00BF10F5">
              <w:rPr>
                <w:rFonts w:ascii="仿宋" w:eastAsia="仿宋" w:hAnsi="仿宋" w:cs="宋体" w:hint="eastAsia"/>
                <w:color w:val="000000"/>
                <w:kern w:val="0"/>
                <w:szCs w:val="21"/>
              </w:rPr>
              <w:t>纤</w:t>
            </w:r>
            <w:proofErr w:type="gramEnd"/>
          </w:p>
        </w:tc>
        <w:tc>
          <w:tcPr>
            <w:tcW w:w="2600" w:type="dxa"/>
            <w:tcBorders>
              <w:top w:val="nil"/>
              <w:left w:val="nil"/>
              <w:bottom w:val="single" w:sz="8" w:space="0" w:color="000000"/>
              <w:right w:val="single" w:sz="8" w:space="0" w:color="000000"/>
            </w:tcBorders>
            <w:shd w:val="clear" w:color="auto" w:fill="auto"/>
            <w:vAlign w:val="center"/>
            <w:hideMark/>
          </w:tcPr>
          <w:p w:rsidR="00BF10F5" w:rsidRPr="00BF10F5" w:rsidRDefault="00BF10F5" w:rsidP="00BF10F5">
            <w:pPr>
              <w:widowControl/>
              <w:jc w:val="center"/>
              <w:rPr>
                <w:rFonts w:ascii="仿宋" w:eastAsia="仿宋" w:hAnsi="仿宋" w:cs="宋体"/>
                <w:color w:val="000000"/>
                <w:kern w:val="0"/>
                <w:szCs w:val="21"/>
              </w:rPr>
            </w:pPr>
            <w:r w:rsidRPr="00BF10F5">
              <w:rPr>
                <w:rFonts w:ascii="仿宋" w:eastAsia="仿宋" w:hAnsi="仿宋" w:cs="宋体" w:hint="eastAsia"/>
                <w:color w:val="000000"/>
                <w:kern w:val="0"/>
                <w:szCs w:val="21"/>
              </w:rPr>
              <w:t>SFP+万兆</w:t>
            </w:r>
            <w:proofErr w:type="gramStart"/>
            <w:r w:rsidRPr="00BF10F5">
              <w:rPr>
                <w:rFonts w:ascii="仿宋" w:eastAsia="仿宋" w:hAnsi="仿宋" w:cs="宋体" w:hint="eastAsia"/>
                <w:color w:val="000000"/>
                <w:kern w:val="0"/>
                <w:szCs w:val="21"/>
              </w:rPr>
              <w:t>多模光模块</w:t>
            </w:r>
            <w:proofErr w:type="gramEnd"/>
            <w:r w:rsidRPr="00BF10F5">
              <w:rPr>
                <w:rFonts w:ascii="仿宋" w:eastAsia="仿宋" w:hAnsi="仿宋" w:cs="宋体" w:hint="eastAsia"/>
                <w:color w:val="000000"/>
                <w:kern w:val="0"/>
                <w:szCs w:val="21"/>
              </w:rPr>
              <w:t>，速率：10Gb/s，波长：850nm，传输距离：0.3km，双LC接口</w:t>
            </w:r>
          </w:p>
        </w:tc>
        <w:tc>
          <w:tcPr>
            <w:tcW w:w="600" w:type="dxa"/>
            <w:tcBorders>
              <w:top w:val="nil"/>
              <w:left w:val="nil"/>
              <w:bottom w:val="single" w:sz="8" w:space="0" w:color="000000"/>
              <w:right w:val="single" w:sz="8" w:space="0" w:color="000000"/>
            </w:tcBorders>
            <w:shd w:val="clear" w:color="auto" w:fill="auto"/>
            <w:vAlign w:val="center"/>
            <w:hideMark/>
          </w:tcPr>
          <w:p w:rsidR="00BF10F5" w:rsidRPr="00BF10F5" w:rsidRDefault="00BF10F5" w:rsidP="00BF10F5">
            <w:pPr>
              <w:widowControl/>
              <w:jc w:val="center"/>
              <w:rPr>
                <w:rFonts w:ascii="仿宋" w:eastAsia="仿宋" w:hAnsi="仿宋" w:cs="宋体"/>
                <w:color w:val="000000"/>
                <w:kern w:val="0"/>
                <w:szCs w:val="21"/>
              </w:rPr>
            </w:pPr>
            <w:r w:rsidRPr="00BF10F5">
              <w:rPr>
                <w:rFonts w:ascii="仿宋" w:eastAsia="仿宋" w:hAnsi="仿宋" w:cs="宋体" w:hint="eastAsia"/>
                <w:color w:val="000000"/>
                <w:kern w:val="0"/>
                <w:szCs w:val="21"/>
              </w:rPr>
              <w:t>20</w:t>
            </w:r>
          </w:p>
        </w:tc>
        <w:tc>
          <w:tcPr>
            <w:tcW w:w="600" w:type="dxa"/>
            <w:tcBorders>
              <w:top w:val="nil"/>
              <w:left w:val="nil"/>
              <w:bottom w:val="single" w:sz="8" w:space="0" w:color="000000"/>
              <w:right w:val="single" w:sz="8" w:space="0" w:color="000000"/>
            </w:tcBorders>
            <w:shd w:val="clear" w:color="auto" w:fill="auto"/>
            <w:vAlign w:val="center"/>
            <w:hideMark/>
          </w:tcPr>
          <w:p w:rsidR="00BF10F5" w:rsidRPr="00BF10F5" w:rsidRDefault="00BF10F5" w:rsidP="00BF10F5">
            <w:pPr>
              <w:widowControl/>
              <w:jc w:val="center"/>
              <w:rPr>
                <w:rFonts w:ascii="仿宋" w:eastAsia="仿宋" w:hAnsi="仿宋" w:cs="宋体"/>
                <w:color w:val="000000"/>
                <w:kern w:val="0"/>
                <w:szCs w:val="21"/>
              </w:rPr>
            </w:pPr>
            <w:proofErr w:type="gramStart"/>
            <w:r w:rsidRPr="00BF10F5">
              <w:rPr>
                <w:rFonts w:ascii="仿宋" w:eastAsia="仿宋" w:hAnsi="仿宋" w:cs="宋体" w:hint="eastAsia"/>
                <w:color w:val="000000"/>
                <w:kern w:val="0"/>
                <w:szCs w:val="21"/>
              </w:rPr>
              <w:t>个</w:t>
            </w:r>
            <w:proofErr w:type="gramEnd"/>
          </w:p>
        </w:tc>
        <w:tc>
          <w:tcPr>
            <w:tcW w:w="2660" w:type="dxa"/>
            <w:tcBorders>
              <w:top w:val="nil"/>
              <w:left w:val="nil"/>
              <w:bottom w:val="single" w:sz="8" w:space="0" w:color="000000"/>
              <w:right w:val="single" w:sz="8" w:space="0" w:color="000000"/>
            </w:tcBorders>
            <w:shd w:val="clear" w:color="auto" w:fill="auto"/>
            <w:vAlign w:val="center"/>
            <w:hideMark/>
          </w:tcPr>
          <w:p w:rsidR="00BF10F5" w:rsidRPr="00BF10F5" w:rsidRDefault="00BF10F5" w:rsidP="00BF10F5">
            <w:pPr>
              <w:widowControl/>
              <w:jc w:val="center"/>
              <w:rPr>
                <w:rFonts w:ascii="仿宋" w:eastAsia="仿宋" w:hAnsi="仿宋" w:cs="宋体"/>
                <w:color w:val="000000"/>
                <w:kern w:val="0"/>
                <w:szCs w:val="21"/>
              </w:rPr>
            </w:pPr>
            <w:r w:rsidRPr="00BF10F5">
              <w:rPr>
                <w:rFonts w:ascii="仿宋" w:eastAsia="仿宋" w:hAnsi="仿宋" w:cs="宋体" w:hint="eastAsia"/>
                <w:color w:val="000000"/>
                <w:kern w:val="0"/>
                <w:szCs w:val="21"/>
              </w:rPr>
              <w:t>每台服务器配备4个万兆SFP+模块，用于连接万兆交换机。</w:t>
            </w:r>
          </w:p>
        </w:tc>
      </w:tr>
      <w:tr w:rsidR="00BF10F5" w:rsidRPr="00BF10F5" w:rsidTr="00BF10F5">
        <w:trPr>
          <w:trHeight w:val="1090"/>
        </w:trPr>
        <w:tc>
          <w:tcPr>
            <w:tcW w:w="104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F10F5" w:rsidRPr="00BF10F5" w:rsidRDefault="00BF10F5" w:rsidP="00BF10F5">
            <w:pPr>
              <w:widowControl/>
              <w:jc w:val="center"/>
              <w:rPr>
                <w:rFonts w:ascii="仿宋" w:eastAsia="仿宋" w:hAnsi="仿宋" w:cs="宋体"/>
                <w:color w:val="000000"/>
                <w:kern w:val="0"/>
                <w:szCs w:val="21"/>
              </w:rPr>
            </w:pPr>
            <w:r w:rsidRPr="00BF10F5">
              <w:rPr>
                <w:rFonts w:ascii="仿宋" w:eastAsia="仿宋" w:hAnsi="仿宋" w:cs="宋体" w:hint="eastAsia"/>
                <w:color w:val="000000"/>
                <w:kern w:val="0"/>
                <w:szCs w:val="21"/>
              </w:rPr>
              <w:t>超融合底层交换系统</w:t>
            </w:r>
          </w:p>
        </w:tc>
        <w:tc>
          <w:tcPr>
            <w:tcW w:w="1040" w:type="dxa"/>
            <w:tcBorders>
              <w:top w:val="nil"/>
              <w:left w:val="nil"/>
              <w:bottom w:val="single" w:sz="8" w:space="0" w:color="000000"/>
              <w:right w:val="single" w:sz="8" w:space="0" w:color="000000"/>
            </w:tcBorders>
            <w:shd w:val="clear" w:color="auto" w:fill="auto"/>
            <w:vAlign w:val="center"/>
            <w:hideMark/>
          </w:tcPr>
          <w:p w:rsidR="00BF10F5" w:rsidRPr="00BF10F5" w:rsidRDefault="00BF10F5" w:rsidP="00BF10F5">
            <w:pPr>
              <w:widowControl/>
              <w:jc w:val="center"/>
              <w:rPr>
                <w:rFonts w:ascii="仿宋" w:eastAsia="仿宋" w:hAnsi="仿宋" w:cs="宋体"/>
                <w:color w:val="000000"/>
                <w:kern w:val="0"/>
                <w:szCs w:val="21"/>
              </w:rPr>
            </w:pPr>
            <w:r w:rsidRPr="00BF10F5">
              <w:rPr>
                <w:rFonts w:ascii="仿宋" w:eastAsia="仿宋" w:hAnsi="仿宋" w:cs="宋体" w:hint="eastAsia"/>
                <w:color w:val="000000"/>
                <w:kern w:val="0"/>
                <w:szCs w:val="21"/>
              </w:rPr>
              <w:t>万兆交换机</w:t>
            </w:r>
          </w:p>
        </w:tc>
        <w:tc>
          <w:tcPr>
            <w:tcW w:w="2600" w:type="dxa"/>
            <w:tcBorders>
              <w:top w:val="nil"/>
              <w:left w:val="nil"/>
              <w:bottom w:val="single" w:sz="8" w:space="0" w:color="000000"/>
              <w:right w:val="single" w:sz="8" w:space="0" w:color="000000"/>
            </w:tcBorders>
            <w:shd w:val="clear" w:color="auto" w:fill="auto"/>
            <w:vAlign w:val="center"/>
            <w:hideMark/>
          </w:tcPr>
          <w:p w:rsidR="00BF10F5" w:rsidRPr="00BF10F5" w:rsidRDefault="00BF10F5" w:rsidP="00BF10F5">
            <w:pPr>
              <w:widowControl/>
              <w:jc w:val="center"/>
              <w:rPr>
                <w:rFonts w:ascii="仿宋" w:eastAsia="仿宋" w:hAnsi="仿宋" w:cs="宋体"/>
                <w:color w:val="000000"/>
                <w:kern w:val="0"/>
                <w:szCs w:val="21"/>
              </w:rPr>
            </w:pPr>
            <w:r w:rsidRPr="00BF10F5">
              <w:rPr>
                <w:rFonts w:ascii="仿宋" w:eastAsia="仿宋" w:hAnsi="仿宋" w:cs="宋体" w:hint="eastAsia"/>
                <w:color w:val="000000"/>
                <w:kern w:val="0"/>
                <w:szCs w:val="21"/>
              </w:rPr>
              <w:t>提供24口万兆SFP+接口</w:t>
            </w:r>
          </w:p>
        </w:tc>
        <w:tc>
          <w:tcPr>
            <w:tcW w:w="600" w:type="dxa"/>
            <w:tcBorders>
              <w:top w:val="nil"/>
              <w:left w:val="nil"/>
              <w:bottom w:val="single" w:sz="8" w:space="0" w:color="000000"/>
              <w:right w:val="single" w:sz="8" w:space="0" w:color="000000"/>
            </w:tcBorders>
            <w:shd w:val="clear" w:color="auto" w:fill="auto"/>
            <w:vAlign w:val="center"/>
            <w:hideMark/>
          </w:tcPr>
          <w:p w:rsidR="00BF10F5" w:rsidRPr="00BF10F5" w:rsidRDefault="00BF10F5" w:rsidP="00BF10F5">
            <w:pPr>
              <w:widowControl/>
              <w:jc w:val="center"/>
              <w:rPr>
                <w:rFonts w:ascii="仿宋" w:eastAsia="仿宋" w:hAnsi="仿宋" w:cs="宋体"/>
                <w:color w:val="000000"/>
                <w:kern w:val="0"/>
                <w:szCs w:val="21"/>
              </w:rPr>
            </w:pPr>
            <w:r w:rsidRPr="00BF10F5">
              <w:rPr>
                <w:rFonts w:ascii="仿宋" w:eastAsia="仿宋" w:hAnsi="仿宋" w:cs="宋体" w:hint="eastAsia"/>
                <w:color w:val="000000"/>
                <w:kern w:val="0"/>
                <w:szCs w:val="21"/>
              </w:rPr>
              <w:t>4</w:t>
            </w:r>
          </w:p>
        </w:tc>
        <w:tc>
          <w:tcPr>
            <w:tcW w:w="600" w:type="dxa"/>
            <w:tcBorders>
              <w:top w:val="nil"/>
              <w:left w:val="nil"/>
              <w:bottom w:val="single" w:sz="8" w:space="0" w:color="000000"/>
              <w:right w:val="single" w:sz="8" w:space="0" w:color="000000"/>
            </w:tcBorders>
            <w:shd w:val="clear" w:color="auto" w:fill="auto"/>
            <w:vAlign w:val="center"/>
            <w:hideMark/>
          </w:tcPr>
          <w:p w:rsidR="00BF10F5" w:rsidRPr="00BF10F5" w:rsidRDefault="00BF10F5" w:rsidP="00BF10F5">
            <w:pPr>
              <w:widowControl/>
              <w:jc w:val="center"/>
              <w:rPr>
                <w:rFonts w:ascii="仿宋" w:eastAsia="仿宋" w:hAnsi="仿宋" w:cs="宋体"/>
                <w:color w:val="000000"/>
                <w:kern w:val="0"/>
                <w:szCs w:val="21"/>
              </w:rPr>
            </w:pPr>
            <w:r w:rsidRPr="00BF10F5">
              <w:rPr>
                <w:rFonts w:ascii="仿宋" w:eastAsia="仿宋" w:hAnsi="仿宋" w:cs="宋体" w:hint="eastAsia"/>
                <w:color w:val="000000"/>
                <w:kern w:val="0"/>
                <w:szCs w:val="21"/>
              </w:rPr>
              <w:t>台</w:t>
            </w:r>
          </w:p>
        </w:tc>
        <w:tc>
          <w:tcPr>
            <w:tcW w:w="2660" w:type="dxa"/>
            <w:tcBorders>
              <w:top w:val="nil"/>
              <w:left w:val="nil"/>
              <w:bottom w:val="single" w:sz="8" w:space="0" w:color="000000"/>
              <w:right w:val="single" w:sz="8" w:space="0" w:color="000000"/>
            </w:tcBorders>
            <w:shd w:val="clear" w:color="auto" w:fill="auto"/>
            <w:vAlign w:val="center"/>
            <w:hideMark/>
          </w:tcPr>
          <w:p w:rsidR="00BF10F5" w:rsidRPr="00BF10F5" w:rsidRDefault="00BF10F5" w:rsidP="00BF10F5">
            <w:pPr>
              <w:widowControl/>
              <w:jc w:val="center"/>
              <w:rPr>
                <w:rFonts w:ascii="仿宋" w:eastAsia="仿宋" w:hAnsi="仿宋" w:cs="宋体"/>
                <w:color w:val="000000"/>
                <w:kern w:val="0"/>
                <w:szCs w:val="21"/>
              </w:rPr>
            </w:pPr>
            <w:r w:rsidRPr="00BF10F5">
              <w:rPr>
                <w:rFonts w:ascii="仿宋" w:eastAsia="仿宋" w:hAnsi="仿宋" w:cs="宋体" w:hint="eastAsia"/>
                <w:color w:val="000000"/>
                <w:kern w:val="0"/>
                <w:szCs w:val="21"/>
              </w:rPr>
              <w:t>支持虚拟化堆叠；下行10G接口连接5台超融合一体机，上行10G接口连接核心交换机</w:t>
            </w:r>
          </w:p>
        </w:tc>
      </w:tr>
      <w:tr w:rsidR="00BF10F5" w:rsidRPr="00BF10F5" w:rsidTr="00BF10F5">
        <w:trPr>
          <w:trHeight w:val="280"/>
        </w:trPr>
        <w:tc>
          <w:tcPr>
            <w:tcW w:w="1040" w:type="dxa"/>
            <w:vMerge/>
            <w:tcBorders>
              <w:top w:val="nil"/>
              <w:left w:val="single" w:sz="8" w:space="0" w:color="000000"/>
              <w:bottom w:val="single" w:sz="8" w:space="0" w:color="000000"/>
              <w:right w:val="single" w:sz="8" w:space="0" w:color="000000"/>
            </w:tcBorders>
            <w:vAlign w:val="center"/>
            <w:hideMark/>
          </w:tcPr>
          <w:p w:rsidR="00BF10F5" w:rsidRPr="00BF10F5" w:rsidRDefault="00BF10F5" w:rsidP="00BF10F5">
            <w:pPr>
              <w:widowControl/>
              <w:jc w:val="left"/>
              <w:rPr>
                <w:rFonts w:ascii="仿宋" w:eastAsia="仿宋" w:hAnsi="仿宋" w:cs="宋体"/>
                <w:color w:val="000000"/>
                <w:kern w:val="0"/>
                <w:szCs w:val="21"/>
              </w:rPr>
            </w:pPr>
          </w:p>
        </w:tc>
        <w:tc>
          <w:tcPr>
            <w:tcW w:w="104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F10F5" w:rsidRPr="00BF10F5" w:rsidRDefault="00BF10F5" w:rsidP="00BF10F5">
            <w:pPr>
              <w:widowControl/>
              <w:jc w:val="center"/>
              <w:rPr>
                <w:rFonts w:ascii="仿宋" w:eastAsia="仿宋" w:hAnsi="仿宋" w:cs="宋体"/>
                <w:color w:val="000000"/>
                <w:kern w:val="0"/>
                <w:szCs w:val="21"/>
              </w:rPr>
            </w:pPr>
            <w:r w:rsidRPr="00BF10F5">
              <w:rPr>
                <w:rFonts w:ascii="仿宋" w:eastAsia="仿宋" w:hAnsi="仿宋" w:cs="宋体" w:hint="eastAsia"/>
                <w:color w:val="000000"/>
                <w:kern w:val="0"/>
                <w:szCs w:val="21"/>
              </w:rPr>
              <w:t>万兆多模-850-300m-双</w:t>
            </w:r>
            <w:proofErr w:type="gramStart"/>
            <w:r w:rsidRPr="00BF10F5">
              <w:rPr>
                <w:rFonts w:ascii="仿宋" w:eastAsia="仿宋" w:hAnsi="仿宋" w:cs="宋体" w:hint="eastAsia"/>
                <w:color w:val="000000"/>
                <w:kern w:val="0"/>
                <w:szCs w:val="21"/>
              </w:rPr>
              <w:t>纤</w:t>
            </w:r>
            <w:proofErr w:type="gramEnd"/>
          </w:p>
        </w:tc>
        <w:tc>
          <w:tcPr>
            <w:tcW w:w="2600" w:type="dxa"/>
            <w:tcBorders>
              <w:top w:val="nil"/>
              <w:left w:val="nil"/>
              <w:bottom w:val="nil"/>
              <w:right w:val="single" w:sz="8" w:space="0" w:color="000000"/>
            </w:tcBorders>
            <w:shd w:val="clear" w:color="auto" w:fill="auto"/>
            <w:vAlign w:val="center"/>
            <w:hideMark/>
          </w:tcPr>
          <w:p w:rsidR="00BF10F5" w:rsidRPr="00BF10F5" w:rsidRDefault="00BF10F5" w:rsidP="00BF10F5">
            <w:pPr>
              <w:widowControl/>
              <w:jc w:val="center"/>
              <w:rPr>
                <w:rFonts w:ascii="等线" w:eastAsia="等线" w:hAnsi="等线" w:cs="宋体"/>
                <w:color w:val="000000"/>
                <w:kern w:val="0"/>
                <w:sz w:val="22"/>
              </w:rPr>
            </w:pPr>
            <w:r w:rsidRPr="00BF10F5">
              <w:rPr>
                <w:rFonts w:ascii="等线" w:eastAsia="等线" w:hAnsi="等线" w:cs="宋体" w:hint="eastAsia"/>
                <w:color w:val="000000"/>
                <w:kern w:val="0"/>
                <w:sz w:val="22"/>
              </w:rPr>
              <w:t xml:space="preserve">　</w:t>
            </w:r>
          </w:p>
        </w:tc>
        <w:tc>
          <w:tcPr>
            <w:tcW w:w="60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F10F5" w:rsidRPr="00BF10F5" w:rsidRDefault="00BF10F5" w:rsidP="00BF10F5">
            <w:pPr>
              <w:widowControl/>
              <w:jc w:val="center"/>
              <w:rPr>
                <w:rFonts w:ascii="仿宋" w:eastAsia="仿宋" w:hAnsi="仿宋" w:cs="宋体"/>
                <w:color w:val="000000"/>
                <w:kern w:val="0"/>
                <w:szCs w:val="21"/>
              </w:rPr>
            </w:pPr>
            <w:r w:rsidRPr="00BF10F5">
              <w:rPr>
                <w:rFonts w:ascii="仿宋" w:eastAsia="仿宋" w:hAnsi="仿宋" w:cs="宋体" w:hint="eastAsia"/>
                <w:color w:val="000000"/>
                <w:kern w:val="0"/>
                <w:szCs w:val="21"/>
              </w:rPr>
              <w:t>36</w:t>
            </w:r>
          </w:p>
        </w:tc>
        <w:tc>
          <w:tcPr>
            <w:tcW w:w="60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F10F5" w:rsidRPr="00BF10F5" w:rsidRDefault="00BF10F5" w:rsidP="00BF10F5">
            <w:pPr>
              <w:widowControl/>
              <w:jc w:val="center"/>
              <w:rPr>
                <w:rFonts w:ascii="仿宋" w:eastAsia="仿宋" w:hAnsi="仿宋" w:cs="宋体"/>
                <w:color w:val="000000"/>
                <w:kern w:val="0"/>
                <w:szCs w:val="21"/>
              </w:rPr>
            </w:pPr>
            <w:proofErr w:type="gramStart"/>
            <w:r w:rsidRPr="00BF10F5">
              <w:rPr>
                <w:rFonts w:ascii="仿宋" w:eastAsia="仿宋" w:hAnsi="仿宋" w:cs="宋体" w:hint="eastAsia"/>
                <w:color w:val="000000"/>
                <w:kern w:val="0"/>
                <w:szCs w:val="21"/>
              </w:rPr>
              <w:t>个</w:t>
            </w:r>
            <w:proofErr w:type="gramEnd"/>
          </w:p>
        </w:tc>
        <w:tc>
          <w:tcPr>
            <w:tcW w:w="26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F10F5" w:rsidRPr="00BF10F5" w:rsidRDefault="00BF10F5" w:rsidP="00BF10F5">
            <w:pPr>
              <w:widowControl/>
              <w:jc w:val="center"/>
              <w:rPr>
                <w:rFonts w:ascii="仿宋" w:eastAsia="仿宋" w:hAnsi="仿宋" w:cs="宋体"/>
                <w:color w:val="000000"/>
                <w:kern w:val="0"/>
                <w:szCs w:val="21"/>
              </w:rPr>
            </w:pPr>
            <w:r w:rsidRPr="00BF10F5">
              <w:rPr>
                <w:rFonts w:ascii="仿宋" w:eastAsia="仿宋" w:hAnsi="仿宋" w:cs="宋体" w:hint="eastAsia"/>
                <w:color w:val="000000"/>
                <w:kern w:val="0"/>
                <w:szCs w:val="21"/>
              </w:rPr>
              <w:t>用于交换机下行接口连接服务器，上行连接核心交换机，以及交换机之间级联</w:t>
            </w:r>
          </w:p>
        </w:tc>
      </w:tr>
      <w:tr w:rsidR="00BF10F5" w:rsidRPr="00BF10F5" w:rsidTr="00BF10F5">
        <w:trPr>
          <w:trHeight w:val="1090"/>
        </w:trPr>
        <w:tc>
          <w:tcPr>
            <w:tcW w:w="1040" w:type="dxa"/>
            <w:vMerge/>
            <w:tcBorders>
              <w:top w:val="nil"/>
              <w:left w:val="single" w:sz="8" w:space="0" w:color="000000"/>
              <w:bottom w:val="single" w:sz="8" w:space="0" w:color="000000"/>
              <w:right w:val="single" w:sz="8" w:space="0" w:color="000000"/>
            </w:tcBorders>
            <w:vAlign w:val="center"/>
            <w:hideMark/>
          </w:tcPr>
          <w:p w:rsidR="00BF10F5" w:rsidRPr="00BF10F5" w:rsidRDefault="00BF10F5" w:rsidP="00BF10F5">
            <w:pPr>
              <w:widowControl/>
              <w:jc w:val="left"/>
              <w:rPr>
                <w:rFonts w:ascii="仿宋" w:eastAsia="仿宋" w:hAnsi="仿宋" w:cs="宋体"/>
                <w:color w:val="000000"/>
                <w:kern w:val="0"/>
                <w:szCs w:val="21"/>
              </w:rPr>
            </w:pPr>
          </w:p>
        </w:tc>
        <w:tc>
          <w:tcPr>
            <w:tcW w:w="1040" w:type="dxa"/>
            <w:vMerge/>
            <w:tcBorders>
              <w:top w:val="nil"/>
              <w:left w:val="single" w:sz="8" w:space="0" w:color="000000"/>
              <w:bottom w:val="single" w:sz="8" w:space="0" w:color="000000"/>
              <w:right w:val="single" w:sz="8" w:space="0" w:color="000000"/>
            </w:tcBorders>
            <w:vAlign w:val="center"/>
            <w:hideMark/>
          </w:tcPr>
          <w:p w:rsidR="00BF10F5" w:rsidRPr="00BF10F5" w:rsidRDefault="00BF10F5" w:rsidP="00BF10F5">
            <w:pPr>
              <w:widowControl/>
              <w:jc w:val="left"/>
              <w:rPr>
                <w:rFonts w:ascii="仿宋" w:eastAsia="仿宋" w:hAnsi="仿宋" w:cs="宋体"/>
                <w:color w:val="000000"/>
                <w:kern w:val="0"/>
                <w:szCs w:val="21"/>
              </w:rPr>
            </w:pPr>
          </w:p>
        </w:tc>
        <w:tc>
          <w:tcPr>
            <w:tcW w:w="2600" w:type="dxa"/>
            <w:tcBorders>
              <w:top w:val="nil"/>
              <w:left w:val="nil"/>
              <w:bottom w:val="single" w:sz="8" w:space="0" w:color="000000"/>
              <w:right w:val="single" w:sz="8" w:space="0" w:color="000000"/>
            </w:tcBorders>
            <w:shd w:val="clear" w:color="auto" w:fill="auto"/>
            <w:vAlign w:val="center"/>
            <w:hideMark/>
          </w:tcPr>
          <w:p w:rsidR="00BF10F5" w:rsidRPr="00BF10F5" w:rsidRDefault="00BF10F5" w:rsidP="00BF10F5">
            <w:pPr>
              <w:widowControl/>
              <w:jc w:val="center"/>
              <w:rPr>
                <w:rFonts w:ascii="仿宋" w:eastAsia="仿宋" w:hAnsi="仿宋" w:cs="宋体"/>
                <w:color w:val="000000"/>
                <w:kern w:val="0"/>
                <w:szCs w:val="21"/>
              </w:rPr>
            </w:pPr>
            <w:r w:rsidRPr="00BF10F5">
              <w:rPr>
                <w:rFonts w:ascii="仿宋" w:eastAsia="仿宋" w:hAnsi="仿宋" w:cs="宋体" w:hint="eastAsia"/>
                <w:color w:val="000000"/>
                <w:kern w:val="0"/>
                <w:szCs w:val="21"/>
              </w:rPr>
              <w:t>SFP+</w:t>
            </w:r>
            <w:proofErr w:type="gramStart"/>
            <w:r w:rsidRPr="00BF10F5">
              <w:rPr>
                <w:rFonts w:ascii="仿宋" w:eastAsia="仿宋" w:hAnsi="仿宋" w:cs="宋体" w:hint="eastAsia"/>
                <w:color w:val="000000"/>
                <w:kern w:val="0"/>
                <w:szCs w:val="21"/>
              </w:rPr>
              <w:t>多模光模块</w:t>
            </w:r>
            <w:proofErr w:type="gramEnd"/>
            <w:r w:rsidRPr="00BF10F5">
              <w:rPr>
                <w:rFonts w:ascii="仿宋" w:eastAsia="仿宋" w:hAnsi="仿宋" w:cs="宋体" w:hint="eastAsia"/>
                <w:color w:val="000000"/>
                <w:kern w:val="0"/>
                <w:szCs w:val="21"/>
              </w:rPr>
              <w:t>，速率：10Gb/s，波长：850nm，传输距离：0.3km，双LC接口</w:t>
            </w:r>
          </w:p>
        </w:tc>
        <w:tc>
          <w:tcPr>
            <w:tcW w:w="600" w:type="dxa"/>
            <w:vMerge/>
            <w:tcBorders>
              <w:top w:val="nil"/>
              <w:left w:val="single" w:sz="8" w:space="0" w:color="000000"/>
              <w:bottom w:val="single" w:sz="8" w:space="0" w:color="000000"/>
              <w:right w:val="single" w:sz="8" w:space="0" w:color="000000"/>
            </w:tcBorders>
            <w:vAlign w:val="center"/>
            <w:hideMark/>
          </w:tcPr>
          <w:p w:rsidR="00BF10F5" w:rsidRPr="00BF10F5" w:rsidRDefault="00BF10F5" w:rsidP="00BF10F5">
            <w:pPr>
              <w:widowControl/>
              <w:jc w:val="left"/>
              <w:rPr>
                <w:rFonts w:ascii="仿宋" w:eastAsia="仿宋" w:hAnsi="仿宋" w:cs="宋体"/>
                <w:color w:val="000000"/>
                <w:kern w:val="0"/>
                <w:szCs w:val="21"/>
              </w:rPr>
            </w:pPr>
          </w:p>
        </w:tc>
        <w:tc>
          <w:tcPr>
            <w:tcW w:w="600" w:type="dxa"/>
            <w:vMerge/>
            <w:tcBorders>
              <w:top w:val="nil"/>
              <w:left w:val="single" w:sz="8" w:space="0" w:color="000000"/>
              <w:bottom w:val="single" w:sz="8" w:space="0" w:color="000000"/>
              <w:right w:val="single" w:sz="8" w:space="0" w:color="000000"/>
            </w:tcBorders>
            <w:vAlign w:val="center"/>
            <w:hideMark/>
          </w:tcPr>
          <w:p w:rsidR="00BF10F5" w:rsidRPr="00BF10F5" w:rsidRDefault="00BF10F5" w:rsidP="00BF10F5">
            <w:pPr>
              <w:widowControl/>
              <w:jc w:val="left"/>
              <w:rPr>
                <w:rFonts w:ascii="仿宋" w:eastAsia="仿宋" w:hAnsi="仿宋" w:cs="宋体"/>
                <w:color w:val="000000"/>
                <w:kern w:val="0"/>
                <w:szCs w:val="21"/>
              </w:rPr>
            </w:pPr>
          </w:p>
        </w:tc>
        <w:tc>
          <w:tcPr>
            <w:tcW w:w="2660" w:type="dxa"/>
            <w:vMerge/>
            <w:tcBorders>
              <w:top w:val="nil"/>
              <w:left w:val="single" w:sz="8" w:space="0" w:color="000000"/>
              <w:bottom w:val="single" w:sz="8" w:space="0" w:color="000000"/>
              <w:right w:val="single" w:sz="8" w:space="0" w:color="000000"/>
            </w:tcBorders>
            <w:vAlign w:val="center"/>
            <w:hideMark/>
          </w:tcPr>
          <w:p w:rsidR="00BF10F5" w:rsidRPr="00BF10F5" w:rsidRDefault="00BF10F5" w:rsidP="00BF10F5">
            <w:pPr>
              <w:widowControl/>
              <w:jc w:val="left"/>
              <w:rPr>
                <w:rFonts w:ascii="仿宋" w:eastAsia="仿宋" w:hAnsi="仿宋" w:cs="宋体"/>
                <w:color w:val="000000"/>
                <w:kern w:val="0"/>
                <w:szCs w:val="21"/>
              </w:rPr>
            </w:pPr>
          </w:p>
        </w:tc>
      </w:tr>
      <w:tr w:rsidR="00BF10F5" w:rsidRPr="00BF10F5" w:rsidTr="00BF10F5">
        <w:trPr>
          <w:trHeight w:val="550"/>
        </w:trPr>
        <w:tc>
          <w:tcPr>
            <w:tcW w:w="1040" w:type="dxa"/>
            <w:vMerge/>
            <w:tcBorders>
              <w:top w:val="nil"/>
              <w:left w:val="single" w:sz="8" w:space="0" w:color="000000"/>
              <w:bottom w:val="single" w:sz="8" w:space="0" w:color="000000"/>
              <w:right w:val="single" w:sz="8" w:space="0" w:color="000000"/>
            </w:tcBorders>
            <w:vAlign w:val="center"/>
            <w:hideMark/>
          </w:tcPr>
          <w:p w:rsidR="00BF10F5" w:rsidRPr="00BF10F5" w:rsidRDefault="00BF10F5" w:rsidP="00BF10F5">
            <w:pPr>
              <w:widowControl/>
              <w:jc w:val="left"/>
              <w:rPr>
                <w:rFonts w:ascii="仿宋" w:eastAsia="仿宋" w:hAnsi="仿宋" w:cs="宋体"/>
                <w:color w:val="000000"/>
                <w:kern w:val="0"/>
                <w:szCs w:val="21"/>
              </w:rPr>
            </w:pPr>
          </w:p>
        </w:tc>
        <w:tc>
          <w:tcPr>
            <w:tcW w:w="1040" w:type="dxa"/>
            <w:tcBorders>
              <w:top w:val="nil"/>
              <w:left w:val="nil"/>
              <w:bottom w:val="single" w:sz="8" w:space="0" w:color="000000"/>
              <w:right w:val="single" w:sz="8" w:space="0" w:color="000000"/>
            </w:tcBorders>
            <w:shd w:val="clear" w:color="auto" w:fill="auto"/>
            <w:vAlign w:val="center"/>
            <w:hideMark/>
          </w:tcPr>
          <w:p w:rsidR="00BF10F5" w:rsidRPr="00BF10F5" w:rsidRDefault="00BF10F5" w:rsidP="00BF10F5">
            <w:pPr>
              <w:widowControl/>
              <w:jc w:val="center"/>
              <w:rPr>
                <w:rFonts w:ascii="仿宋" w:eastAsia="仿宋" w:hAnsi="仿宋" w:cs="宋体"/>
                <w:color w:val="000000"/>
                <w:kern w:val="0"/>
                <w:szCs w:val="21"/>
              </w:rPr>
            </w:pPr>
            <w:r w:rsidRPr="00BF10F5">
              <w:rPr>
                <w:rFonts w:ascii="仿宋" w:eastAsia="仿宋" w:hAnsi="仿宋" w:cs="宋体" w:hint="eastAsia"/>
                <w:color w:val="000000"/>
                <w:kern w:val="0"/>
                <w:szCs w:val="21"/>
              </w:rPr>
              <w:t>千兆交换机</w:t>
            </w:r>
          </w:p>
        </w:tc>
        <w:tc>
          <w:tcPr>
            <w:tcW w:w="2600" w:type="dxa"/>
            <w:tcBorders>
              <w:top w:val="nil"/>
              <w:left w:val="nil"/>
              <w:bottom w:val="single" w:sz="8" w:space="0" w:color="000000"/>
              <w:right w:val="single" w:sz="8" w:space="0" w:color="000000"/>
            </w:tcBorders>
            <w:shd w:val="clear" w:color="auto" w:fill="auto"/>
            <w:vAlign w:val="center"/>
            <w:hideMark/>
          </w:tcPr>
          <w:p w:rsidR="00BF10F5" w:rsidRPr="00BF10F5" w:rsidRDefault="00BF10F5" w:rsidP="00BF10F5">
            <w:pPr>
              <w:widowControl/>
              <w:jc w:val="center"/>
              <w:rPr>
                <w:rFonts w:ascii="仿宋" w:eastAsia="仿宋" w:hAnsi="仿宋" w:cs="宋体"/>
                <w:color w:val="000000"/>
                <w:kern w:val="0"/>
                <w:szCs w:val="21"/>
              </w:rPr>
            </w:pPr>
            <w:r w:rsidRPr="00BF10F5">
              <w:rPr>
                <w:rFonts w:ascii="仿宋" w:eastAsia="仿宋" w:hAnsi="仿宋" w:cs="宋体" w:hint="eastAsia"/>
                <w:color w:val="000000"/>
                <w:kern w:val="0"/>
                <w:szCs w:val="21"/>
              </w:rPr>
              <w:t>提供24个千兆RJ45接口</w:t>
            </w:r>
          </w:p>
        </w:tc>
        <w:tc>
          <w:tcPr>
            <w:tcW w:w="600" w:type="dxa"/>
            <w:tcBorders>
              <w:top w:val="nil"/>
              <w:left w:val="nil"/>
              <w:bottom w:val="single" w:sz="8" w:space="0" w:color="000000"/>
              <w:right w:val="single" w:sz="8" w:space="0" w:color="000000"/>
            </w:tcBorders>
            <w:shd w:val="clear" w:color="auto" w:fill="auto"/>
            <w:vAlign w:val="center"/>
            <w:hideMark/>
          </w:tcPr>
          <w:p w:rsidR="00BF10F5" w:rsidRPr="00BF10F5" w:rsidRDefault="00BF10F5" w:rsidP="00BF10F5">
            <w:pPr>
              <w:widowControl/>
              <w:jc w:val="center"/>
              <w:rPr>
                <w:rFonts w:ascii="仿宋" w:eastAsia="仿宋" w:hAnsi="仿宋" w:cs="宋体"/>
                <w:color w:val="000000"/>
                <w:kern w:val="0"/>
                <w:szCs w:val="21"/>
              </w:rPr>
            </w:pPr>
            <w:r w:rsidRPr="00BF10F5">
              <w:rPr>
                <w:rFonts w:ascii="仿宋" w:eastAsia="仿宋" w:hAnsi="仿宋" w:cs="宋体" w:hint="eastAsia"/>
                <w:color w:val="000000"/>
                <w:kern w:val="0"/>
                <w:szCs w:val="21"/>
              </w:rPr>
              <w:t>2</w:t>
            </w:r>
          </w:p>
        </w:tc>
        <w:tc>
          <w:tcPr>
            <w:tcW w:w="600" w:type="dxa"/>
            <w:tcBorders>
              <w:top w:val="nil"/>
              <w:left w:val="nil"/>
              <w:bottom w:val="single" w:sz="8" w:space="0" w:color="000000"/>
              <w:right w:val="single" w:sz="8" w:space="0" w:color="000000"/>
            </w:tcBorders>
            <w:shd w:val="clear" w:color="auto" w:fill="auto"/>
            <w:vAlign w:val="center"/>
            <w:hideMark/>
          </w:tcPr>
          <w:p w:rsidR="00BF10F5" w:rsidRPr="00BF10F5" w:rsidRDefault="00BF10F5" w:rsidP="00BF10F5">
            <w:pPr>
              <w:widowControl/>
              <w:jc w:val="center"/>
              <w:rPr>
                <w:rFonts w:ascii="仿宋" w:eastAsia="仿宋" w:hAnsi="仿宋" w:cs="宋体"/>
                <w:color w:val="000000"/>
                <w:kern w:val="0"/>
                <w:szCs w:val="21"/>
              </w:rPr>
            </w:pPr>
            <w:r w:rsidRPr="00BF10F5">
              <w:rPr>
                <w:rFonts w:ascii="仿宋" w:eastAsia="仿宋" w:hAnsi="仿宋" w:cs="宋体" w:hint="eastAsia"/>
                <w:color w:val="000000"/>
                <w:kern w:val="0"/>
                <w:szCs w:val="21"/>
              </w:rPr>
              <w:t>台</w:t>
            </w:r>
          </w:p>
        </w:tc>
        <w:tc>
          <w:tcPr>
            <w:tcW w:w="2660" w:type="dxa"/>
            <w:tcBorders>
              <w:top w:val="nil"/>
              <w:left w:val="nil"/>
              <w:bottom w:val="single" w:sz="8" w:space="0" w:color="000000"/>
              <w:right w:val="single" w:sz="8" w:space="0" w:color="000000"/>
            </w:tcBorders>
            <w:shd w:val="clear" w:color="auto" w:fill="auto"/>
            <w:vAlign w:val="center"/>
            <w:hideMark/>
          </w:tcPr>
          <w:p w:rsidR="00BF10F5" w:rsidRPr="00BF10F5" w:rsidRDefault="00BF10F5" w:rsidP="00BF10F5">
            <w:pPr>
              <w:widowControl/>
              <w:jc w:val="center"/>
              <w:rPr>
                <w:rFonts w:ascii="仿宋" w:eastAsia="仿宋" w:hAnsi="仿宋" w:cs="宋体"/>
                <w:color w:val="000000"/>
                <w:kern w:val="0"/>
                <w:szCs w:val="21"/>
              </w:rPr>
            </w:pPr>
            <w:r w:rsidRPr="00BF10F5">
              <w:rPr>
                <w:rFonts w:ascii="仿宋" w:eastAsia="仿宋" w:hAnsi="仿宋" w:cs="宋体" w:hint="eastAsia"/>
                <w:color w:val="000000"/>
                <w:kern w:val="0"/>
                <w:szCs w:val="21"/>
              </w:rPr>
              <w:t>用于连接超融合平台管理网</w:t>
            </w:r>
          </w:p>
        </w:tc>
      </w:tr>
      <w:tr w:rsidR="00BF10F5" w:rsidRPr="00BF10F5" w:rsidTr="00BF10F5">
        <w:trPr>
          <w:trHeight w:val="1360"/>
        </w:trPr>
        <w:tc>
          <w:tcPr>
            <w:tcW w:w="104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F10F5" w:rsidRPr="00BF10F5" w:rsidRDefault="00BF10F5" w:rsidP="00BF10F5">
            <w:pPr>
              <w:widowControl/>
              <w:jc w:val="center"/>
              <w:rPr>
                <w:rFonts w:ascii="仿宋" w:eastAsia="仿宋" w:hAnsi="仿宋" w:cs="宋体"/>
                <w:color w:val="000000"/>
                <w:kern w:val="0"/>
                <w:szCs w:val="21"/>
              </w:rPr>
            </w:pPr>
            <w:r w:rsidRPr="00BF10F5">
              <w:rPr>
                <w:rFonts w:ascii="仿宋" w:eastAsia="仿宋" w:hAnsi="仿宋" w:cs="宋体" w:hint="eastAsia"/>
                <w:color w:val="000000"/>
                <w:kern w:val="0"/>
                <w:szCs w:val="21"/>
              </w:rPr>
              <w:t>超融合软件系统</w:t>
            </w:r>
          </w:p>
        </w:tc>
        <w:tc>
          <w:tcPr>
            <w:tcW w:w="1040" w:type="dxa"/>
            <w:tcBorders>
              <w:top w:val="nil"/>
              <w:left w:val="nil"/>
              <w:bottom w:val="single" w:sz="8" w:space="0" w:color="000000"/>
              <w:right w:val="single" w:sz="8" w:space="0" w:color="000000"/>
            </w:tcBorders>
            <w:shd w:val="clear" w:color="auto" w:fill="auto"/>
            <w:vAlign w:val="center"/>
            <w:hideMark/>
          </w:tcPr>
          <w:p w:rsidR="00BF10F5" w:rsidRPr="00BF10F5" w:rsidRDefault="00BF10F5" w:rsidP="00BF10F5">
            <w:pPr>
              <w:widowControl/>
              <w:jc w:val="center"/>
              <w:rPr>
                <w:rFonts w:ascii="仿宋" w:eastAsia="仿宋" w:hAnsi="仿宋" w:cs="宋体"/>
                <w:color w:val="000000"/>
                <w:kern w:val="0"/>
                <w:szCs w:val="21"/>
              </w:rPr>
            </w:pPr>
            <w:proofErr w:type="gramStart"/>
            <w:r w:rsidRPr="00BF10F5">
              <w:rPr>
                <w:rFonts w:ascii="仿宋" w:eastAsia="仿宋" w:hAnsi="仿宋" w:cs="宋体" w:hint="eastAsia"/>
                <w:color w:val="000000"/>
                <w:kern w:val="0"/>
                <w:szCs w:val="21"/>
              </w:rPr>
              <w:t>云计算</w:t>
            </w:r>
            <w:proofErr w:type="gramEnd"/>
            <w:r w:rsidRPr="00BF10F5">
              <w:rPr>
                <w:rFonts w:ascii="仿宋" w:eastAsia="仿宋" w:hAnsi="仿宋" w:cs="宋体" w:hint="eastAsia"/>
                <w:color w:val="000000"/>
                <w:kern w:val="0"/>
                <w:szCs w:val="21"/>
              </w:rPr>
              <w:t>管理软件</w:t>
            </w:r>
          </w:p>
        </w:tc>
        <w:tc>
          <w:tcPr>
            <w:tcW w:w="2600" w:type="dxa"/>
            <w:tcBorders>
              <w:top w:val="nil"/>
              <w:left w:val="nil"/>
              <w:bottom w:val="single" w:sz="8" w:space="0" w:color="000000"/>
              <w:right w:val="single" w:sz="8" w:space="0" w:color="000000"/>
            </w:tcBorders>
            <w:shd w:val="clear" w:color="auto" w:fill="auto"/>
            <w:vAlign w:val="center"/>
            <w:hideMark/>
          </w:tcPr>
          <w:p w:rsidR="00BF10F5" w:rsidRPr="00BF10F5" w:rsidRDefault="00BF10F5" w:rsidP="00BF10F5">
            <w:pPr>
              <w:widowControl/>
              <w:jc w:val="center"/>
              <w:rPr>
                <w:rFonts w:ascii="仿宋" w:eastAsia="仿宋" w:hAnsi="仿宋" w:cs="宋体"/>
                <w:color w:val="000000"/>
                <w:kern w:val="0"/>
                <w:szCs w:val="21"/>
              </w:rPr>
            </w:pPr>
            <w:r w:rsidRPr="00BF10F5">
              <w:rPr>
                <w:rFonts w:ascii="仿宋" w:eastAsia="仿宋" w:hAnsi="仿宋" w:cs="宋体" w:hint="eastAsia"/>
                <w:color w:val="000000"/>
                <w:kern w:val="0"/>
                <w:szCs w:val="21"/>
              </w:rPr>
              <w:t>含虚拟资源池统一管理，虚拟机备份与恢复，应用监控，数据库服务，工单审批，多租户管理，</w:t>
            </w:r>
            <w:proofErr w:type="gramStart"/>
            <w:r w:rsidRPr="00BF10F5">
              <w:rPr>
                <w:rFonts w:ascii="仿宋" w:eastAsia="仿宋" w:hAnsi="仿宋" w:cs="宋体" w:hint="eastAsia"/>
                <w:color w:val="000000"/>
                <w:kern w:val="0"/>
                <w:szCs w:val="21"/>
              </w:rPr>
              <w:t>自服务页面等云</w:t>
            </w:r>
            <w:proofErr w:type="gramEnd"/>
            <w:r w:rsidRPr="00BF10F5">
              <w:rPr>
                <w:rFonts w:ascii="仿宋" w:eastAsia="仿宋" w:hAnsi="仿宋" w:cs="宋体" w:hint="eastAsia"/>
                <w:color w:val="000000"/>
                <w:kern w:val="0"/>
                <w:szCs w:val="21"/>
              </w:rPr>
              <w:t>功能。</w:t>
            </w:r>
          </w:p>
        </w:tc>
        <w:tc>
          <w:tcPr>
            <w:tcW w:w="600" w:type="dxa"/>
            <w:tcBorders>
              <w:top w:val="nil"/>
              <w:left w:val="nil"/>
              <w:bottom w:val="single" w:sz="8" w:space="0" w:color="000000"/>
              <w:right w:val="single" w:sz="8" w:space="0" w:color="000000"/>
            </w:tcBorders>
            <w:shd w:val="clear" w:color="auto" w:fill="auto"/>
            <w:vAlign w:val="center"/>
            <w:hideMark/>
          </w:tcPr>
          <w:p w:rsidR="00BF10F5" w:rsidRPr="00BF10F5" w:rsidRDefault="00BF10F5" w:rsidP="00BF10F5">
            <w:pPr>
              <w:widowControl/>
              <w:jc w:val="center"/>
              <w:rPr>
                <w:rFonts w:ascii="仿宋" w:eastAsia="仿宋" w:hAnsi="仿宋" w:cs="宋体"/>
                <w:color w:val="000000"/>
                <w:kern w:val="0"/>
                <w:szCs w:val="21"/>
              </w:rPr>
            </w:pPr>
            <w:r w:rsidRPr="00BF10F5">
              <w:rPr>
                <w:rFonts w:ascii="仿宋" w:eastAsia="仿宋" w:hAnsi="仿宋" w:cs="宋体" w:hint="eastAsia"/>
                <w:color w:val="000000"/>
                <w:kern w:val="0"/>
                <w:szCs w:val="21"/>
              </w:rPr>
              <w:t>20</w:t>
            </w:r>
          </w:p>
        </w:tc>
        <w:tc>
          <w:tcPr>
            <w:tcW w:w="600" w:type="dxa"/>
            <w:tcBorders>
              <w:top w:val="nil"/>
              <w:left w:val="nil"/>
              <w:bottom w:val="single" w:sz="8" w:space="0" w:color="000000"/>
              <w:right w:val="single" w:sz="8" w:space="0" w:color="000000"/>
            </w:tcBorders>
            <w:shd w:val="clear" w:color="auto" w:fill="auto"/>
            <w:vAlign w:val="center"/>
            <w:hideMark/>
          </w:tcPr>
          <w:p w:rsidR="00BF10F5" w:rsidRPr="00BF10F5" w:rsidRDefault="00BF10F5" w:rsidP="00BF10F5">
            <w:pPr>
              <w:widowControl/>
              <w:jc w:val="center"/>
              <w:rPr>
                <w:rFonts w:ascii="仿宋" w:eastAsia="仿宋" w:hAnsi="仿宋" w:cs="宋体"/>
                <w:color w:val="000000"/>
                <w:kern w:val="0"/>
                <w:szCs w:val="21"/>
              </w:rPr>
            </w:pPr>
            <w:r w:rsidRPr="00BF10F5">
              <w:rPr>
                <w:rFonts w:ascii="仿宋" w:eastAsia="仿宋" w:hAnsi="仿宋" w:cs="宋体" w:hint="eastAsia"/>
                <w:color w:val="000000"/>
                <w:kern w:val="0"/>
                <w:szCs w:val="21"/>
              </w:rPr>
              <w:t>套</w:t>
            </w:r>
          </w:p>
        </w:tc>
        <w:tc>
          <w:tcPr>
            <w:tcW w:w="2660" w:type="dxa"/>
            <w:tcBorders>
              <w:top w:val="nil"/>
              <w:left w:val="nil"/>
              <w:bottom w:val="single" w:sz="8" w:space="0" w:color="000000"/>
              <w:right w:val="single" w:sz="8" w:space="0" w:color="000000"/>
            </w:tcBorders>
            <w:shd w:val="clear" w:color="auto" w:fill="auto"/>
            <w:vAlign w:val="center"/>
            <w:hideMark/>
          </w:tcPr>
          <w:p w:rsidR="00BF10F5" w:rsidRPr="00BF10F5" w:rsidRDefault="00BF10F5" w:rsidP="00BF10F5">
            <w:pPr>
              <w:widowControl/>
              <w:jc w:val="center"/>
              <w:rPr>
                <w:rFonts w:ascii="仿宋" w:eastAsia="仿宋" w:hAnsi="仿宋" w:cs="宋体"/>
                <w:color w:val="000000"/>
                <w:kern w:val="0"/>
                <w:szCs w:val="21"/>
              </w:rPr>
            </w:pPr>
            <w:r w:rsidRPr="00BF10F5">
              <w:rPr>
                <w:rFonts w:ascii="仿宋" w:eastAsia="仿宋" w:hAnsi="仿宋" w:cs="宋体" w:hint="eastAsia"/>
                <w:color w:val="000000"/>
                <w:kern w:val="0"/>
                <w:szCs w:val="21"/>
              </w:rPr>
              <w:t>按照物理CPU计数</w:t>
            </w:r>
          </w:p>
        </w:tc>
      </w:tr>
      <w:tr w:rsidR="00BF10F5" w:rsidRPr="00BF10F5" w:rsidTr="00BF10F5">
        <w:trPr>
          <w:trHeight w:val="820"/>
        </w:trPr>
        <w:tc>
          <w:tcPr>
            <w:tcW w:w="1040" w:type="dxa"/>
            <w:vMerge/>
            <w:tcBorders>
              <w:top w:val="nil"/>
              <w:left w:val="single" w:sz="8" w:space="0" w:color="000000"/>
              <w:bottom w:val="single" w:sz="8" w:space="0" w:color="000000"/>
              <w:right w:val="single" w:sz="8" w:space="0" w:color="000000"/>
            </w:tcBorders>
            <w:vAlign w:val="center"/>
            <w:hideMark/>
          </w:tcPr>
          <w:p w:rsidR="00BF10F5" w:rsidRPr="00BF10F5" w:rsidRDefault="00BF10F5" w:rsidP="00BF10F5">
            <w:pPr>
              <w:widowControl/>
              <w:jc w:val="left"/>
              <w:rPr>
                <w:rFonts w:ascii="仿宋" w:eastAsia="仿宋" w:hAnsi="仿宋" w:cs="宋体"/>
                <w:color w:val="000000"/>
                <w:kern w:val="0"/>
                <w:szCs w:val="21"/>
              </w:rPr>
            </w:pPr>
          </w:p>
        </w:tc>
        <w:tc>
          <w:tcPr>
            <w:tcW w:w="1040" w:type="dxa"/>
            <w:tcBorders>
              <w:top w:val="nil"/>
              <w:left w:val="nil"/>
              <w:bottom w:val="single" w:sz="8" w:space="0" w:color="000000"/>
              <w:right w:val="single" w:sz="8" w:space="0" w:color="000000"/>
            </w:tcBorders>
            <w:shd w:val="clear" w:color="auto" w:fill="auto"/>
            <w:vAlign w:val="center"/>
            <w:hideMark/>
          </w:tcPr>
          <w:p w:rsidR="00BF10F5" w:rsidRPr="00BF10F5" w:rsidRDefault="00BF10F5" w:rsidP="00BF10F5">
            <w:pPr>
              <w:widowControl/>
              <w:jc w:val="center"/>
              <w:rPr>
                <w:rFonts w:ascii="仿宋" w:eastAsia="仿宋" w:hAnsi="仿宋" w:cs="宋体"/>
                <w:color w:val="000000"/>
                <w:kern w:val="0"/>
                <w:szCs w:val="21"/>
              </w:rPr>
            </w:pPr>
            <w:r w:rsidRPr="00BF10F5">
              <w:rPr>
                <w:rFonts w:ascii="仿宋" w:eastAsia="仿宋" w:hAnsi="仿宋" w:cs="宋体" w:hint="eastAsia"/>
                <w:color w:val="000000"/>
                <w:kern w:val="0"/>
                <w:szCs w:val="21"/>
              </w:rPr>
              <w:t>计算服务器虚拟化软件</w:t>
            </w:r>
          </w:p>
        </w:tc>
        <w:tc>
          <w:tcPr>
            <w:tcW w:w="2600" w:type="dxa"/>
            <w:tcBorders>
              <w:top w:val="nil"/>
              <w:left w:val="nil"/>
              <w:bottom w:val="single" w:sz="8" w:space="0" w:color="000000"/>
              <w:right w:val="single" w:sz="8" w:space="0" w:color="000000"/>
            </w:tcBorders>
            <w:shd w:val="clear" w:color="auto" w:fill="auto"/>
            <w:vAlign w:val="center"/>
            <w:hideMark/>
          </w:tcPr>
          <w:p w:rsidR="00BF10F5" w:rsidRPr="00BF10F5" w:rsidRDefault="00BF10F5" w:rsidP="00BF10F5">
            <w:pPr>
              <w:widowControl/>
              <w:jc w:val="center"/>
              <w:rPr>
                <w:rFonts w:ascii="仿宋" w:eastAsia="仿宋" w:hAnsi="仿宋" w:cs="宋体"/>
                <w:color w:val="000000"/>
                <w:kern w:val="0"/>
                <w:szCs w:val="21"/>
              </w:rPr>
            </w:pPr>
            <w:r w:rsidRPr="00BF10F5">
              <w:rPr>
                <w:rFonts w:ascii="仿宋" w:eastAsia="仿宋" w:hAnsi="仿宋" w:cs="宋体" w:hint="eastAsia"/>
                <w:color w:val="000000"/>
                <w:kern w:val="0"/>
                <w:szCs w:val="21"/>
              </w:rPr>
              <w:t>服务器虚拟化，HA高可用，虚拟机优先级控制，产品特性功能更新模块。</w:t>
            </w:r>
          </w:p>
        </w:tc>
        <w:tc>
          <w:tcPr>
            <w:tcW w:w="600" w:type="dxa"/>
            <w:tcBorders>
              <w:top w:val="nil"/>
              <w:left w:val="nil"/>
              <w:bottom w:val="single" w:sz="8" w:space="0" w:color="000000"/>
              <w:right w:val="single" w:sz="8" w:space="0" w:color="000000"/>
            </w:tcBorders>
            <w:shd w:val="clear" w:color="auto" w:fill="auto"/>
            <w:vAlign w:val="center"/>
            <w:hideMark/>
          </w:tcPr>
          <w:p w:rsidR="00BF10F5" w:rsidRPr="00BF10F5" w:rsidRDefault="00BF10F5" w:rsidP="00BF10F5">
            <w:pPr>
              <w:widowControl/>
              <w:jc w:val="center"/>
              <w:rPr>
                <w:rFonts w:ascii="仿宋" w:eastAsia="仿宋" w:hAnsi="仿宋" w:cs="宋体"/>
                <w:color w:val="000000"/>
                <w:kern w:val="0"/>
                <w:szCs w:val="21"/>
              </w:rPr>
            </w:pPr>
            <w:r w:rsidRPr="00BF10F5">
              <w:rPr>
                <w:rFonts w:ascii="仿宋" w:eastAsia="仿宋" w:hAnsi="仿宋" w:cs="宋体" w:hint="eastAsia"/>
                <w:color w:val="000000"/>
                <w:kern w:val="0"/>
                <w:szCs w:val="21"/>
              </w:rPr>
              <w:t>20</w:t>
            </w:r>
          </w:p>
        </w:tc>
        <w:tc>
          <w:tcPr>
            <w:tcW w:w="600" w:type="dxa"/>
            <w:tcBorders>
              <w:top w:val="nil"/>
              <w:left w:val="nil"/>
              <w:bottom w:val="single" w:sz="8" w:space="0" w:color="000000"/>
              <w:right w:val="single" w:sz="8" w:space="0" w:color="000000"/>
            </w:tcBorders>
            <w:shd w:val="clear" w:color="auto" w:fill="auto"/>
            <w:vAlign w:val="center"/>
            <w:hideMark/>
          </w:tcPr>
          <w:p w:rsidR="00BF10F5" w:rsidRPr="00BF10F5" w:rsidRDefault="00BF10F5" w:rsidP="00BF10F5">
            <w:pPr>
              <w:widowControl/>
              <w:jc w:val="center"/>
              <w:rPr>
                <w:rFonts w:ascii="仿宋" w:eastAsia="仿宋" w:hAnsi="仿宋" w:cs="宋体"/>
                <w:color w:val="000000"/>
                <w:kern w:val="0"/>
                <w:szCs w:val="21"/>
              </w:rPr>
            </w:pPr>
            <w:r w:rsidRPr="00BF10F5">
              <w:rPr>
                <w:rFonts w:ascii="仿宋" w:eastAsia="仿宋" w:hAnsi="仿宋" w:cs="宋体" w:hint="eastAsia"/>
                <w:color w:val="000000"/>
                <w:kern w:val="0"/>
                <w:szCs w:val="21"/>
              </w:rPr>
              <w:t>套</w:t>
            </w:r>
          </w:p>
        </w:tc>
        <w:tc>
          <w:tcPr>
            <w:tcW w:w="2660" w:type="dxa"/>
            <w:tcBorders>
              <w:top w:val="nil"/>
              <w:left w:val="nil"/>
              <w:bottom w:val="single" w:sz="8" w:space="0" w:color="000000"/>
              <w:right w:val="single" w:sz="8" w:space="0" w:color="000000"/>
            </w:tcBorders>
            <w:shd w:val="clear" w:color="auto" w:fill="auto"/>
            <w:vAlign w:val="center"/>
            <w:hideMark/>
          </w:tcPr>
          <w:p w:rsidR="00BF10F5" w:rsidRPr="00BF10F5" w:rsidRDefault="00BF10F5" w:rsidP="00BF10F5">
            <w:pPr>
              <w:widowControl/>
              <w:jc w:val="center"/>
              <w:rPr>
                <w:rFonts w:ascii="仿宋" w:eastAsia="仿宋" w:hAnsi="仿宋" w:cs="宋体"/>
                <w:color w:val="000000"/>
                <w:kern w:val="0"/>
                <w:szCs w:val="21"/>
              </w:rPr>
            </w:pPr>
            <w:r w:rsidRPr="00BF10F5">
              <w:rPr>
                <w:rFonts w:ascii="仿宋" w:eastAsia="仿宋" w:hAnsi="仿宋" w:cs="宋体" w:hint="eastAsia"/>
                <w:color w:val="000000"/>
                <w:kern w:val="0"/>
                <w:szCs w:val="21"/>
              </w:rPr>
              <w:t>按照物理CPU计数</w:t>
            </w:r>
          </w:p>
        </w:tc>
      </w:tr>
      <w:tr w:rsidR="00BF10F5" w:rsidRPr="00BF10F5" w:rsidTr="00BF10F5">
        <w:trPr>
          <w:trHeight w:val="1090"/>
        </w:trPr>
        <w:tc>
          <w:tcPr>
            <w:tcW w:w="1040" w:type="dxa"/>
            <w:vMerge/>
            <w:tcBorders>
              <w:top w:val="nil"/>
              <w:left w:val="single" w:sz="8" w:space="0" w:color="000000"/>
              <w:bottom w:val="single" w:sz="8" w:space="0" w:color="000000"/>
              <w:right w:val="single" w:sz="8" w:space="0" w:color="000000"/>
            </w:tcBorders>
            <w:vAlign w:val="center"/>
            <w:hideMark/>
          </w:tcPr>
          <w:p w:rsidR="00BF10F5" w:rsidRPr="00BF10F5" w:rsidRDefault="00BF10F5" w:rsidP="00BF10F5">
            <w:pPr>
              <w:widowControl/>
              <w:jc w:val="left"/>
              <w:rPr>
                <w:rFonts w:ascii="仿宋" w:eastAsia="仿宋" w:hAnsi="仿宋" w:cs="宋体"/>
                <w:color w:val="000000"/>
                <w:kern w:val="0"/>
                <w:szCs w:val="21"/>
              </w:rPr>
            </w:pPr>
          </w:p>
        </w:tc>
        <w:tc>
          <w:tcPr>
            <w:tcW w:w="1040" w:type="dxa"/>
            <w:tcBorders>
              <w:top w:val="nil"/>
              <w:left w:val="nil"/>
              <w:bottom w:val="single" w:sz="8" w:space="0" w:color="000000"/>
              <w:right w:val="single" w:sz="8" w:space="0" w:color="000000"/>
            </w:tcBorders>
            <w:shd w:val="clear" w:color="auto" w:fill="auto"/>
            <w:vAlign w:val="center"/>
            <w:hideMark/>
          </w:tcPr>
          <w:p w:rsidR="00BF10F5" w:rsidRPr="00BF10F5" w:rsidRDefault="00BF10F5" w:rsidP="00BF10F5">
            <w:pPr>
              <w:widowControl/>
              <w:jc w:val="center"/>
              <w:rPr>
                <w:rFonts w:ascii="仿宋" w:eastAsia="仿宋" w:hAnsi="仿宋" w:cs="宋体"/>
                <w:color w:val="000000"/>
                <w:kern w:val="0"/>
                <w:szCs w:val="21"/>
              </w:rPr>
            </w:pPr>
            <w:r w:rsidRPr="00BF10F5">
              <w:rPr>
                <w:rFonts w:ascii="仿宋" w:eastAsia="仿宋" w:hAnsi="仿宋" w:cs="宋体" w:hint="eastAsia"/>
                <w:color w:val="000000"/>
                <w:kern w:val="0"/>
                <w:szCs w:val="21"/>
              </w:rPr>
              <w:t>网络虚拟化软件</w:t>
            </w:r>
          </w:p>
        </w:tc>
        <w:tc>
          <w:tcPr>
            <w:tcW w:w="2600" w:type="dxa"/>
            <w:tcBorders>
              <w:top w:val="nil"/>
              <w:left w:val="nil"/>
              <w:bottom w:val="single" w:sz="8" w:space="0" w:color="000000"/>
              <w:right w:val="single" w:sz="8" w:space="0" w:color="000000"/>
            </w:tcBorders>
            <w:shd w:val="clear" w:color="auto" w:fill="auto"/>
            <w:vAlign w:val="center"/>
            <w:hideMark/>
          </w:tcPr>
          <w:p w:rsidR="00BF10F5" w:rsidRPr="00BF10F5" w:rsidRDefault="00BF10F5" w:rsidP="00BF10F5">
            <w:pPr>
              <w:widowControl/>
              <w:jc w:val="center"/>
              <w:rPr>
                <w:rFonts w:ascii="仿宋" w:eastAsia="仿宋" w:hAnsi="仿宋" w:cs="宋体"/>
                <w:color w:val="000000"/>
                <w:kern w:val="0"/>
                <w:szCs w:val="21"/>
              </w:rPr>
            </w:pPr>
            <w:r w:rsidRPr="00BF10F5">
              <w:rPr>
                <w:rFonts w:ascii="仿宋" w:eastAsia="仿宋" w:hAnsi="仿宋" w:cs="宋体" w:hint="eastAsia"/>
                <w:color w:val="000000"/>
                <w:kern w:val="0"/>
                <w:szCs w:val="21"/>
              </w:rPr>
              <w:t>网络虚拟化，所画即所得的快速网络部署，虚拟交换机，虚拟路由器，软件平台升级更新。</w:t>
            </w:r>
          </w:p>
        </w:tc>
        <w:tc>
          <w:tcPr>
            <w:tcW w:w="600" w:type="dxa"/>
            <w:tcBorders>
              <w:top w:val="nil"/>
              <w:left w:val="nil"/>
              <w:bottom w:val="single" w:sz="8" w:space="0" w:color="000000"/>
              <w:right w:val="single" w:sz="8" w:space="0" w:color="000000"/>
            </w:tcBorders>
            <w:shd w:val="clear" w:color="auto" w:fill="auto"/>
            <w:vAlign w:val="center"/>
            <w:hideMark/>
          </w:tcPr>
          <w:p w:rsidR="00BF10F5" w:rsidRPr="00BF10F5" w:rsidRDefault="00BF10F5" w:rsidP="00BF10F5">
            <w:pPr>
              <w:widowControl/>
              <w:jc w:val="center"/>
              <w:rPr>
                <w:rFonts w:ascii="仿宋" w:eastAsia="仿宋" w:hAnsi="仿宋" w:cs="宋体"/>
                <w:color w:val="000000"/>
                <w:kern w:val="0"/>
                <w:szCs w:val="21"/>
              </w:rPr>
            </w:pPr>
            <w:r w:rsidRPr="00BF10F5">
              <w:rPr>
                <w:rFonts w:ascii="仿宋" w:eastAsia="仿宋" w:hAnsi="仿宋" w:cs="宋体" w:hint="eastAsia"/>
                <w:color w:val="000000"/>
                <w:kern w:val="0"/>
                <w:szCs w:val="21"/>
              </w:rPr>
              <w:t>20</w:t>
            </w:r>
          </w:p>
        </w:tc>
        <w:tc>
          <w:tcPr>
            <w:tcW w:w="600" w:type="dxa"/>
            <w:tcBorders>
              <w:top w:val="nil"/>
              <w:left w:val="nil"/>
              <w:bottom w:val="single" w:sz="8" w:space="0" w:color="000000"/>
              <w:right w:val="single" w:sz="8" w:space="0" w:color="000000"/>
            </w:tcBorders>
            <w:shd w:val="clear" w:color="auto" w:fill="auto"/>
            <w:vAlign w:val="center"/>
            <w:hideMark/>
          </w:tcPr>
          <w:p w:rsidR="00BF10F5" w:rsidRPr="00BF10F5" w:rsidRDefault="00BF10F5" w:rsidP="00BF10F5">
            <w:pPr>
              <w:widowControl/>
              <w:jc w:val="center"/>
              <w:rPr>
                <w:rFonts w:ascii="仿宋" w:eastAsia="仿宋" w:hAnsi="仿宋" w:cs="宋体"/>
                <w:color w:val="000000"/>
                <w:kern w:val="0"/>
                <w:szCs w:val="21"/>
              </w:rPr>
            </w:pPr>
            <w:r w:rsidRPr="00BF10F5">
              <w:rPr>
                <w:rFonts w:ascii="仿宋" w:eastAsia="仿宋" w:hAnsi="仿宋" w:cs="宋体" w:hint="eastAsia"/>
                <w:color w:val="000000"/>
                <w:kern w:val="0"/>
                <w:szCs w:val="21"/>
              </w:rPr>
              <w:t>套</w:t>
            </w:r>
          </w:p>
        </w:tc>
        <w:tc>
          <w:tcPr>
            <w:tcW w:w="2660" w:type="dxa"/>
            <w:tcBorders>
              <w:top w:val="nil"/>
              <w:left w:val="nil"/>
              <w:bottom w:val="single" w:sz="8" w:space="0" w:color="000000"/>
              <w:right w:val="single" w:sz="8" w:space="0" w:color="000000"/>
            </w:tcBorders>
            <w:shd w:val="clear" w:color="auto" w:fill="auto"/>
            <w:vAlign w:val="center"/>
            <w:hideMark/>
          </w:tcPr>
          <w:p w:rsidR="00BF10F5" w:rsidRPr="00BF10F5" w:rsidRDefault="00BF10F5" w:rsidP="00BF10F5">
            <w:pPr>
              <w:widowControl/>
              <w:jc w:val="center"/>
              <w:rPr>
                <w:rFonts w:ascii="仿宋" w:eastAsia="仿宋" w:hAnsi="仿宋" w:cs="宋体"/>
                <w:color w:val="000000"/>
                <w:kern w:val="0"/>
                <w:szCs w:val="21"/>
              </w:rPr>
            </w:pPr>
            <w:r w:rsidRPr="00BF10F5">
              <w:rPr>
                <w:rFonts w:ascii="仿宋" w:eastAsia="仿宋" w:hAnsi="仿宋" w:cs="宋体" w:hint="eastAsia"/>
                <w:color w:val="000000"/>
                <w:kern w:val="0"/>
                <w:szCs w:val="21"/>
              </w:rPr>
              <w:t>按照物理CPU计数</w:t>
            </w:r>
          </w:p>
        </w:tc>
      </w:tr>
      <w:tr w:rsidR="00BF10F5" w:rsidRPr="00BF10F5" w:rsidTr="00BF10F5">
        <w:trPr>
          <w:trHeight w:val="1360"/>
        </w:trPr>
        <w:tc>
          <w:tcPr>
            <w:tcW w:w="1040" w:type="dxa"/>
            <w:vMerge/>
            <w:tcBorders>
              <w:top w:val="nil"/>
              <w:left w:val="single" w:sz="8" w:space="0" w:color="000000"/>
              <w:bottom w:val="single" w:sz="8" w:space="0" w:color="000000"/>
              <w:right w:val="single" w:sz="8" w:space="0" w:color="000000"/>
            </w:tcBorders>
            <w:vAlign w:val="center"/>
            <w:hideMark/>
          </w:tcPr>
          <w:p w:rsidR="00BF10F5" w:rsidRPr="00BF10F5" w:rsidRDefault="00BF10F5" w:rsidP="00BF10F5">
            <w:pPr>
              <w:widowControl/>
              <w:jc w:val="left"/>
              <w:rPr>
                <w:rFonts w:ascii="仿宋" w:eastAsia="仿宋" w:hAnsi="仿宋" w:cs="宋体"/>
                <w:color w:val="000000"/>
                <w:kern w:val="0"/>
                <w:szCs w:val="21"/>
              </w:rPr>
            </w:pPr>
          </w:p>
        </w:tc>
        <w:tc>
          <w:tcPr>
            <w:tcW w:w="1040" w:type="dxa"/>
            <w:tcBorders>
              <w:top w:val="nil"/>
              <w:left w:val="nil"/>
              <w:bottom w:val="single" w:sz="8" w:space="0" w:color="000000"/>
              <w:right w:val="single" w:sz="8" w:space="0" w:color="000000"/>
            </w:tcBorders>
            <w:shd w:val="clear" w:color="auto" w:fill="auto"/>
            <w:vAlign w:val="center"/>
            <w:hideMark/>
          </w:tcPr>
          <w:p w:rsidR="00BF10F5" w:rsidRPr="00BF10F5" w:rsidRDefault="00BF10F5" w:rsidP="00BF10F5">
            <w:pPr>
              <w:widowControl/>
              <w:jc w:val="center"/>
              <w:rPr>
                <w:rFonts w:ascii="仿宋" w:eastAsia="仿宋" w:hAnsi="仿宋" w:cs="宋体"/>
                <w:color w:val="000000"/>
                <w:kern w:val="0"/>
                <w:szCs w:val="21"/>
              </w:rPr>
            </w:pPr>
            <w:r w:rsidRPr="00BF10F5">
              <w:rPr>
                <w:rFonts w:ascii="仿宋" w:eastAsia="仿宋" w:hAnsi="仿宋" w:cs="宋体" w:hint="eastAsia"/>
                <w:color w:val="000000"/>
                <w:kern w:val="0"/>
                <w:szCs w:val="21"/>
              </w:rPr>
              <w:t>虚拟存储软件</w:t>
            </w:r>
          </w:p>
        </w:tc>
        <w:tc>
          <w:tcPr>
            <w:tcW w:w="2600" w:type="dxa"/>
            <w:tcBorders>
              <w:top w:val="nil"/>
              <w:left w:val="nil"/>
              <w:bottom w:val="single" w:sz="8" w:space="0" w:color="000000"/>
              <w:right w:val="single" w:sz="8" w:space="0" w:color="000000"/>
            </w:tcBorders>
            <w:shd w:val="clear" w:color="auto" w:fill="auto"/>
            <w:vAlign w:val="center"/>
            <w:hideMark/>
          </w:tcPr>
          <w:p w:rsidR="00BF10F5" w:rsidRPr="00BF10F5" w:rsidRDefault="00BF10F5" w:rsidP="00BF10F5">
            <w:pPr>
              <w:widowControl/>
              <w:jc w:val="center"/>
              <w:rPr>
                <w:rFonts w:ascii="仿宋" w:eastAsia="仿宋" w:hAnsi="仿宋" w:cs="宋体"/>
                <w:color w:val="000000"/>
                <w:kern w:val="0"/>
                <w:szCs w:val="21"/>
              </w:rPr>
            </w:pPr>
            <w:r w:rsidRPr="00BF10F5">
              <w:rPr>
                <w:rFonts w:ascii="仿宋" w:eastAsia="仿宋" w:hAnsi="仿宋" w:cs="宋体" w:hint="eastAsia"/>
                <w:color w:val="000000"/>
                <w:kern w:val="0"/>
                <w:szCs w:val="21"/>
              </w:rPr>
              <w:t>存储虚拟化，存储多副本，高性能读写缓存，存储弹性扩展，数据故障切换，磁盘故障告警，软件平台升级更新。</w:t>
            </w:r>
          </w:p>
        </w:tc>
        <w:tc>
          <w:tcPr>
            <w:tcW w:w="600" w:type="dxa"/>
            <w:tcBorders>
              <w:top w:val="nil"/>
              <w:left w:val="nil"/>
              <w:bottom w:val="single" w:sz="8" w:space="0" w:color="000000"/>
              <w:right w:val="single" w:sz="8" w:space="0" w:color="000000"/>
            </w:tcBorders>
            <w:shd w:val="clear" w:color="auto" w:fill="auto"/>
            <w:vAlign w:val="center"/>
            <w:hideMark/>
          </w:tcPr>
          <w:p w:rsidR="00BF10F5" w:rsidRPr="00BF10F5" w:rsidRDefault="00BF10F5" w:rsidP="00BF10F5">
            <w:pPr>
              <w:widowControl/>
              <w:jc w:val="center"/>
              <w:rPr>
                <w:rFonts w:ascii="仿宋" w:eastAsia="仿宋" w:hAnsi="仿宋" w:cs="宋体"/>
                <w:color w:val="000000"/>
                <w:kern w:val="0"/>
                <w:szCs w:val="21"/>
              </w:rPr>
            </w:pPr>
            <w:r w:rsidRPr="00BF10F5">
              <w:rPr>
                <w:rFonts w:ascii="仿宋" w:eastAsia="仿宋" w:hAnsi="仿宋" w:cs="宋体" w:hint="eastAsia"/>
                <w:color w:val="000000"/>
                <w:kern w:val="0"/>
                <w:szCs w:val="21"/>
              </w:rPr>
              <w:t>20</w:t>
            </w:r>
          </w:p>
        </w:tc>
        <w:tc>
          <w:tcPr>
            <w:tcW w:w="600" w:type="dxa"/>
            <w:tcBorders>
              <w:top w:val="nil"/>
              <w:left w:val="nil"/>
              <w:bottom w:val="single" w:sz="8" w:space="0" w:color="000000"/>
              <w:right w:val="single" w:sz="8" w:space="0" w:color="000000"/>
            </w:tcBorders>
            <w:shd w:val="clear" w:color="auto" w:fill="auto"/>
            <w:vAlign w:val="center"/>
            <w:hideMark/>
          </w:tcPr>
          <w:p w:rsidR="00BF10F5" w:rsidRPr="00BF10F5" w:rsidRDefault="00BF10F5" w:rsidP="00BF10F5">
            <w:pPr>
              <w:widowControl/>
              <w:jc w:val="center"/>
              <w:rPr>
                <w:rFonts w:ascii="仿宋" w:eastAsia="仿宋" w:hAnsi="仿宋" w:cs="宋体"/>
                <w:color w:val="000000"/>
                <w:kern w:val="0"/>
                <w:szCs w:val="21"/>
              </w:rPr>
            </w:pPr>
            <w:r w:rsidRPr="00BF10F5">
              <w:rPr>
                <w:rFonts w:ascii="仿宋" w:eastAsia="仿宋" w:hAnsi="仿宋" w:cs="宋体" w:hint="eastAsia"/>
                <w:color w:val="000000"/>
                <w:kern w:val="0"/>
                <w:szCs w:val="21"/>
              </w:rPr>
              <w:t>套</w:t>
            </w:r>
          </w:p>
        </w:tc>
        <w:tc>
          <w:tcPr>
            <w:tcW w:w="2660" w:type="dxa"/>
            <w:tcBorders>
              <w:top w:val="nil"/>
              <w:left w:val="nil"/>
              <w:bottom w:val="single" w:sz="8" w:space="0" w:color="000000"/>
              <w:right w:val="single" w:sz="8" w:space="0" w:color="000000"/>
            </w:tcBorders>
            <w:shd w:val="clear" w:color="auto" w:fill="auto"/>
            <w:vAlign w:val="center"/>
            <w:hideMark/>
          </w:tcPr>
          <w:p w:rsidR="00BF10F5" w:rsidRPr="00BF10F5" w:rsidRDefault="00BF10F5" w:rsidP="00BF10F5">
            <w:pPr>
              <w:widowControl/>
              <w:jc w:val="center"/>
              <w:rPr>
                <w:rFonts w:ascii="仿宋" w:eastAsia="仿宋" w:hAnsi="仿宋" w:cs="宋体"/>
                <w:color w:val="000000"/>
                <w:kern w:val="0"/>
                <w:szCs w:val="21"/>
              </w:rPr>
            </w:pPr>
            <w:r w:rsidRPr="00BF10F5">
              <w:rPr>
                <w:rFonts w:ascii="仿宋" w:eastAsia="仿宋" w:hAnsi="仿宋" w:cs="宋体" w:hint="eastAsia"/>
                <w:color w:val="000000"/>
                <w:kern w:val="0"/>
                <w:szCs w:val="21"/>
              </w:rPr>
              <w:t>按照物理CPU计数</w:t>
            </w:r>
          </w:p>
        </w:tc>
      </w:tr>
    </w:tbl>
    <w:p w:rsidR="008D1D88" w:rsidRPr="0055353C" w:rsidRDefault="003266BC">
      <w:pPr>
        <w:rPr>
          <w:rFonts w:ascii="宋体" w:eastAsia="宋体" w:hAnsi="宋体" w:cs="宋体"/>
          <w:color w:val="000000"/>
          <w:kern w:val="0"/>
          <w:sz w:val="18"/>
          <w:szCs w:val="18"/>
        </w:rPr>
      </w:pPr>
      <w:r w:rsidRPr="0055353C">
        <w:rPr>
          <w:rFonts w:ascii="宋体" w:eastAsia="宋体" w:hAnsi="宋体" w:cs="宋体"/>
          <w:color w:val="000000"/>
          <w:kern w:val="0"/>
          <w:sz w:val="18"/>
          <w:szCs w:val="18"/>
        </w:rPr>
        <w:t>备注</w:t>
      </w:r>
      <w:r w:rsidRPr="0055353C">
        <w:rPr>
          <w:rFonts w:ascii="宋体" w:eastAsia="宋体" w:hAnsi="宋体" w:cs="宋体" w:hint="eastAsia"/>
          <w:color w:val="000000"/>
          <w:kern w:val="0"/>
          <w:sz w:val="18"/>
          <w:szCs w:val="18"/>
        </w:rPr>
        <w:t>：</w:t>
      </w:r>
      <w:r w:rsidR="001F1277" w:rsidRPr="0055353C">
        <w:rPr>
          <w:rFonts w:ascii="宋体" w:eastAsia="宋体" w:hAnsi="宋体" w:cs="宋体" w:hint="eastAsia"/>
          <w:color w:val="000000"/>
          <w:kern w:val="0"/>
          <w:sz w:val="18"/>
          <w:szCs w:val="18"/>
        </w:rPr>
        <w:t>所有产品</w:t>
      </w:r>
      <w:r w:rsidRPr="00633EEA">
        <w:rPr>
          <w:rFonts w:ascii="宋体" w:eastAsia="宋体" w:hAnsi="宋体" w:cs="宋体" w:hint="eastAsia"/>
          <w:color w:val="000000"/>
          <w:kern w:val="0"/>
          <w:sz w:val="18"/>
          <w:szCs w:val="18"/>
        </w:rPr>
        <w:t>提供厂商</w:t>
      </w:r>
      <w:r w:rsidR="00BA1329">
        <w:rPr>
          <w:rFonts w:ascii="宋体" w:eastAsia="宋体" w:hAnsi="宋体" w:cs="宋体" w:hint="eastAsia"/>
          <w:color w:val="000000"/>
          <w:kern w:val="0"/>
          <w:sz w:val="18"/>
          <w:szCs w:val="18"/>
        </w:rPr>
        <w:t>出具的参数确认函，盖</w:t>
      </w:r>
      <w:proofErr w:type="gramStart"/>
      <w:r w:rsidR="00887750">
        <w:rPr>
          <w:rFonts w:ascii="宋体" w:eastAsia="宋体" w:hAnsi="宋体" w:cs="宋体" w:hint="eastAsia"/>
          <w:color w:val="000000"/>
          <w:kern w:val="0"/>
          <w:sz w:val="18"/>
          <w:szCs w:val="18"/>
        </w:rPr>
        <w:t>厂商</w:t>
      </w:r>
      <w:r w:rsidRPr="00633EEA">
        <w:rPr>
          <w:rFonts w:ascii="宋体" w:eastAsia="宋体" w:hAnsi="宋体" w:cs="宋体" w:hint="eastAsia"/>
          <w:color w:val="000000"/>
          <w:kern w:val="0"/>
          <w:sz w:val="18"/>
          <w:szCs w:val="18"/>
        </w:rPr>
        <w:t>鲜章</w:t>
      </w:r>
      <w:r>
        <w:rPr>
          <w:rFonts w:ascii="宋体" w:eastAsia="宋体" w:hAnsi="宋体" w:cs="宋体" w:hint="eastAsia"/>
          <w:color w:val="000000"/>
          <w:kern w:val="0"/>
          <w:sz w:val="18"/>
          <w:szCs w:val="18"/>
        </w:rPr>
        <w:t>确认</w:t>
      </w:r>
      <w:proofErr w:type="gramEnd"/>
      <w:r w:rsidR="00887750">
        <w:rPr>
          <w:rFonts w:ascii="宋体" w:eastAsia="宋体" w:hAnsi="宋体" w:cs="宋体" w:hint="eastAsia"/>
          <w:color w:val="000000"/>
          <w:kern w:val="0"/>
          <w:sz w:val="18"/>
          <w:szCs w:val="18"/>
        </w:rPr>
        <w:t>，以备事后追责</w:t>
      </w:r>
      <w:r w:rsidRPr="00633EEA">
        <w:rPr>
          <w:rFonts w:ascii="宋体" w:eastAsia="宋体" w:hAnsi="宋体" w:cs="宋体" w:hint="eastAsia"/>
          <w:color w:val="000000"/>
          <w:kern w:val="0"/>
          <w:sz w:val="18"/>
          <w:szCs w:val="18"/>
        </w:rPr>
        <w:t>；</w:t>
      </w:r>
    </w:p>
    <w:p w:rsidR="00977750" w:rsidRPr="0055353C" w:rsidRDefault="00977750">
      <w:pPr>
        <w:rPr>
          <w:rFonts w:ascii="宋体" w:eastAsia="宋体" w:hAnsi="宋体" w:cs="宋体"/>
          <w:color w:val="000000"/>
          <w:kern w:val="0"/>
          <w:sz w:val="18"/>
          <w:szCs w:val="18"/>
        </w:rPr>
      </w:pPr>
      <w:r w:rsidRPr="0055353C">
        <w:rPr>
          <w:rFonts w:ascii="宋体" w:eastAsia="宋体" w:hAnsi="宋体" w:cs="宋体" w:hint="eastAsia"/>
          <w:color w:val="000000"/>
          <w:kern w:val="0"/>
          <w:sz w:val="18"/>
          <w:szCs w:val="18"/>
        </w:rPr>
        <w:t>加“*”标记</w:t>
      </w:r>
      <w:r w:rsidR="00DB305B">
        <w:rPr>
          <w:rFonts w:ascii="宋体" w:eastAsia="宋体" w:hAnsi="宋体" w:cs="宋体" w:hint="eastAsia"/>
          <w:color w:val="000000"/>
          <w:kern w:val="0"/>
          <w:sz w:val="18"/>
          <w:szCs w:val="18"/>
        </w:rPr>
        <w:t>为</w:t>
      </w:r>
      <w:r w:rsidR="00DB305B" w:rsidRPr="0055353C">
        <w:rPr>
          <w:rFonts w:ascii="宋体" w:eastAsia="宋体" w:hAnsi="宋体" w:cs="宋体" w:hint="eastAsia"/>
          <w:color w:val="000000"/>
          <w:kern w:val="0"/>
          <w:sz w:val="18"/>
          <w:szCs w:val="18"/>
        </w:rPr>
        <w:t>关键参数</w:t>
      </w:r>
    </w:p>
    <w:sectPr w:rsidR="00977750" w:rsidRPr="0055353C" w:rsidSect="008D1D8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40F" w:rsidRDefault="006C040F" w:rsidP="006F753D">
      <w:r>
        <w:separator/>
      </w:r>
    </w:p>
  </w:endnote>
  <w:endnote w:type="continuationSeparator" w:id="0">
    <w:p w:rsidR="006C040F" w:rsidRDefault="006C040F" w:rsidP="006F753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40F" w:rsidRDefault="006C040F" w:rsidP="006F753D">
      <w:r>
        <w:separator/>
      </w:r>
    </w:p>
  </w:footnote>
  <w:footnote w:type="continuationSeparator" w:id="0">
    <w:p w:rsidR="006C040F" w:rsidRDefault="006C040F" w:rsidP="006F75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multilevel"/>
    <w:tmpl w:val="000000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5E30F19"/>
    <w:multiLevelType w:val="multilevel"/>
    <w:tmpl w:val="05E30F1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sz w:val="10"/>
        <w:szCs w:val="10"/>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nsid w:val="12FD25E9"/>
    <w:multiLevelType w:val="multilevel"/>
    <w:tmpl w:val="12FD25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sz w:val="10"/>
        <w:szCs w:val="10"/>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206A4D7B"/>
    <w:multiLevelType w:val="hybridMultilevel"/>
    <w:tmpl w:val="4BD216FE"/>
    <w:lvl w:ilvl="0" w:tplc="DF3A4C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7342FE4"/>
    <w:multiLevelType w:val="hybridMultilevel"/>
    <w:tmpl w:val="09D0AD58"/>
    <w:lvl w:ilvl="0" w:tplc="2A7AD64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2B726E4"/>
    <w:multiLevelType w:val="multilevel"/>
    <w:tmpl w:val="42B726E4"/>
    <w:lvl w:ilvl="0">
      <w:start w:val="1"/>
      <w:numFmt w:val="bullet"/>
      <w:lvlText w:val=""/>
      <w:lvlJc w:val="left"/>
      <w:pPr>
        <w:ind w:left="840" w:hanging="420"/>
      </w:pPr>
      <w:rPr>
        <w:rFonts w:ascii="Wingdings" w:hAnsi="Wingdings" w:hint="default"/>
        <w:sz w:val="10"/>
        <w:szCs w:val="10"/>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nsid w:val="61874331"/>
    <w:multiLevelType w:val="multilevel"/>
    <w:tmpl w:val="61874331"/>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6A66298B"/>
    <w:multiLevelType w:val="multilevel"/>
    <w:tmpl w:val="6A66298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sz w:val="10"/>
        <w:szCs w:val="10"/>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6"/>
  </w:num>
  <w:num w:numId="6">
    <w:abstractNumId w:val="5"/>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7750"/>
    <w:rsid w:val="00076071"/>
    <w:rsid w:val="00086CF0"/>
    <w:rsid w:val="000F134F"/>
    <w:rsid w:val="0012104C"/>
    <w:rsid w:val="001F1277"/>
    <w:rsid w:val="00221110"/>
    <w:rsid w:val="0025131F"/>
    <w:rsid w:val="002D5E13"/>
    <w:rsid w:val="003266BC"/>
    <w:rsid w:val="003E4B6B"/>
    <w:rsid w:val="00475D97"/>
    <w:rsid w:val="00476DB5"/>
    <w:rsid w:val="00492402"/>
    <w:rsid w:val="004A6C71"/>
    <w:rsid w:val="0055353C"/>
    <w:rsid w:val="0057546D"/>
    <w:rsid w:val="00633EEA"/>
    <w:rsid w:val="00685317"/>
    <w:rsid w:val="00697511"/>
    <w:rsid w:val="006C040F"/>
    <w:rsid w:val="006F0817"/>
    <w:rsid w:val="006F753D"/>
    <w:rsid w:val="007214AC"/>
    <w:rsid w:val="00743231"/>
    <w:rsid w:val="007A4ED6"/>
    <w:rsid w:val="007D3752"/>
    <w:rsid w:val="008801DC"/>
    <w:rsid w:val="00887750"/>
    <w:rsid w:val="008D1D88"/>
    <w:rsid w:val="00925211"/>
    <w:rsid w:val="009663F6"/>
    <w:rsid w:val="00977750"/>
    <w:rsid w:val="009D0298"/>
    <w:rsid w:val="00A82B65"/>
    <w:rsid w:val="00A93BBB"/>
    <w:rsid w:val="00AF1AE1"/>
    <w:rsid w:val="00B35946"/>
    <w:rsid w:val="00B80027"/>
    <w:rsid w:val="00BA1329"/>
    <w:rsid w:val="00BC0E57"/>
    <w:rsid w:val="00BF10F5"/>
    <w:rsid w:val="00BF6303"/>
    <w:rsid w:val="00D93961"/>
    <w:rsid w:val="00DB305B"/>
    <w:rsid w:val="00DF42B2"/>
    <w:rsid w:val="00E420DF"/>
    <w:rsid w:val="00E4420F"/>
    <w:rsid w:val="00E676B1"/>
    <w:rsid w:val="00E860D3"/>
    <w:rsid w:val="00F00380"/>
    <w:rsid w:val="00F752D4"/>
    <w:rsid w:val="00FC4A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7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7">
    <w:name w:val="网格型7"/>
    <w:basedOn w:val="a1"/>
    <w:uiPriority w:val="99"/>
    <w:unhideWhenUsed/>
    <w:rsid w:val="00977750"/>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3">
    <w:name w:val="Table Grid"/>
    <w:basedOn w:val="a1"/>
    <w:uiPriority w:val="39"/>
    <w:qFormat/>
    <w:rsid w:val="0097775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
    <w:name w:val="网格型10"/>
    <w:basedOn w:val="a1"/>
    <w:next w:val="a3"/>
    <w:uiPriority w:val="99"/>
    <w:unhideWhenUsed/>
    <w:rsid w:val="00977750"/>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6F75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F753D"/>
    <w:rPr>
      <w:sz w:val="18"/>
      <w:szCs w:val="18"/>
    </w:rPr>
  </w:style>
  <w:style w:type="paragraph" w:styleId="a5">
    <w:name w:val="footer"/>
    <w:basedOn w:val="a"/>
    <w:link w:val="Char0"/>
    <w:uiPriority w:val="99"/>
    <w:unhideWhenUsed/>
    <w:rsid w:val="006F753D"/>
    <w:pPr>
      <w:tabs>
        <w:tab w:val="center" w:pos="4153"/>
        <w:tab w:val="right" w:pos="8306"/>
      </w:tabs>
      <w:snapToGrid w:val="0"/>
      <w:jc w:val="left"/>
    </w:pPr>
    <w:rPr>
      <w:sz w:val="18"/>
      <w:szCs w:val="18"/>
    </w:rPr>
  </w:style>
  <w:style w:type="character" w:customStyle="1" w:styleId="Char0">
    <w:name w:val="页脚 Char"/>
    <w:basedOn w:val="a0"/>
    <w:link w:val="a5"/>
    <w:uiPriority w:val="99"/>
    <w:rsid w:val="006F753D"/>
    <w:rPr>
      <w:sz w:val="18"/>
      <w:szCs w:val="18"/>
    </w:rPr>
  </w:style>
  <w:style w:type="paragraph" w:styleId="a6">
    <w:name w:val="List Paragraph"/>
    <w:basedOn w:val="a"/>
    <w:uiPriority w:val="34"/>
    <w:qFormat/>
    <w:rsid w:val="0057546D"/>
    <w:pPr>
      <w:ind w:firstLineChars="200" w:firstLine="420"/>
    </w:pPr>
  </w:style>
  <w:style w:type="table" w:customStyle="1" w:styleId="1">
    <w:name w:val="网格型1"/>
    <w:basedOn w:val="a1"/>
    <w:next w:val="a3"/>
    <w:uiPriority w:val="39"/>
    <w:qFormat/>
    <w:rsid w:val="0057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633EEA"/>
    <w:rPr>
      <w:color w:val="0563C1"/>
      <w:u w:val="single"/>
    </w:rPr>
  </w:style>
  <w:style w:type="character" w:styleId="a8">
    <w:name w:val="FollowedHyperlink"/>
    <w:basedOn w:val="a0"/>
    <w:uiPriority w:val="99"/>
    <w:semiHidden/>
    <w:unhideWhenUsed/>
    <w:rsid w:val="00633EEA"/>
    <w:rPr>
      <w:color w:val="954F72"/>
      <w:u w:val="single"/>
    </w:rPr>
  </w:style>
  <w:style w:type="paragraph" w:customStyle="1" w:styleId="msonormal0">
    <w:name w:val="msonormal"/>
    <w:basedOn w:val="a"/>
    <w:rsid w:val="00633EEA"/>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633EEA"/>
    <w:pPr>
      <w:widowControl/>
      <w:spacing w:before="100" w:beforeAutospacing="1" w:after="100" w:afterAutospacing="1"/>
      <w:jc w:val="left"/>
    </w:pPr>
    <w:rPr>
      <w:rFonts w:ascii="等线" w:eastAsia="等线" w:hAnsi="等线" w:cs="宋体"/>
      <w:kern w:val="0"/>
      <w:sz w:val="18"/>
      <w:szCs w:val="18"/>
    </w:rPr>
  </w:style>
  <w:style w:type="paragraph" w:customStyle="1" w:styleId="xl63">
    <w:name w:val="xl63"/>
    <w:basedOn w:val="a"/>
    <w:rsid w:val="00633E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64">
    <w:name w:val="xl64"/>
    <w:basedOn w:val="a"/>
    <w:rsid w:val="00633E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65">
    <w:name w:val="xl65"/>
    <w:basedOn w:val="a"/>
    <w:rsid w:val="00633EEA"/>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66">
    <w:name w:val="xl66"/>
    <w:basedOn w:val="a"/>
    <w:rsid w:val="00633EEA"/>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7">
    <w:name w:val="xl67"/>
    <w:basedOn w:val="a"/>
    <w:rsid w:val="00633EEA"/>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68">
    <w:name w:val="xl68"/>
    <w:basedOn w:val="a"/>
    <w:rsid w:val="00633EEA"/>
    <w:pPr>
      <w:widowControl/>
      <w:pBdr>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18"/>
      <w:szCs w:val="18"/>
    </w:rPr>
  </w:style>
  <w:style w:type="paragraph" w:customStyle="1" w:styleId="xl69">
    <w:name w:val="xl69"/>
    <w:basedOn w:val="a"/>
    <w:rsid w:val="00633EEA"/>
    <w:pPr>
      <w:widowControl/>
      <w:pBdr>
        <w:top w:val="single" w:sz="4" w:space="0" w:color="auto"/>
        <w:left w:val="single" w:sz="4" w:space="0" w:color="auto"/>
        <w:right w:val="single" w:sz="4" w:space="0" w:color="auto"/>
      </w:pBdr>
      <w:spacing w:before="100" w:beforeAutospacing="1" w:after="100" w:afterAutospacing="1"/>
    </w:pPr>
    <w:rPr>
      <w:rFonts w:ascii="宋体" w:eastAsia="宋体" w:hAnsi="宋体" w:cs="宋体"/>
      <w:kern w:val="0"/>
      <w:sz w:val="18"/>
      <w:szCs w:val="18"/>
    </w:rPr>
  </w:style>
  <w:style w:type="paragraph" w:customStyle="1" w:styleId="xl70">
    <w:name w:val="xl70"/>
    <w:basedOn w:val="a"/>
    <w:rsid w:val="00633EEA"/>
    <w:pPr>
      <w:widowControl/>
      <w:pBdr>
        <w:left w:val="single" w:sz="4" w:space="0" w:color="auto"/>
        <w:right w:val="single" w:sz="4" w:space="0" w:color="auto"/>
      </w:pBdr>
      <w:spacing w:before="100" w:beforeAutospacing="1" w:after="100" w:afterAutospacing="1"/>
    </w:pPr>
    <w:rPr>
      <w:rFonts w:ascii="宋体" w:eastAsia="宋体" w:hAnsi="宋体" w:cs="宋体"/>
      <w:kern w:val="0"/>
      <w:sz w:val="18"/>
      <w:szCs w:val="18"/>
    </w:rPr>
  </w:style>
  <w:style w:type="paragraph" w:customStyle="1" w:styleId="xl71">
    <w:name w:val="xl71"/>
    <w:basedOn w:val="a"/>
    <w:rsid w:val="00633EEA"/>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Cs w:val="21"/>
    </w:rPr>
  </w:style>
  <w:style w:type="paragraph" w:customStyle="1" w:styleId="xl72">
    <w:name w:val="xl72"/>
    <w:basedOn w:val="a"/>
    <w:rsid w:val="007D3752"/>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3">
    <w:name w:val="xl73"/>
    <w:basedOn w:val="a"/>
    <w:rsid w:val="007D3752"/>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4">
    <w:name w:val="xl74"/>
    <w:basedOn w:val="a"/>
    <w:rsid w:val="007D3752"/>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5">
    <w:name w:val="xl75"/>
    <w:basedOn w:val="a"/>
    <w:rsid w:val="007D375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18"/>
      <w:szCs w:val="18"/>
    </w:rPr>
  </w:style>
</w:styles>
</file>

<file path=word/webSettings.xml><?xml version="1.0" encoding="utf-8"?>
<w:webSettings xmlns:r="http://schemas.openxmlformats.org/officeDocument/2006/relationships" xmlns:w="http://schemas.openxmlformats.org/wordprocessingml/2006/main">
  <w:divs>
    <w:div w:id="19480391">
      <w:bodyDiv w:val="1"/>
      <w:marLeft w:val="0"/>
      <w:marRight w:val="0"/>
      <w:marTop w:val="0"/>
      <w:marBottom w:val="0"/>
      <w:divBdr>
        <w:top w:val="none" w:sz="0" w:space="0" w:color="auto"/>
        <w:left w:val="none" w:sz="0" w:space="0" w:color="auto"/>
        <w:bottom w:val="none" w:sz="0" w:space="0" w:color="auto"/>
        <w:right w:val="none" w:sz="0" w:space="0" w:color="auto"/>
      </w:divBdr>
    </w:div>
    <w:div w:id="178199095">
      <w:bodyDiv w:val="1"/>
      <w:marLeft w:val="0"/>
      <w:marRight w:val="0"/>
      <w:marTop w:val="0"/>
      <w:marBottom w:val="0"/>
      <w:divBdr>
        <w:top w:val="none" w:sz="0" w:space="0" w:color="auto"/>
        <w:left w:val="none" w:sz="0" w:space="0" w:color="auto"/>
        <w:bottom w:val="none" w:sz="0" w:space="0" w:color="auto"/>
        <w:right w:val="none" w:sz="0" w:space="0" w:color="auto"/>
      </w:divBdr>
    </w:div>
    <w:div w:id="439107983">
      <w:bodyDiv w:val="1"/>
      <w:marLeft w:val="0"/>
      <w:marRight w:val="0"/>
      <w:marTop w:val="0"/>
      <w:marBottom w:val="0"/>
      <w:divBdr>
        <w:top w:val="none" w:sz="0" w:space="0" w:color="auto"/>
        <w:left w:val="none" w:sz="0" w:space="0" w:color="auto"/>
        <w:bottom w:val="none" w:sz="0" w:space="0" w:color="auto"/>
        <w:right w:val="none" w:sz="0" w:space="0" w:color="auto"/>
      </w:divBdr>
    </w:div>
    <w:div w:id="465003217">
      <w:bodyDiv w:val="1"/>
      <w:marLeft w:val="0"/>
      <w:marRight w:val="0"/>
      <w:marTop w:val="0"/>
      <w:marBottom w:val="0"/>
      <w:divBdr>
        <w:top w:val="none" w:sz="0" w:space="0" w:color="auto"/>
        <w:left w:val="none" w:sz="0" w:space="0" w:color="auto"/>
        <w:bottom w:val="none" w:sz="0" w:space="0" w:color="auto"/>
        <w:right w:val="none" w:sz="0" w:space="0" w:color="auto"/>
      </w:divBdr>
    </w:div>
    <w:div w:id="1325667353">
      <w:bodyDiv w:val="1"/>
      <w:marLeft w:val="0"/>
      <w:marRight w:val="0"/>
      <w:marTop w:val="0"/>
      <w:marBottom w:val="0"/>
      <w:divBdr>
        <w:top w:val="none" w:sz="0" w:space="0" w:color="auto"/>
        <w:left w:val="none" w:sz="0" w:space="0" w:color="auto"/>
        <w:bottom w:val="none" w:sz="0" w:space="0" w:color="auto"/>
        <w:right w:val="none" w:sz="0" w:space="0" w:color="auto"/>
      </w:divBdr>
    </w:div>
    <w:div w:id="1393848541">
      <w:bodyDiv w:val="1"/>
      <w:marLeft w:val="0"/>
      <w:marRight w:val="0"/>
      <w:marTop w:val="0"/>
      <w:marBottom w:val="0"/>
      <w:divBdr>
        <w:top w:val="none" w:sz="0" w:space="0" w:color="auto"/>
        <w:left w:val="none" w:sz="0" w:space="0" w:color="auto"/>
        <w:bottom w:val="none" w:sz="0" w:space="0" w:color="auto"/>
        <w:right w:val="none" w:sz="0" w:space="0" w:color="auto"/>
      </w:divBdr>
    </w:div>
    <w:div w:id="1894729979">
      <w:bodyDiv w:val="1"/>
      <w:marLeft w:val="0"/>
      <w:marRight w:val="0"/>
      <w:marTop w:val="0"/>
      <w:marBottom w:val="0"/>
      <w:divBdr>
        <w:top w:val="none" w:sz="0" w:space="0" w:color="auto"/>
        <w:left w:val="none" w:sz="0" w:space="0" w:color="auto"/>
        <w:bottom w:val="none" w:sz="0" w:space="0" w:color="auto"/>
        <w:right w:val="none" w:sz="0" w:space="0" w:color="auto"/>
      </w:divBdr>
    </w:div>
    <w:div w:id="189689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292</Words>
  <Characters>1670</Characters>
  <Application>Microsoft Office Word</Application>
  <DocSecurity>0</DocSecurity>
  <Lines>13</Lines>
  <Paragraphs>3</Paragraphs>
  <ScaleCrop>false</ScaleCrop>
  <Company>China</Company>
  <LinksUpToDate>false</LinksUpToDate>
  <CharactersWithSpaces>1959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用户</cp:lastModifiedBy>
  <cp:revision>7</cp:revision>
  <cp:lastPrinted>2020-01-03T03:51:00Z</cp:lastPrinted>
  <dcterms:created xsi:type="dcterms:W3CDTF">2019-12-23T14:03:00Z</dcterms:created>
  <dcterms:modified xsi:type="dcterms:W3CDTF">2020-03-02T02:19:00Z</dcterms:modified>
</cp:coreProperties>
</file>