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11225" w:rsidRPr="00211225">
        <w:rPr>
          <w:rFonts w:ascii="宋体" w:eastAsia="宋体" w:hAnsi="宋体" w:cs="Times New Roman" w:hint="eastAsia"/>
          <w:kern w:val="0"/>
          <w:sz w:val="36"/>
          <w:szCs w:val="36"/>
          <w:u w:val="single"/>
        </w:rPr>
        <w:t>双能X线骨密度仪</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211225">
        <w:rPr>
          <w:rFonts w:ascii="宋体" w:eastAsia="宋体" w:hAnsi="宋体" w:cs="Times New Roman" w:hint="eastAsia"/>
          <w:kern w:val="0"/>
          <w:sz w:val="36"/>
          <w:szCs w:val="36"/>
          <w:u w:val="single"/>
        </w:rPr>
        <w:t xml:space="preserve"> </w:t>
      </w:r>
      <w:r w:rsidR="00555F9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211225">
        <w:rPr>
          <w:rFonts w:ascii="宋体" w:eastAsia="宋体" w:hAnsi="宋体" w:cs="Times New Roman" w:hint="eastAsia"/>
          <w:kern w:val="0"/>
          <w:sz w:val="36"/>
          <w:szCs w:val="36"/>
          <w:u w:val="single"/>
        </w:rPr>
        <w:t>00</w:t>
      </w:r>
      <w:r w:rsidR="00520F64">
        <w:rPr>
          <w:rFonts w:ascii="宋体" w:eastAsia="宋体" w:hAnsi="宋体" w:cs="Times New Roman" w:hint="eastAsia"/>
          <w:kern w:val="0"/>
          <w:sz w:val="36"/>
          <w:szCs w:val="36"/>
          <w:u w:val="single"/>
        </w:rPr>
        <w:t xml:space="preserve"> </w:t>
      </w:r>
      <w:r w:rsidR="00555F9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4F2E42" w:rsidRPr="004F2E42" w:rsidRDefault="001D5529" w:rsidP="004F2E42">
      <w:pPr>
        <w:pStyle w:val="12"/>
        <w:ind w:left="804"/>
        <w:rPr>
          <w:rFonts w:asciiTheme="minorHAnsi" w:eastAsiaTheme="minorEastAsia" w:hAnsiTheme="minorHAnsi" w:cstheme="minorBidi"/>
          <w:noProof/>
          <w:kern w:val="2"/>
          <w:szCs w:val="22"/>
        </w:rPr>
      </w:pPr>
      <w:r w:rsidRPr="004F2E42">
        <w:rPr>
          <w:rFonts w:ascii="仿宋_GB2312" w:eastAsia="仿宋_GB2312" w:hAnsi="宋体"/>
          <w:sz w:val="240"/>
          <w:szCs w:val="32"/>
        </w:rPr>
        <w:fldChar w:fldCharType="begin"/>
      </w:r>
      <w:r w:rsidR="00F906A3" w:rsidRPr="004F2E42">
        <w:rPr>
          <w:rFonts w:ascii="仿宋_GB2312" w:eastAsia="仿宋_GB2312" w:hAnsi="宋体"/>
          <w:sz w:val="240"/>
          <w:szCs w:val="32"/>
        </w:rPr>
        <w:instrText xml:space="preserve"> TOC \o "1-3" \h \z \u </w:instrText>
      </w:r>
      <w:r w:rsidRPr="004F2E42">
        <w:rPr>
          <w:rFonts w:ascii="仿宋_GB2312" w:eastAsia="仿宋_GB2312" w:hAnsi="宋体"/>
          <w:sz w:val="240"/>
          <w:szCs w:val="32"/>
        </w:rPr>
        <w:fldChar w:fldCharType="separate"/>
      </w:r>
      <w:hyperlink w:anchor="_Toc38544158" w:history="1">
        <w:r w:rsidR="004F2E42" w:rsidRPr="004F2E42">
          <w:rPr>
            <w:rStyle w:val="aa"/>
            <w:rFonts w:ascii="黑体" w:eastAsia="黑体" w:hAnsi="黑体" w:hint="eastAsia"/>
            <w:noProof/>
            <w:sz w:val="32"/>
          </w:rPr>
          <w:t>第一部分</w:t>
        </w:r>
        <w:r w:rsidR="004F2E42" w:rsidRPr="004F2E42">
          <w:rPr>
            <w:rStyle w:val="aa"/>
            <w:rFonts w:ascii="黑体" w:eastAsia="黑体" w:hAnsi="黑体"/>
            <w:noProof/>
            <w:sz w:val="32"/>
          </w:rPr>
          <w:t xml:space="preserve">  </w:t>
        </w:r>
        <w:r w:rsidR="004F2E42" w:rsidRPr="004F2E42">
          <w:rPr>
            <w:rStyle w:val="aa"/>
            <w:rFonts w:ascii="黑体" w:eastAsia="黑体" w:hAnsi="黑体" w:hint="eastAsia"/>
            <w:noProof/>
            <w:sz w:val="32"/>
          </w:rPr>
          <w:t>招标公告</w:t>
        </w:r>
        <w:r w:rsidR="004F2E42" w:rsidRPr="004F2E42">
          <w:rPr>
            <w:noProof/>
            <w:webHidden/>
            <w:sz w:val="32"/>
          </w:rPr>
          <w:tab/>
        </w:r>
        <w:r w:rsidRPr="004F2E42">
          <w:rPr>
            <w:noProof/>
            <w:webHidden/>
            <w:sz w:val="32"/>
          </w:rPr>
          <w:fldChar w:fldCharType="begin"/>
        </w:r>
        <w:r w:rsidR="004F2E42" w:rsidRPr="004F2E42">
          <w:rPr>
            <w:noProof/>
            <w:webHidden/>
            <w:sz w:val="32"/>
          </w:rPr>
          <w:instrText xml:space="preserve"> PAGEREF _Toc38544158 \h </w:instrText>
        </w:r>
        <w:r w:rsidRPr="004F2E42">
          <w:rPr>
            <w:noProof/>
            <w:webHidden/>
            <w:sz w:val="32"/>
          </w:rPr>
        </w:r>
        <w:r w:rsidRPr="004F2E42">
          <w:rPr>
            <w:noProof/>
            <w:webHidden/>
            <w:sz w:val="32"/>
          </w:rPr>
          <w:fldChar w:fldCharType="separate"/>
        </w:r>
        <w:r w:rsidR="00022A83">
          <w:rPr>
            <w:noProof/>
            <w:webHidden/>
            <w:sz w:val="32"/>
          </w:rPr>
          <w:t>1</w:t>
        </w:r>
        <w:r w:rsidRPr="004F2E42">
          <w:rPr>
            <w:noProof/>
            <w:webHidden/>
            <w:sz w:val="32"/>
          </w:rPr>
          <w:fldChar w:fldCharType="end"/>
        </w:r>
      </w:hyperlink>
    </w:p>
    <w:p w:rsidR="004F2E42" w:rsidRPr="004F2E42" w:rsidRDefault="001D5529" w:rsidP="004F2E42">
      <w:pPr>
        <w:pStyle w:val="12"/>
        <w:ind w:left="804"/>
        <w:rPr>
          <w:rFonts w:asciiTheme="minorHAnsi" w:eastAsiaTheme="minorEastAsia" w:hAnsiTheme="minorHAnsi" w:cstheme="minorBidi"/>
          <w:noProof/>
          <w:kern w:val="2"/>
          <w:szCs w:val="22"/>
        </w:rPr>
      </w:pPr>
      <w:hyperlink w:anchor="_Toc38544159" w:history="1">
        <w:r w:rsidR="004F2E42" w:rsidRPr="004F2E42">
          <w:rPr>
            <w:rStyle w:val="aa"/>
            <w:rFonts w:ascii="黑体" w:eastAsia="黑体" w:hAnsi="黑体" w:hint="eastAsia"/>
            <w:noProof/>
            <w:sz w:val="32"/>
            <w:lang w:val="zh-CN"/>
          </w:rPr>
          <w:t>第二部分</w:t>
        </w:r>
        <w:r w:rsidR="004F2E42" w:rsidRPr="004F2E42">
          <w:rPr>
            <w:rStyle w:val="aa"/>
            <w:rFonts w:ascii="黑体" w:eastAsia="黑体" w:hAnsi="黑体"/>
            <w:noProof/>
            <w:sz w:val="32"/>
            <w:lang w:val="zh-CN"/>
          </w:rPr>
          <w:t xml:space="preserve">  </w:t>
        </w:r>
        <w:r w:rsidR="004F2E42" w:rsidRPr="004F2E42">
          <w:rPr>
            <w:rStyle w:val="aa"/>
            <w:rFonts w:ascii="黑体" w:eastAsia="黑体" w:hAnsi="黑体" w:hint="eastAsia"/>
            <w:noProof/>
            <w:sz w:val="32"/>
            <w:lang w:val="zh-CN"/>
          </w:rPr>
          <w:t>采购项目技</w:t>
        </w:r>
        <w:r w:rsidR="004F2E42" w:rsidRPr="004F2E42">
          <w:rPr>
            <w:rStyle w:val="aa"/>
            <w:rFonts w:ascii="黑体" w:eastAsia="黑体" w:hAnsi="黑体" w:cs="宋体" w:hint="eastAsia"/>
            <w:noProof/>
            <w:sz w:val="32"/>
            <w:lang w:val="zh-CN"/>
          </w:rPr>
          <w:t>术</w:t>
        </w:r>
        <w:r w:rsidR="004F2E42" w:rsidRPr="004F2E42">
          <w:rPr>
            <w:rStyle w:val="aa"/>
            <w:rFonts w:ascii="黑体" w:eastAsia="黑体" w:hAnsi="黑体" w:cs="Dotum" w:hint="eastAsia"/>
            <w:noProof/>
            <w:sz w:val="32"/>
            <w:lang w:val="zh-CN"/>
          </w:rPr>
          <w:t>和商</w:t>
        </w:r>
        <w:r w:rsidR="004F2E42" w:rsidRPr="004F2E42">
          <w:rPr>
            <w:rStyle w:val="aa"/>
            <w:rFonts w:ascii="黑体" w:eastAsia="黑体" w:hAnsi="黑体" w:cs="宋体" w:hint="eastAsia"/>
            <w:noProof/>
            <w:sz w:val="32"/>
            <w:lang w:val="zh-CN"/>
          </w:rPr>
          <w:t>务</w:t>
        </w:r>
        <w:r w:rsidR="004F2E42" w:rsidRPr="004F2E42">
          <w:rPr>
            <w:rStyle w:val="aa"/>
            <w:rFonts w:ascii="黑体" w:eastAsia="黑体" w:hAnsi="黑体" w:hint="eastAsia"/>
            <w:noProof/>
            <w:sz w:val="32"/>
            <w:lang w:val="zh-CN"/>
          </w:rPr>
          <w:t>要求</w:t>
        </w:r>
        <w:r w:rsidR="004F2E42" w:rsidRPr="004F2E42">
          <w:rPr>
            <w:noProof/>
            <w:webHidden/>
            <w:sz w:val="32"/>
          </w:rPr>
          <w:tab/>
        </w:r>
        <w:r w:rsidRPr="004F2E42">
          <w:rPr>
            <w:noProof/>
            <w:webHidden/>
            <w:sz w:val="32"/>
          </w:rPr>
          <w:fldChar w:fldCharType="begin"/>
        </w:r>
        <w:r w:rsidR="004F2E42" w:rsidRPr="004F2E42">
          <w:rPr>
            <w:noProof/>
            <w:webHidden/>
            <w:sz w:val="32"/>
          </w:rPr>
          <w:instrText xml:space="preserve"> PAGEREF _Toc38544159 \h </w:instrText>
        </w:r>
        <w:r w:rsidRPr="004F2E42">
          <w:rPr>
            <w:noProof/>
            <w:webHidden/>
            <w:sz w:val="32"/>
          </w:rPr>
        </w:r>
        <w:r w:rsidRPr="004F2E42">
          <w:rPr>
            <w:noProof/>
            <w:webHidden/>
            <w:sz w:val="32"/>
          </w:rPr>
          <w:fldChar w:fldCharType="separate"/>
        </w:r>
        <w:r w:rsidR="00022A83">
          <w:rPr>
            <w:noProof/>
            <w:webHidden/>
            <w:sz w:val="32"/>
          </w:rPr>
          <w:t>4</w:t>
        </w:r>
        <w:r w:rsidRPr="004F2E42">
          <w:rPr>
            <w:noProof/>
            <w:webHidden/>
            <w:sz w:val="32"/>
          </w:rPr>
          <w:fldChar w:fldCharType="end"/>
        </w:r>
      </w:hyperlink>
    </w:p>
    <w:p w:rsidR="004F2E42" w:rsidRPr="004F2E42" w:rsidRDefault="001D5529" w:rsidP="004F2E42">
      <w:pPr>
        <w:pStyle w:val="12"/>
        <w:ind w:left="804"/>
        <w:rPr>
          <w:rFonts w:asciiTheme="minorHAnsi" w:eastAsiaTheme="minorEastAsia" w:hAnsiTheme="minorHAnsi" w:cstheme="minorBidi"/>
          <w:noProof/>
          <w:kern w:val="2"/>
          <w:szCs w:val="22"/>
        </w:rPr>
      </w:pPr>
      <w:hyperlink w:anchor="_Toc38544160" w:history="1">
        <w:r w:rsidR="004F2E42" w:rsidRPr="004F2E42">
          <w:rPr>
            <w:rStyle w:val="aa"/>
            <w:rFonts w:ascii="黑体" w:eastAsia="黑体" w:hAnsi="黑体" w:hint="eastAsia"/>
            <w:noProof/>
            <w:sz w:val="32"/>
          </w:rPr>
          <w:t>第三部分</w:t>
        </w:r>
        <w:r w:rsidR="004F2E42" w:rsidRPr="004F2E42">
          <w:rPr>
            <w:rStyle w:val="aa"/>
            <w:rFonts w:ascii="黑体" w:eastAsia="黑体" w:hAnsi="黑体"/>
            <w:noProof/>
            <w:sz w:val="32"/>
          </w:rPr>
          <w:t xml:space="preserve">  </w:t>
        </w:r>
        <w:r w:rsidR="004F2E42" w:rsidRPr="004F2E42">
          <w:rPr>
            <w:rStyle w:val="aa"/>
            <w:rFonts w:ascii="黑体" w:eastAsia="黑体" w:hAnsi="黑体" w:hint="eastAsia"/>
            <w:noProof/>
            <w:sz w:val="32"/>
            <w:lang w:val="zh-CN"/>
          </w:rPr>
          <w:t>投标人</w:t>
        </w:r>
        <w:r w:rsidR="004F2E42" w:rsidRPr="004F2E42">
          <w:rPr>
            <w:rStyle w:val="aa"/>
            <w:rFonts w:ascii="黑体" w:eastAsia="黑体" w:hAnsi="黑体" w:hint="eastAsia"/>
            <w:noProof/>
            <w:sz w:val="32"/>
          </w:rPr>
          <w:t>须知</w:t>
        </w:r>
        <w:r w:rsidR="004F2E42" w:rsidRPr="004F2E42">
          <w:rPr>
            <w:noProof/>
            <w:webHidden/>
            <w:sz w:val="32"/>
          </w:rPr>
          <w:tab/>
        </w:r>
        <w:r w:rsidRPr="004F2E42">
          <w:rPr>
            <w:noProof/>
            <w:webHidden/>
            <w:sz w:val="32"/>
          </w:rPr>
          <w:fldChar w:fldCharType="begin"/>
        </w:r>
        <w:r w:rsidR="004F2E42" w:rsidRPr="004F2E42">
          <w:rPr>
            <w:noProof/>
            <w:webHidden/>
            <w:sz w:val="32"/>
          </w:rPr>
          <w:instrText xml:space="preserve"> PAGEREF _Toc38544160 \h </w:instrText>
        </w:r>
        <w:r w:rsidRPr="004F2E42">
          <w:rPr>
            <w:noProof/>
            <w:webHidden/>
            <w:sz w:val="32"/>
          </w:rPr>
        </w:r>
        <w:r w:rsidRPr="004F2E42">
          <w:rPr>
            <w:noProof/>
            <w:webHidden/>
            <w:sz w:val="32"/>
          </w:rPr>
          <w:fldChar w:fldCharType="separate"/>
        </w:r>
        <w:r w:rsidR="00022A83">
          <w:rPr>
            <w:noProof/>
            <w:webHidden/>
            <w:sz w:val="32"/>
          </w:rPr>
          <w:t>9</w:t>
        </w:r>
        <w:r w:rsidRPr="004F2E42">
          <w:rPr>
            <w:noProof/>
            <w:webHidden/>
            <w:sz w:val="32"/>
          </w:rPr>
          <w:fldChar w:fldCharType="end"/>
        </w:r>
      </w:hyperlink>
    </w:p>
    <w:p w:rsidR="004F2E42" w:rsidRPr="004F2E42" w:rsidRDefault="001D5529" w:rsidP="004F2E42">
      <w:pPr>
        <w:pStyle w:val="12"/>
        <w:ind w:left="804"/>
        <w:rPr>
          <w:rFonts w:asciiTheme="minorHAnsi" w:eastAsiaTheme="minorEastAsia" w:hAnsiTheme="minorHAnsi" w:cstheme="minorBidi"/>
          <w:noProof/>
          <w:kern w:val="2"/>
          <w:szCs w:val="22"/>
        </w:rPr>
      </w:pPr>
      <w:hyperlink w:anchor="_Toc38544161" w:history="1">
        <w:r w:rsidR="004F2E42" w:rsidRPr="004F2E42">
          <w:rPr>
            <w:rStyle w:val="aa"/>
            <w:rFonts w:ascii="黑体" w:eastAsia="黑体" w:hAnsi="黑体" w:hint="eastAsia"/>
            <w:bCs/>
            <w:noProof/>
            <w:sz w:val="32"/>
          </w:rPr>
          <w:t>第四部分</w:t>
        </w:r>
        <w:r w:rsidR="004F2E42" w:rsidRPr="004F2E42">
          <w:rPr>
            <w:rStyle w:val="aa"/>
            <w:rFonts w:ascii="黑体" w:eastAsia="黑体" w:hAnsi="黑体"/>
            <w:bCs/>
            <w:noProof/>
            <w:sz w:val="32"/>
          </w:rPr>
          <w:t xml:space="preserve">  </w:t>
        </w:r>
        <w:r w:rsidR="004F2E42" w:rsidRPr="004F2E42">
          <w:rPr>
            <w:rStyle w:val="aa"/>
            <w:rFonts w:ascii="黑体" w:eastAsia="黑体" w:hAnsi="黑体" w:hint="eastAsia"/>
            <w:bCs/>
            <w:noProof/>
            <w:sz w:val="32"/>
          </w:rPr>
          <w:t>合同样本</w:t>
        </w:r>
        <w:r w:rsidR="004F2E42" w:rsidRPr="004F2E42">
          <w:rPr>
            <w:noProof/>
            <w:webHidden/>
            <w:sz w:val="32"/>
          </w:rPr>
          <w:tab/>
        </w:r>
        <w:r w:rsidRPr="004F2E42">
          <w:rPr>
            <w:noProof/>
            <w:webHidden/>
            <w:sz w:val="32"/>
          </w:rPr>
          <w:fldChar w:fldCharType="begin"/>
        </w:r>
        <w:r w:rsidR="004F2E42" w:rsidRPr="004F2E42">
          <w:rPr>
            <w:noProof/>
            <w:webHidden/>
            <w:sz w:val="32"/>
          </w:rPr>
          <w:instrText xml:space="preserve"> PAGEREF _Toc38544161 \h </w:instrText>
        </w:r>
        <w:r w:rsidRPr="004F2E42">
          <w:rPr>
            <w:noProof/>
            <w:webHidden/>
            <w:sz w:val="32"/>
          </w:rPr>
        </w:r>
        <w:r w:rsidRPr="004F2E42">
          <w:rPr>
            <w:noProof/>
            <w:webHidden/>
            <w:sz w:val="32"/>
          </w:rPr>
          <w:fldChar w:fldCharType="separate"/>
        </w:r>
        <w:r w:rsidR="00022A83">
          <w:rPr>
            <w:noProof/>
            <w:webHidden/>
            <w:sz w:val="32"/>
          </w:rPr>
          <w:t>33</w:t>
        </w:r>
        <w:r w:rsidRPr="004F2E42">
          <w:rPr>
            <w:noProof/>
            <w:webHidden/>
            <w:sz w:val="32"/>
          </w:rPr>
          <w:fldChar w:fldCharType="end"/>
        </w:r>
      </w:hyperlink>
    </w:p>
    <w:p w:rsidR="004F2E42" w:rsidRPr="004F2E42" w:rsidRDefault="001D5529" w:rsidP="004F2E42">
      <w:pPr>
        <w:pStyle w:val="12"/>
        <w:ind w:left="804"/>
        <w:rPr>
          <w:rFonts w:asciiTheme="minorHAnsi" w:eastAsiaTheme="minorEastAsia" w:hAnsiTheme="minorHAnsi" w:cstheme="minorBidi"/>
          <w:noProof/>
          <w:kern w:val="2"/>
          <w:szCs w:val="22"/>
        </w:rPr>
      </w:pPr>
      <w:hyperlink w:anchor="_Toc38544162" w:history="1">
        <w:r w:rsidR="004F2E42" w:rsidRPr="004F2E42">
          <w:rPr>
            <w:rStyle w:val="aa"/>
            <w:rFonts w:ascii="黑体" w:eastAsia="黑体" w:hAnsi="黑体" w:hint="eastAsia"/>
            <w:noProof/>
            <w:sz w:val="32"/>
          </w:rPr>
          <w:t>第五部分</w:t>
        </w:r>
        <w:r w:rsidR="004F2E42" w:rsidRPr="004F2E42">
          <w:rPr>
            <w:rStyle w:val="aa"/>
            <w:rFonts w:ascii="黑体" w:eastAsia="黑体" w:hAnsi="黑体"/>
            <w:noProof/>
            <w:sz w:val="32"/>
          </w:rPr>
          <w:t xml:space="preserve">  </w:t>
        </w:r>
        <w:r w:rsidR="004F2E42" w:rsidRPr="004F2E42">
          <w:rPr>
            <w:rStyle w:val="aa"/>
            <w:rFonts w:ascii="黑体" w:eastAsia="黑体" w:hAnsi="黑体" w:hint="eastAsia"/>
            <w:noProof/>
            <w:sz w:val="32"/>
          </w:rPr>
          <w:t>附件</w:t>
        </w:r>
        <w:r w:rsidR="004F2E42" w:rsidRPr="004F2E42">
          <w:rPr>
            <w:rStyle w:val="aa"/>
            <w:rFonts w:ascii="黑体" w:eastAsia="黑体" w:hAnsi="黑体"/>
            <w:noProof/>
            <w:sz w:val="32"/>
          </w:rPr>
          <w:t>/</w:t>
        </w:r>
        <w:r w:rsidR="004F2E42" w:rsidRPr="004F2E42">
          <w:rPr>
            <w:rStyle w:val="aa"/>
            <w:rFonts w:ascii="黑体" w:eastAsia="黑体" w:hAnsi="黑体" w:hint="eastAsia"/>
            <w:noProof/>
            <w:sz w:val="32"/>
          </w:rPr>
          <w:t>投标文件格式</w:t>
        </w:r>
        <w:r w:rsidR="004F2E42" w:rsidRPr="004F2E42">
          <w:rPr>
            <w:noProof/>
            <w:webHidden/>
            <w:sz w:val="32"/>
          </w:rPr>
          <w:tab/>
        </w:r>
        <w:r w:rsidRPr="004F2E42">
          <w:rPr>
            <w:noProof/>
            <w:webHidden/>
            <w:sz w:val="32"/>
          </w:rPr>
          <w:fldChar w:fldCharType="begin"/>
        </w:r>
        <w:r w:rsidR="004F2E42" w:rsidRPr="004F2E42">
          <w:rPr>
            <w:noProof/>
            <w:webHidden/>
            <w:sz w:val="32"/>
          </w:rPr>
          <w:instrText xml:space="preserve"> PAGEREF _Toc38544162 \h </w:instrText>
        </w:r>
        <w:r w:rsidRPr="004F2E42">
          <w:rPr>
            <w:noProof/>
            <w:webHidden/>
            <w:sz w:val="32"/>
          </w:rPr>
        </w:r>
        <w:r w:rsidRPr="004F2E42">
          <w:rPr>
            <w:noProof/>
            <w:webHidden/>
            <w:sz w:val="32"/>
          </w:rPr>
          <w:fldChar w:fldCharType="separate"/>
        </w:r>
        <w:r w:rsidR="00022A83">
          <w:rPr>
            <w:noProof/>
            <w:webHidden/>
            <w:sz w:val="32"/>
          </w:rPr>
          <w:t>36</w:t>
        </w:r>
        <w:r w:rsidRPr="004F2E42">
          <w:rPr>
            <w:noProof/>
            <w:webHidden/>
            <w:sz w:val="32"/>
          </w:rPr>
          <w:fldChar w:fldCharType="end"/>
        </w:r>
      </w:hyperlink>
    </w:p>
    <w:p w:rsidR="007154D8" w:rsidRPr="006238A1" w:rsidRDefault="001D5529" w:rsidP="00881A2F">
      <w:pPr>
        <w:jc w:val="distribute"/>
        <w:rPr>
          <w:rFonts w:ascii="仿宋_GB2312" w:eastAsia="仿宋_GB2312" w:hAnsi="宋体" w:cs="Times New Roman"/>
          <w:kern w:val="0"/>
          <w:sz w:val="40"/>
          <w:szCs w:val="32"/>
        </w:rPr>
      </w:pPr>
      <w:r w:rsidRPr="004F2E42">
        <w:rPr>
          <w:rFonts w:ascii="仿宋_GB2312" w:eastAsia="仿宋_GB2312" w:hAnsi="宋体" w:cs="Times New Roman"/>
          <w:kern w:val="0"/>
          <w:sz w:val="2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F010C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544158"/>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E56B33" w:rsidRPr="00E56B33">
        <w:rPr>
          <w:rFonts w:ascii="Tahoma" w:hAnsi="Tahoma" w:cs="Tahoma" w:hint="eastAsia"/>
          <w:b/>
          <w:bCs/>
          <w:kern w:val="0"/>
          <w:sz w:val="28"/>
          <w:szCs w:val="28"/>
        </w:rPr>
        <w:t>双能</w:t>
      </w:r>
      <w:r w:rsidR="00E56B33" w:rsidRPr="00E56B33">
        <w:rPr>
          <w:rFonts w:ascii="Tahoma" w:hAnsi="Tahoma" w:cs="Tahoma" w:hint="eastAsia"/>
          <w:b/>
          <w:bCs/>
          <w:kern w:val="0"/>
          <w:sz w:val="28"/>
          <w:szCs w:val="28"/>
        </w:rPr>
        <w:t>X</w:t>
      </w:r>
      <w:r w:rsidR="00E56B33" w:rsidRPr="00E56B33">
        <w:rPr>
          <w:rFonts w:ascii="Tahoma" w:hAnsi="Tahoma" w:cs="Tahoma" w:hint="eastAsia"/>
          <w:b/>
          <w:bCs/>
          <w:kern w:val="0"/>
          <w:sz w:val="28"/>
          <w:szCs w:val="28"/>
        </w:rPr>
        <w:t>线骨密度仪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E56B33">
        <w:rPr>
          <w:rFonts w:ascii="Tahoma" w:hAnsi="Tahoma" w:cs="Tahoma" w:hint="eastAsia"/>
          <w:kern w:val="0"/>
          <w:sz w:val="28"/>
          <w:szCs w:val="28"/>
        </w:rPr>
        <w:t>00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56B33" w:rsidRPr="00E56B33">
        <w:rPr>
          <w:rFonts w:asciiTheme="minorEastAsia" w:hAnsiTheme="minorEastAsia" w:cs="Times New Roman" w:hint="eastAsia"/>
          <w:b/>
          <w:kern w:val="0"/>
          <w:sz w:val="24"/>
          <w:szCs w:val="24"/>
        </w:rPr>
        <w:t>双能X线骨密度仪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E56B33">
        <w:rPr>
          <w:rFonts w:asciiTheme="minorEastAsia" w:hAnsiTheme="minorEastAsia" w:cs="Times New Roman" w:hint="eastAsia"/>
          <w:b/>
          <w:kern w:val="0"/>
          <w:sz w:val="24"/>
          <w:szCs w:val="24"/>
        </w:rPr>
        <w:t>00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E56B33" w:rsidP="003D1292">
            <w:pPr>
              <w:adjustRightInd w:val="0"/>
              <w:snapToGrid w:val="0"/>
              <w:jc w:val="center"/>
              <w:rPr>
                <w:rFonts w:asciiTheme="minorEastAsia" w:hAnsiTheme="minorEastAsia" w:cs="Times New Roman"/>
                <w:szCs w:val="21"/>
              </w:rPr>
            </w:pPr>
            <w:r w:rsidRPr="00E56B33">
              <w:rPr>
                <w:rFonts w:asciiTheme="minorEastAsia" w:hAnsiTheme="minorEastAsia" w:cs="Times New Roman" w:hint="eastAsia"/>
                <w:szCs w:val="21"/>
              </w:rPr>
              <w:t>双能X线骨密度仪</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56B33"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F010C5">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F010C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54415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AA3D68" w:rsidP="004A2AB0">
            <w:pPr>
              <w:adjustRightInd w:val="0"/>
              <w:snapToGrid w:val="0"/>
              <w:jc w:val="center"/>
              <w:rPr>
                <w:rFonts w:asciiTheme="minorEastAsia" w:hAnsiTheme="minorEastAsia" w:cs="Times New Roman"/>
                <w:kern w:val="0"/>
                <w:szCs w:val="21"/>
              </w:rPr>
            </w:pPr>
            <w:r w:rsidRPr="00AA3D68">
              <w:rPr>
                <w:rFonts w:asciiTheme="minorEastAsia" w:hAnsiTheme="minorEastAsia" w:cs="Times New Roman" w:hint="eastAsia"/>
                <w:szCs w:val="21"/>
              </w:rPr>
              <w:t>双能X线骨密度仪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AA3D68"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AA3D68" w:rsidP="00895983">
      <w:pPr>
        <w:adjustRightInd w:val="0"/>
        <w:snapToGrid w:val="0"/>
        <w:spacing w:line="440" w:lineRule="exact"/>
        <w:jc w:val="center"/>
        <w:rPr>
          <w:rFonts w:ascii="宋体" w:hAnsi="宋体" w:cs="宋体"/>
          <w:bCs/>
          <w:kern w:val="0"/>
          <w:sz w:val="32"/>
          <w:szCs w:val="32"/>
        </w:rPr>
      </w:pPr>
      <w:r w:rsidRPr="00AA3D68">
        <w:rPr>
          <w:rFonts w:ascii="宋体" w:eastAsia="宋体" w:hAnsi="宋体" w:cs="宋体" w:hint="eastAsia"/>
          <w:bCs/>
          <w:kern w:val="0"/>
          <w:sz w:val="32"/>
          <w:szCs w:val="32"/>
        </w:rPr>
        <w:t>双能X线骨密度仪</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AA3D68" w:rsidRPr="004F36F8" w:rsidTr="00AA3D68">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备注</w:t>
            </w:r>
          </w:p>
        </w:tc>
      </w:tr>
      <w:tr w:rsidR="00AA3D68" w:rsidRPr="004F36F8" w:rsidTr="00AA3D68">
        <w:trPr>
          <w:trHeight w:val="844"/>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szCs w:val="21"/>
              </w:rPr>
              <w:t>用于人体骨矿含量测定及分析的临床科研工作，并用于骨质疏松的临床诊断、治疗效果观察、以及骨折危险性的预测研究。</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Cs/>
                <w:kern w:val="0"/>
                <w:szCs w:val="21"/>
              </w:rPr>
            </w:pPr>
            <w:r w:rsidRPr="004F36F8">
              <w:rPr>
                <w:rFonts w:asciiTheme="minorEastAsia" w:hAnsiTheme="minorEastAsia" w:cs="宋体" w:hint="eastAsia"/>
                <w:bCs/>
                <w:kern w:val="0"/>
                <w:szCs w:val="21"/>
              </w:rPr>
              <w:t>1.2</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Cs/>
                <w:kern w:val="0"/>
                <w:szCs w:val="21"/>
              </w:rPr>
            </w:pPr>
            <w:r w:rsidRPr="004F36F8">
              <w:rPr>
                <w:rFonts w:asciiTheme="minorEastAsia" w:hAnsiTheme="minorEastAsia"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b/>
                <w:bCs/>
                <w:kern w:val="0"/>
                <w:szCs w:val="21"/>
              </w:rPr>
            </w:pPr>
            <w:r w:rsidRPr="004F36F8">
              <w:rPr>
                <w:rFonts w:asciiTheme="minorEastAsia" w:hAnsiTheme="minorEastAsia" w:cs="宋体" w:hint="eastAsia"/>
                <w:bCs/>
                <w:szCs w:val="21"/>
              </w:rPr>
              <w:t>一键多扫，一次定位，自动完成腰椎、双侧股骨扫描检测功能</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rPr>
                <w:rFonts w:asciiTheme="minorEastAsia" w:hAnsiTheme="minorEastAsia" w:cs="宋体"/>
                <w:bCs/>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kern w:val="0"/>
                <w:szCs w:val="21"/>
              </w:rPr>
            </w:pPr>
            <w:r w:rsidRPr="004F36F8">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主要技术参数</w:t>
            </w:r>
            <w:r w:rsidRPr="004F36F8">
              <w:rPr>
                <w:rFonts w:asciiTheme="minorEastAsia" w:hAnsiTheme="minorEastAsia" w:cs="宋体" w:hint="eastAsia"/>
                <w:b/>
                <w:bCs/>
                <w:kern w:val="0"/>
                <w:szCs w:val="21"/>
              </w:rPr>
              <w:br/>
            </w:r>
            <w:r w:rsidR="00E12C5B">
              <w:rPr>
                <w:rFonts w:ascii="Calibri" w:eastAsia="宋体" w:hAnsi="Calibri" w:cs="Times New Roman"/>
                <w:b/>
                <w:color w:val="000000"/>
              </w:rPr>
              <w:t>（一行只写一个参数）</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pStyle w:val="af"/>
              <w:spacing w:line="360" w:lineRule="exact"/>
              <w:ind w:firstLineChars="0" w:firstLine="0"/>
              <w:jc w:val="left"/>
              <w:rPr>
                <w:rFonts w:asciiTheme="minorEastAsia" w:eastAsiaTheme="minorEastAsia" w:hAnsiTheme="minorEastAsia"/>
                <w:szCs w:val="21"/>
              </w:rPr>
            </w:pPr>
            <w:r w:rsidRPr="004F36F8">
              <w:rPr>
                <w:rFonts w:asciiTheme="minorEastAsia" w:eastAsiaTheme="minorEastAsia" w:hAnsiTheme="minorEastAsia" w:hint="eastAsia"/>
                <w:bCs/>
                <w:szCs w:val="21"/>
              </w:rPr>
              <w:t>具有FDA或者CE认证</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w:t>
            </w:r>
            <w:r w:rsidRPr="004F36F8">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pStyle w:val="af"/>
              <w:spacing w:line="360" w:lineRule="exact"/>
              <w:ind w:firstLineChars="0" w:firstLine="0"/>
              <w:jc w:val="left"/>
              <w:rPr>
                <w:rFonts w:asciiTheme="minorEastAsia" w:eastAsiaTheme="minorEastAsia" w:hAnsiTheme="minorEastAsia"/>
                <w:szCs w:val="21"/>
              </w:rPr>
            </w:pPr>
            <w:r w:rsidRPr="004F36F8">
              <w:rPr>
                <w:rFonts w:asciiTheme="minorEastAsia" w:eastAsiaTheme="minorEastAsia" w:hAnsiTheme="minorEastAsia" w:hint="eastAsia"/>
                <w:bCs/>
                <w:szCs w:val="21"/>
              </w:rPr>
              <w:t>具备前臂测量和分析。</w:t>
            </w:r>
            <w:r w:rsidRPr="004F36F8">
              <w:rPr>
                <w:rFonts w:asciiTheme="minorEastAsia" w:eastAsiaTheme="minorEastAsia" w:hAnsiTheme="minorEastAsia" w:hint="eastAsia"/>
                <w:szCs w:val="21"/>
              </w:rPr>
              <w:t>具备正位腰椎、单侧股骨扫描、评估</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bookmarkStart w:id="9" w:name="_Hlk536390667"/>
            <w:r w:rsidRPr="004F36F8">
              <w:rPr>
                <w:rFonts w:asciiTheme="minorEastAsia" w:hAnsiTheme="minorEastAsia" w:cs="宋体" w:hint="eastAsia"/>
                <w:kern w:val="0"/>
                <w:szCs w:val="21"/>
              </w:rPr>
              <w:t>★参数</w:t>
            </w:r>
            <w:bookmarkEnd w:id="9"/>
            <w:r w:rsidRPr="004F36F8">
              <w:rPr>
                <w:rFonts w:asciiTheme="minorEastAsia" w:hAnsiTheme="minorEastAsia" w:cs="宋体" w:hint="eastAsia"/>
                <w:kern w:val="0"/>
                <w:szCs w:val="21"/>
              </w:rPr>
              <w:t>3</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bCs/>
                <w:szCs w:val="21"/>
              </w:rPr>
            </w:pPr>
            <w:r w:rsidRPr="004F36F8">
              <w:rPr>
                <w:rFonts w:asciiTheme="minorEastAsia" w:hAnsiTheme="minorEastAsia" w:hint="eastAsia"/>
                <w:bCs/>
                <w:szCs w:val="21"/>
              </w:rPr>
              <w:t>最大有效扫描视野,长度X宽度：≥80cm * 40cm</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spacing w:line="360" w:lineRule="exact"/>
              <w:jc w:val="center"/>
              <w:rPr>
                <w:rFonts w:asciiTheme="minorEastAsia" w:hAnsiTheme="minorEastAsia"/>
                <w:szCs w:val="21"/>
              </w:rPr>
            </w:pPr>
            <w:r w:rsidRPr="004F36F8">
              <w:rPr>
                <w:rFonts w:asciiTheme="minorEastAsia" w:hAnsiTheme="minorEastAsia" w:cs="宋体" w:hint="eastAsia"/>
                <w:kern w:val="0"/>
                <w:szCs w:val="21"/>
              </w:rPr>
              <w:t>★参数4</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pStyle w:val="af"/>
              <w:spacing w:line="360" w:lineRule="exact"/>
              <w:ind w:firstLineChars="0" w:firstLine="0"/>
              <w:jc w:val="left"/>
              <w:rPr>
                <w:rFonts w:asciiTheme="minorEastAsia" w:eastAsiaTheme="minorEastAsia" w:hAnsiTheme="minorEastAsia"/>
                <w:szCs w:val="21"/>
              </w:rPr>
            </w:pPr>
            <w:r w:rsidRPr="004F36F8">
              <w:rPr>
                <w:rFonts w:asciiTheme="minorEastAsia" w:eastAsiaTheme="minorEastAsia" w:hAnsiTheme="minorEastAsia" w:hint="eastAsia"/>
                <w:szCs w:val="21"/>
              </w:rPr>
              <w:t>对活体常规部位扫描精度(重复性误差) 腰椎、股骨: ≤1.0%</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spacing w:line="360" w:lineRule="exact"/>
              <w:jc w:val="center"/>
              <w:rPr>
                <w:rFonts w:asciiTheme="minorEastAsia" w:hAnsiTheme="minorEastAsia"/>
                <w:szCs w:val="21"/>
              </w:rPr>
            </w:pPr>
            <w:r w:rsidRPr="004F36F8">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pStyle w:val="af"/>
              <w:spacing w:line="360" w:lineRule="exact"/>
              <w:ind w:firstLineChars="0" w:firstLine="0"/>
              <w:jc w:val="left"/>
              <w:rPr>
                <w:rFonts w:asciiTheme="minorEastAsia" w:eastAsiaTheme="minorEastAsia" w:hAnsiTheme="minorEastAsia" w:cs="Arial"/>
                <w:color w:val="000000"/>
                <w:szCs w:val="21"/>
              </w:rPr>
            </w:pPr>
            <w:r w:rsidRPr="004F36F8">
              <w:rPr>
                <w:rFonts w:asciiTheme="minorEastAsia" w:eastAsiaTheme="minorEastAsia" w:hAnsiTheme="minorEastAsia" w:cs="Arial" w:hint="eastAsia"/>
                <w:color w:val="000000"/>
                <w:szCs w:val="21"/>
              </w:rPr>
              <w:t xml:space="preserve">双能的峰值：高≥60Kev； 低能≤40Kev </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szCs w:val="21"/>
              </w:rPr>
            </w:pPr>
            <w:r w:rsidRPr="004F36F8">
              <w:rPr>
                <w:rFonts w:asciiTheme="minorEastAsia" w:hAnsiTheme="minorEastAsia" w:hint="eastAsia"/>
                <w:szCs w:val="21"/>
              </w:rPr>
              <w:t>采集成像方式：连续扫描式，可根据骨骼结构，自动调整扫描路径，无需预扫描，具备自动智能扫描</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lastRenderedPageBreak/>
              <w:t>2.7</w:t>
            </w:r>
          </w:p>
        </w:tc>
        <w:tc>
          <w:tcPr>
            <w:tcW w:w="2268" w:type="dxa"/>
            <w:tcBorders>
              <w:top w:val="nil"/>
              <w:left w:val="nil"/>
              <w:bottom w:val="single" w:sz="4" w:space="0" w:color="auto"/>
              <w:right w:val="single" w:sz="4" w:space="0" w:color="auto"/>
            </w:tcBorders>
            <w:vAlign w:val="center"/>
          </w:tcPr>
          <w:p w:rsidR="00AA3D68" w:rsidRPr="004F36F8" w:rsidRDefault="00AA3D68" w:rsidP="00314BAF">
            <w:pPr>
              <w:widowControl/>
              <w:spacing w:line="360" w:lineRule="exact"/>
              <w:jc w:val="center"/>
              <w:rPr>
                <w:rFonts w:asciiTheme="minorEastAsia" w:hAnsiTheme="minorEastAsia"/>
                <w:szCs w:val="21"/>
              </w:rPr>
            </w:pPr>
            <w:r w:rsidRPr="004F36F8">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pStyle w:val="msolistparagraph0"/>
              <w:widowControl/>
              <w:spacing w:line="360" w:lineRule="exact"/>
              <w:ind w:firstLineChars="0" w:firstLine="0"/>
              <w:jc w:val="left"/>
              <w:rPr>
                <w:rFonts w:asciiTheme="minorEastAsia" w:eastAsiaTheme="minorEastAsia" w:hAnsiTheme="minorEastAsia"/>
                <w:szCs w:val="21"/>
              </w:rPr>
            </w:pPr>
            <w:r w:rsidRPr="004F36F8">
              <w:rPr>
                <w:rFonts w:asciiTheme="minorEastAsia" w:eastAsiaTheme="minorEastAsia" w:hAnsiTheme="minorEastAsia" w:cs="Arial" w:hint="eastAsia"/>
                <w:color w:val="000000"/>
                <w:szCs w:val="21"/>
              </w:rPr>
              <w:t>X线球管最大电流1mA, K缘过滤，同时产生高低双能X线</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spacing w:line="360" w:lineRule="exact"/>
              <w:jc w:val="center"/>
              <w:rPr>
                <w:rFonts w:asciiTheme="minorEastAsia" w:hAnsiTheme="minorEastAsia"/>
                <w:szCs w:val="21"/>
              </w:rPr>
            </w:pPr>
            <w:r w:rsidRPr="004F36F8">
              <w:rPr>
                <w:rFonts w:asciiTheme="minorEastAsia" w:hAnsiTheme="minorEastAsia" w:cs="宋体" w:hint="eastAsia"/>
                <w:kern w:val="0"/>
                <w:szCs w:val="21"/>
              </w:rPr>
              <w:t>参数8</w:t>
            </w:r>
          </w:p>
        </w:tc>
        <w:tc>
          <w:tcPr>
            <w:tcW w:w="4819" w:type="dxa"/>
            <w:tcBorders>
              <w:top w:val="single" w:sz="4" w:space="0" w:color="auto"/>
              <w:bottom w:val="single" w:sz="4" w:space="0" w:color="auto"/>
              <w:right w:val="single" w:sz="4" w:space="0" w:color="auto"/>
            </w:tcBorders>
          </w:tcPr>
          <w:p w:rsidR="00AA3D68" w:rsidRPr="004F36F8" w:rsidRDefault="00AA3D68" w:rsidP="00AA3D68">
            <w:pPr>
              <w:widowControl/>
              <w:spacing w:line="360" w:lineRule="exact"/>
              <w:jc w:val="left"/>
              <w:rPr>
                <w:rFonts w:asciiTheme="minorEastAsia" w:hAnsiTheme="minorEastAsia"/>
                <w:szCs w:val="21"/>
              </w:rPr>
            </w:pPr>
            <w:r w:rsidRPr="004F36F8">
              <w:rPr>
                <w:rFonts w:asciiTheme="minorEastAsia" w:hAnsiTheme="minorEastAsia" w:hint="eastAsia"/>
                <w:szCs w:val="21"/>
              </w:rPr>
              <w:t>X线扫描线束：窄角扇形，非宽角扇形或笔形束</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spacing w:line="360" w:lineRule="exact"/>
              <w:jc w:val="center"/>
              <w:rPr>
                <w:rFonts w:asciiTheme="minorEastAsia" w:hAnsiTheme="minorEastAsia"/>
                <w:szCs w:val="21"/>
              </w:rPr>
            </w:pPr>
            <w:r w:rsidRPr="004F36F8">
              <w:rPr>
                <w:rFonts w:asciiTheme="minorEastAsia" w:hAnsiTheme="minorEastAsia" w:cs="宋体" w:hint="eastAsia"/>
                <w:kern w:val="0"/>
                <w:szCs w:val="21"/>
              </w:rPr>
              <w:t>参数9</w:t>
            </w:r>
          </w:p>
        </w:tc>
        <w:tc>
          <w:tcPr>
            <w:tcW w:w="4819" w:type="dxa"/>
            <w:tcBorders>
              <w:top w:val="single" w:sz="4" w:space="0" w:color="auto"/>
              <w:bottom w:val="single" w:sz="4" w:space="0" w:color="auto"/>
              <w:right w:val="single" w:sz="4" w:space="0" w:color="auto"/>
            </w:tcBorders>
          </w:tcPr>
          <w:p w:rsidR="00AA3D68" w:rsidRPr="004F36F8" w:rsidRDefault="00AA3D68" w:rsidP="00AA3D68">
            <w:pPr>
              <w:widowControl/>
              <w:spacing w:line="360" w:lineRule="exact"/>
              <w:jc w:val="left"/>
              <w:rPr>
                <w:rFonts w:asciiTheme="minorEastAsia" w:hAnsiTheme="minorEastAsia"/>
                <w:kern w:val="0"/>
                <w:szCs w:val="21"/>
              </w:rPr>
            </w:pPr>
            <w:r w:rsidRPr="004F36F8">
              <w:rPr>
                <w:rFonts w:asciiTheme="minorEastAsia" w:hAnsiTheme="minorEastAsia" w:hint="eastAsia"/>
                <w:kern w:val="0"/>
                <w:szCs w:val="21"/>
              </w:rPr>
              <w:t>最大病人承重：≥155kg</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spacing w:line="360" w:lineRule="exact"/>
              <w:jc w:val="center"/>
              <w:rPr>
                <w:rFonts w:asciiTheme="minorEastAsia" w:hAnsiTheme="minorEastAsia"/>
                <w:szCs w:val="21"/>
              </w:rPr>
            </w:pPr>
            <w:r w:rsidRPr="004F36F8">
              <w:rPr>
                <w:rFonts w:asciiTheme="minorEastAsia" w:hAnsiTheme="minorEastAsia" w:hint="eastAsia"/>
                <w:szCs w:val="21"/>
              </w:rPr>
              <w:t>参数10</w:t>
            </w:r>
          </w:p>
        </w:tc>
        <w:tc>
          <w:tcPr>
            <w:tcW w:w="4819" w:type="dxa"/>
            <w:tcBorders>
              <w:top w:val="single" w:sz="4" w:space="0" w:color="auto"/>
              <w:bottom w:val="single" w:sz="4" w:space="0" w:color="auto"/>
              <w:right w:val="single" w:sz="4" w:space="0" w:color="auto"/>
            </w:tcBorders>
          </w:tcPr>
          <w:p w:rsidR="00AA3D68" w:rsidRPr="004F36F8" w:rsidRDefault="00AA3D68" w:rsidP="00AA3D68">
            <w:pPr>
              <w:widowControl/>
              <w:spacing w:line="360" w:lineRule="exact"/>
              <w:jc w:val="left"/>
              <w:rPr>
                <w:rFonts w:asciiTheme="minorEastAsia" w:hAnsiTheme="minorEastAsia"/>
                <w:kern w:val="0"/>
                <w:szCs w:val="21"/>
              </w:rPr>
            </w:pPr>
            <w:r w:rsidRPr="004F36F8">
              <w:rPr>
                <w:rFonts w:asciiTheme="minorEastAsia" w:hAnsiTheme="minorEastAsia" w:hint="eastAsia"/>
                <w:kern w:val="0"/>
                <w:szCs w:val="21"/>
              </w:rPr>
              <w:t xml:space="preserve">扫描床，长度：≥200cm；宽度：≥80cm </w:t>
            </w:r>
          </w:p>
        </w:tc>
        <w:tc>
          <w:tcPr>
            <w:tcW w:w="993" w:type="dxa"/>
            <w:tcBorders>
              <w:top w:val="nil"/>
              <w:left w:val="single" w:sz="4" w:space="0" w:color="auto"/>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spacing w:line="360" w:lineRule="exact"/>
              <w:jc w:val="center"/>
              <w:rPr>
                <w:rFonts w:asciiTheme="minorEastAsia" w:hAnsiTheme="minorEastAsia"/>
                <w:szCs w:val="21"/>
              </w:rPr>
            </w:pPr>
            <w:r w:rsidRPr="004F36F8">
              <w:rPr>
                <w:rFonts w:asciiTheme="minorEastAsia" w:hAnsiTheme="minorEastAsia" w:hint="eastAsia"/>
                <w:szCs w:val="21"/>
              </w:rPr>
              <w:t>参数11</w:t>
            </w:r>
          </w:p>
        </w:tc>
        <w:tc>
          <w:tcPr>
            <w:tcW w:w="4819" w:type="dxa"/>
            <w:tcBorders>
              <w:top w:val="single" w:sz="4" w:space="0" w:color="auto"/>
              <w:bottom w:val="single" w:sz="4" w:space="0" w:color="auto"/>
              <w:right w:val="single" w:sz="4" w:space="0" w:color="auto"/>
            </w:tcBorders>
          </w:tcPr>
          <w:p w:rsidR="00AA3D68" w:rsidRPr="004F36F8" w:rsidRDefault="00AA3D68" w:rsidP="00AA3D68">
            <w:pPr>
              <w:widowControl/>
              <w:spacing w:line="360" w:lineRule="exact"/>
              <w:jc w:val="left"/>
              <w:rPr>
                <w:rFonts w:asciiTheme="minorEastAsia" w:hAnsiTheme="minorEastAsia"/>
                <w:kern w:val="0"/>
                <w:szCs w:val="21"/>
              </w:rPr>
            </w:pPr>
            <w:r w:rsidRPr="004F36F8">
              <w:rPr>
                <w:rFonts w:asciiTheme="minorEastAsia" w:hAnsiTheme="minorEastAsia" w:hint="eastAsia"/>
                <w:kern w:val="0"/>
                <w:szCs w:val="21"/>
              </w:rPr>
              <w:t>精确激光定位灯</w:t>
            </w:r>
          </w:p>
        </w:tc>
        <w:tc>
          <w:tcPr>
            <w:tcW w:w="993" w:type="dxa"/>
            <w:tcBorders>
              <w:top w:val="nil"/>
              <w:left w:val="single" w:sz="4" w:space="0" w:color="auto"/>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spacing w:line="360" w:lineRule="exact"/>
              <w:jc w:val="center"/>
              <w:rPr>
                <w:rFonts w:asciiTheme="minorEastAsia" w:hAnsiTheme="minorEastAsia"/>
                <w:szCs w:val="21"/>
              </w:rPr>
            </w:pPr>
            <w:r w:rsidRPr="004F36F8">
              <w:rPr>
                <w:rFonts w:asciiTheme="minorEastAsia" w:hAnsiTheme="minorEastAsia" w:hint="eastAsia"/>
                <w:szCs w:val="21"/>
              </w:rPr>
              <w:t>参数12</w:t>
            </w:r>
          </w:p>
        </w:tc>
        <w:tc>
          <w:tcPr>
            <w:tcW w:w="4819" w:type="dxa"/>
            <w:tcBorders>
              <w:top w:val="single" w:sz="4" w:space="0" w:color="auto"/>
              <w:bottom w:val="single" w:sz="4" w:space="0" w:color="auto"/>
              <w:right w:val="single" w:sz="4" w:space="0" w:color="auto"/>
            </w:tcBorders>
          </w:tcPr>
          <w:p w:rsidR="00AA3D68" w:rsidRPr="004F36F8" w:rsidRDefault="00AA3D68" w:rsidP="00AA3D68">
            <w:pPr>
              <w:widowControl/>
              <w:spacing w:line="360" w:lineRule="exact"/>
              <w:jc w:val="left"/>
              <w:rPr>
                <w:rFonts w:asciiTheme="minorEastAsia" w:hAnsiTheme="minorEastAsia"/>
                <w:kern w:val="0"/>
                <w:szCs w:val="21"/>
              </w:rPr>
            </w:pPr>
            <w:r w:rsidRPr="004F36F8">
              <w:rPr>
                <w:rFonts w:asciiTheme="minorEastAsia" w:hAnsiTheme="minorEastAsia" w:hint="eastAsia"/>
                <w:kern w:val="0"/>
                <w:szCs w:val="21"/>
              </w:rPr>
              <w:t>全配套扫描定位器（包括腰椎、髋关节）</w:t>
            </w:r>
          </w:p>
        </w:tc>
        <w:tc>
          <w:tcPr>
            <w:tcW w:w="993" w:type="dxa"/>
            <w:tcBorders>
              <w:top w:val="nil"/>
              <w:left w:val="single" w:sz="4" w:space="0" w:color="auto"/>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AA3D68" w:rsidRPr="004F36F8" w:rsidRDefault="00AA3D68" w:rsidP="00314BAF">
            <w:pPr>
              <w:widowControl/>
              <w:spacing w:line="360" w:lineRule="exact"/>
              <w:jc w:val="center"/>
              <w:rPr>
                <w:rFonts w:asciiTheme="minorEastAsia" w:hAnsiTheme="minorEastAsia"/>
                <w:szCs w:val="21"/>
              </w:rPr>
            </w:pPr>
            <w:r w:rsidRPr="004F36F8">
              <w:rPr>
                <w:rFonts w:asciiTheme="minorEastAsia" w:hAnsiTheme="minorEastAsia" w:cs="宋体" w:hint="eastAsia"/>
                <w:kern w:val="0"/>
                <w:szCs w:val="21"/>
              </w:rPr>
              <w:t>参数13</w:t>
            </w:r>
          </w:p>
        </w:tc>
        <w:tc>
          <w:tcPr>
            <w:tcW w:w="4819" w:type="dxa"/>
            <w:tcBorders>
              <w:top w:val="single" w:sz="4" w:space="0" w:color="auto"/>
              <w:bottom w:val="single" w:sz="4" w:space="0" w:color="auto"/>
              <w:right w:val="single" w:sz="4" w:space="0" w:color="auto"/>
            </w:tcBorders>
          </w:tcPr>
          <w:p w:rsidR="00AA3D68" w:rsidRPr="004F36F8" w:rsidRDefault="00AA3D68" w:rsidP="00AA3D68">
            <w:pPr>
              <w:widowControl/>
              <w:spacing w:line="360" w:lineRule="exact"/>
              <w:jc w:val="left"/>
              <w:rPr>
                <w:rFonts w:asciiTheme="minorEastAsia" w:hAnsiTheme="minorEastAsia"/>
                <w:kern w:val="0"/>
                <w:szCs w:val="21"/>
              </w:rPr>
            </w:pPr>
            <w:r w:rsidRPr="004F36F8">
              <w:rPr>
                <w:rFonts w:asciiTheme="minorEastAsia" w:hAnsiTheme="minorEastAsia" w:hint="eastAsia"/>
                <w:kern w:val="0"/>
                <w:szCs w:val="21"/>
              </w:rPr>
              <w:t>标准扫描时间：腰椎：≤1分钟，股骨：≤1分钟</w:t>
            </w:r>
          </w:p>
        </w:tc>
        <w:tc>
          <w:tcPr>
            <w:tcW w:w="993" w:type="dxa"/>
            <w:tcBorders>
              <w:top w:val="nil"/>
              <w:left w:val="single" w:sz="4" w:space="0" w:color="auto"/>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AA3D68" w:rsidRPr="004F36F8" w:rsidRDefault="00AA3D68" w:rsidP="00314BAF">
            <w:pPr>
              <w:spacing w:line="360" w:lineRule="exact"/>
              <w:jc w:val="center"/>
              <w:rPr>
                <w:rFonts w:asciiTheme="minorEastAsia" w:hAnsiTheme="minorEastAsia"/>
                <w:szCs w:val="21"/>
              </w:rPr>
            </w:pPr>
            <w:r w:rsidRPr="004F36F8">
              <w:rPr>
                <w:rFonts w:asciiTheme="minorEastAsia" w:hAnsiTheme="minorEastAsia" w:hint="eastAsia"/>
                <w:szCs w:val="21"/>
              </w:rPr>
              <w:t>参数14</w:t>
            </w:r>
          </w:p>
        </w:tc>
        <w:tc>
          <w:tcPr>
            <w:tcW w:w="4819" w:type="dxa"/>
            <w:tcBorders>
              <w:bottom w:val="single" w:sz="4" w:space="0" w:color="auto"/>
            </w:tcBorders>
          </w:tcPr>
          <w:p w:rsidR="00AA3D68" w:rsidRPr="004F36F8" w:rsidRDefault="00AA3D68" w:rsidP="00AA3D68">
            <w:pPr>
              <w:spacing w:line="360" w:lineRule="exact"/>
              <w:jc w:val="left"/>
              <w:rPr>
                <w:rFonts w:asciiTheme="minorEastAsia" w:hAnsiTheme="minorEastAsia"/>
                <w:szCs w:val="21"/>
              </w:rPr>
            </w:pPr>
            <w:r w:rsidRPr="004F36F8">
              <w:rPr>
                <w:rFonts w:asciiTheme="minorEastAsia" w:hAnsiTheme="minorEastAsia" w:hint="eastAsia"/>
                <w:szCs w:val="21"/>
              </w:rPr>
              <w:t xml:space="preserve">中国大陆人数据库：数据库由国内权威机构建立，全国多点采集，样本量≥11,000 </w:t>
            </w:r>
          </w:p>
        </w:tc>
        <w:tc>
          <w:tcPr>
            <w:tcW w:w="993" w:type="dxa"/>
            <w:tcBorders>
              <w:top w:val="nil"/>
              <w:left w:val="single" w:sz="4" w:space="0" w:color="auto"/>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AA3D68" w:rsidRPr="004F36F8" w:rsidRDefault="00AA3D68" w:rsidP="00314BAF">
            <w:pPr>
              <w:spacing w:line="360" w:lineRule="exact"/>
              <w:jc w:val="center"/>
              <w:rPr>
                <w:rFonts w:asciiTheme="minorEastAsia" w:hAnsiTheme="minorEastAsia"/>
                <w:szCs w:val="21"/>
              </w:rPr>
            </w:pPr>
            <w:r w:rsidRPr="004F36F8">
              <w:rPr>
                <w:rFonts w:asciiTheme="minorEastAsia" w:hAnsiTheme="minorEastAsia" w:hint="eastAsia"/>
                <w:szCs w:val="21"/>
              </w:rPr>
              <w:t>参数15</w:t>
            </w:r>
          </w:p>
        </w:tc>
        <w:tc>
          <w:tcPr>
            <w:tcW w:w="4819" w:type="dxa"/>
            <w:tcBorders>
              <w:top w:val="single" w:sz="4" w:space="0" w:color="auto"/>
              <w:left w:val="single" w:sz="4" w:space="0" w:color="auto"/>
              <w:bottom w:val="single" w:sz="4" w:space="0" w:color="auto"/>
              <w:right w:val="single" w:sz="4" w:space="0" w:color="auto"/>
            </w:tcBorders>
          </w:tcPr>
          <w:p w:rsidR="00AA3D68" w:rsidRPr="004F36F8" w:rsidRDefault="00AA3D68" w:rsidP="00AA3D68">
            <w:pPr>
              <w:spacing w:line="360" w:lineRule="exact"/>
              <w:jc w:val="left"/>
              <w:rPr>
                <w:rFonts w:asciiTheme="minorEastAsia" w:hAnsiTheme="minorEastAsia"/>
                <w:bCs/>
                <w:szCs w:val="21"/>
              </w:rPr>
            </w:pPr>
            <w:r w:rsidRPr="004F36F8">
              <w:rPr>
                <w:rFonts w:asciiTheme="minorEastAsia" w:hAnsiTheme="minorEastAsia" w:hint="eastAsia"/>
                <w:bCs/>
                <w:szCs w:val="21"/>
              </w:rPr>
              <w:t>一次定位，自动扫描完成双侧股骨扫描、评估、同屏显示双侧髋关节影像以及双侧差异分析功能并提供检测联合结果</w:t>
            </w:r>
          </w:p>
        </w:tc>
        <w:tc>
          <w:tcPr>
            <w:tcW w:w="993" w:type="dxa"/>
            <w:tcBorders>
              <w:top w:val="nil"/>
              <w:left w:val="single" w:sz="4" w:space="0" w:color="auto"/>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314BAF">
        <w:trPr>
          <w:trHeight w:val="513"/>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314BAF">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spacing w:line="360" w:lineRule="exact"/>
              <w:jc w:val="center"/>
              <w:rPr>
                <w:rFonts w:asciiTheme="minorEastAsia" w:hAnsiTheme="minorEastAsia"/>
                <w:szCs w:val="21"/>
              </w:rPr>
            </w:pPr>
            <w:r w:rsidRPr="004F36F8">
              <w:rPr>
                <w:rFonts w:asciiTheme="minorEastAsia" w:hAnsiTheme="minorEastAsia" w:hint="eastAsia"/>
                <w:szCs w:val="21"/>
              </w:rPr>
              <w:t>参数16</w:t>
            </w:r>
          </w:p>
        </w:tc>
        <w:tc>
          <w:tcPr>
            <w:tcW w:w="4819" w:type="dxa"/>
            <w:tcBorders>
              <w:top w:val="single" w:sz="4" w:space="0" w:color="auto"/>
              <w:left w:val="single" w:sz="4" w:space="0" w:color="auto"/>
              <w:bottom w:val="single" w:sz="4" w:space="0" w:color="auto"/>
              <w:right w:val="single" w:sz="4" w:space="0" w:color="auto"/>
            </w:tcBorders>
            <w:vAlign w:val="center"/>
          </w:tcPr>
          <w:p w:rsidR="00AA3D68" w:rsidRPr="00AA3D68" w:rsidRDefault="00AA3D68" w:rsidP="00AA3D68">
            <w:pPr>
              <w:spacing w:line="360" w:lineRule="exact"/>
              <w:jc w:val="left"/>
              <w:rPr>
                <w:rFonts w:asciiTheme="minorEastAsia" w:hAnsiTheme="minorEastAsia"/>
                <w:bCs/>
                <w:szCs w:val="21"/>
              </w:rPr>
            </w:pPr>
            <w:r w:rsidRPr="00AA3D68">
              <w:rPr>
                <w:rFonts w:asciiTheme="minorEastAsia" w:hAnsiTheme="minorEastAsia" w:hint="eastAsia"/>
                <w:bCs/>
                <w:szCs w:val="21"/>
              </w:rPr>
              <w:t>具备多视角影像重建技术</w:t>
            </w:r>
          </w:p>
        </w:tc>
        <w:tc>
          <w:tcPr>
            <w:tcW w:w="993" w:type="dxa"/>
            <w:tcBorders>
              <w:top w:val="nil"/>
              <w:left w:val="single" w:sz="4" w:space="0" w:color="auto"/>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AA3D68" w:rsidRPr="004F36F8" w:rsidRDefault="00AA3D68" w:rsidP="00314BAF">
            <w:pPr>
              <w:spacing w:line="360" w:lineRule="exact"/>
              <w:jc w:val="center"/>
              <w:rPr>
                <w:rFonts w:asciiTheme="minorEastAsia" w:hAnsiTheme="minorEastAsia"/>
                <w:szCs w:val="21"/>
              </w:rPr>
            </w:pPr>
            <w:r w:rsidRPr="004F36F8">
              <w:rPr>
                <w:rFonts w:asciiTheme="minorEastAsia" w:hAnsiTheme="minorEastAsia" w:hint="eastAsia"/>
                <w:szCs w:val="21"/>
              </w:rPr>
              <w:t>参数17</w:t>
            </w:r>
          </w:p>
        </w:tc>
        <w:tc>
          <w:tcPr>
            <w:tcW w:w="4819" w:type="dxa"/>
            <w:tcBorders>
              <w:top w:val="single" w:sz="4" w:space="0" w:color="auto"/>
              <w:left w:val="single" w:sz="4" w:space="0" w:color="auto"/>
              <w:bottom w:val="single" w:sz="4" w:space="0" w:color="auto"/>
              <w:right w:val="single" w:sz="4" w:space="0" w:color="auto"/>
            </w:tcBorders>
          </w:tcPr>
          <w:p w:rsidR="00AA3D68" w:rsidRPr="004F36F8" w:rsidRDefault="00AA3D68" w:rsidP="00AA3D68">
            <w:pPr>
              <w:spacing w:line="360" w:lineRule="exact"/>
              <w:jc w:val="left"/>
              <w:rPr>
                <w:rFonts w:asciiTheme="minorEastAsia" w:hAnsiTheme="minorEastAsia"/>
                <w:bCs/>
                <w:szCs w:val="21"/>
              </w:rPr>
            </w:pPr>
            <w:r w:rsidRPr="004F36F8">
              <w:rPr>
                <w:rFonts w:asciiTheme="minorEastAsia" w:hAnsiTheme="minorEastAsia" w:hint="eastAsia"/>
                <w:bCs/>
                <w:szCs w:val="21"/>
              </w:rPr>
              <w:t>主控计算机：CPU类型：Intel双核以上，主频≥3.40 GHz，内存：≥4GB，硬盘：≥500GB，显示器：≥24寸液晶显示</w:t>
            </w:r>
          </w:p>
        </w:tc>
        <w:tc>
          <w:tcPr>
            <w:tcW w:w="993" w:type="dxa"/>
            <w:tcBorders>
              <w:top w:val="nil"/>
              <w:left w:val="single" w:sz="4" w:space="0" w:color="auto"/>
              <w:bottom w:val="single" w:sz="4" w:space="0" w:color="auto"/>
              <w:right w:val="single" w:sz="8" w:space="0" w:color="auto"/>
            </w:tcBorders>
            <w:vAlign w:val="center"/>
          </w:tcPr>
          <w:p w:rsidR="00AA3D68" w:rsidRPr="004F36F8" w:rsidRDefault="00AA3D68" w:rsidP="00EC711B">
            <w:pPr>
              <w:widowControl/>
              <w:spacing w:line="360" w:lineRule="exact"/>
              <w:jc w:val="left"/>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kern w:val="0"/>
                <w:szCs w:val="21"/>
              </w:rPr>
            </w:pPr>
            <w:r w:rsidRPr="004F36F8">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p>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配置需求</w:t>
            </w:r>
            <w:r w:rsidRPr="004F36F8">
              <w:rPr>
                <w:rFonts w:asciiTheme="minorEastAsia" w:hAnsiTheme="minorEastAsia" w:cs="宋体" w:hint="eastAsia"/>
                <w:b/>
                <w:bCs/>
                <w:kern w:val="0"/>
                <w:szCs w:val="21"/>
              </w:rPr>
              <w:br/>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spacing w:line="360" w:lineRule="exact"/>
              <w:jc w:val="left"/>
              <w:rPr>
                <w:rFonts w:asciiTheme="minorEastAsia" w:hAnsiTheme="minorEastAsia"/>
                <w:szCs w:val="21"/>
              </w:rPr>
            </w:pPr>
            <w:r w:rsidRPr="004F36F8">
              <w:rPr>
                <w:rFonts w:asciiTheme="minorEastAsia" w:hAnsiTheme="minorEastAsia" w:hint="eastAsia"/>
                <w:szCs w:val="21"/>
              </w:rPr>
              <w:t>主机1套</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bCs/>
                <w:szCs w:val="21"/>
              </w:rPr>
            </w:pPr>
            <w:r w:rsidRPr="004F36F8">
              <w:rPr>
                <w:rFonts w:asciiTheme="minorEastAsia" w:hAnsiTheme="minorEastAsia" w:hint="eastAsia"/>
                <w:bCs/>
                <w:szCs w:val="21"/>
              </w:rPr>
              <w:t>临床应用功能平台（包含前臂、脊柱、单双侧股骨骨密度测量、分析，FRAX骨折风险评估软件等软件包）</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pStyle w:val="af"/>
              <w:spacing w:line="360" w:lineRule="exact"/>
              <w:ind w:firstLineChars="0" w:firstLine="0"/>
              <w:jc w:val="left"/>
              <w:rPr>
                <w:rFonts w:asciiTheme="minorEastAsia" w:eastAsiaTheme="minorEastAsia" w:hAnsiTheme="minorEastAsia"/>
                <w:szCs w:val="21"/>
              </w:rPr>
            </w:pPr>
            <w:r w:rsidRPr="004F36F8">
              <w:rPr>
                <w:rFonts w:asciiTheme="minorEastAsia" w:eastAsiaTheme="minorEastAsia" w:hAnsiTheme="minorEastAsia" w:cs="宋体" w:hint="eastAsia"/>
                <w:kern w:val="0"/>
                <w:szCs w:val="21"/>
              </w:rPr>
              <w:t>HL7、DICOM 协议接口</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pStyle w:val="af"/>
              <w:spacing w:line="360" w:lineRule="exact"/>
              <w:ind w:firstLineChars="0" w:firstLine="0"/>
              <w:jc w:val="left"/>
              <w:rPr>
                <w:rFonts w:asciiTheme="minorEastAsia" w:eastAsiaTheme="minorEastAsia" w:hAnsiTheme="minorEastAsia" w:cs="宋体"/>
                <w:kern w:val="0"/>
                <w:szCs w:val="21"/>
              </w:rPr>
            </w:pPr>
            <w:r w:rsidRPr="004F36F8">
              <w:rPr>
                <w:rFonts w:asciiTheme="minorEastAsia" w:eastAsiaTheme="minorEastAsia" w:hAnsiTheme="minorEastAsia" w:cs="宋体" w:hint="eastAsia"/>
                <w:kern w:val="0"/>
                <w:szCs w:val="21"/>
              </w:rPr>
              <w:t>计算机自动辅助诊断分析软件</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pStyle w:val="af"/>
              <w:spacing w:line="360" w:lineRule="exact"/>
              <w:ind w:firstLineChars="0" w:firstLine="0"/>
              <w:jc w:val="left"/>
              <w:rPr>
                <w:rFonts w:asciiTheme="minorEastAsia" w:eastAsiaTheme="minorEastAsia" w:hAnsiTheme="minorEastAsia" w:cs="宋体"/>
                <w:kern w:val="0"/>
                <w:szCs w:val="21"/>
              </w:rPr>
            </w:pPr>
            <w:r w:rsidRPr="004F36F8">
              <w:rPr>
                <w:rFonts w:asciiTheme="minorEastAsia" w:eastAsiaTheme="minorEastAsia" w:hAnsiTheme="minorEastAsia" w:cs="宋体" w:hint="eastAsia"/>
                <w:kern w:val="0"/>
                <w:szCs w:val="21"/>
              </w:rPr>
              <w:t>工作站彩色激光打印机</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3.6</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配置6</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pStyle w:val="af"/>
              <w:spacing w:line="360" w:lineRule="exact"/>
              <w:ind w:firstLineChars="0" w:firstLine="0"/>
              <w:jc w:val="left"/>
              <w:rPr>
                <w:rFonts w:asciiTheme="minorEastAsia" w:eastAsiaTheme="minorEastAsia" w:hAnsiTheme="minorEastAsia" w:cs="宋体"/>
                <w:kern w:val="0"/>
                <w:szCs w:val="21"/>
              </w:rPr>
            </w:pPr>
            <w:r w:rsidRPr="004F36F8">
              <w:rPr>
                <w:rFonts w:asciiTheme="minorEastAsia" w:eastAsiaTheme="minorEastAsia" w:hAnsiTheme="minorEastAsia" w:cs="宋体" w:hint="eastAsia"/>
                <w:kern w:val="0"/>
                <w:szCs w:val="21"/>
              </w:rPr>
              <w:t>质控模块，质量检测程序，</w:t>
            </w:r>
            <w:r w:rsidRPr="004F36F8">
              <w:rPr>
                <w:rFonts w:asciiTheme="minorEastAsia" w:eastAsiaTheme="minorEastAsia" w:hAnsiTheme="minorEastAsia" w:cs="宋体"/>
                <w:kern w:val="0"/>
                <w:szCs w:val="21"/>
              </w:rPr>
              <w:t>QA</w:t>
            </w:r>
            <w:r w:rsidRPr="004F36F8">
              <w:rPr>
                <w:rFonts w:asciiTheme="minorEastAsia" w:eastAsiaTheme="minorEastAsia" w:hAnsiTheme="minorEastAsia" w:cs="宋体" w:hint="eastAsia"/>
                <w:kern w:val="0"/>
                <w:szCs w:val="21"/>
              </w:rPr>
              <w:t>态势分析</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lastRenderedPageBreak/>
              <w:t>3.7</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配置7</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pStyle w:val="af"/>
              <w:spacing w:line="360" w:lineRule="exact"/>
              <w:ind w:firstLineChars="0" w:firstLine="0"/>
              <w:jc w:val="left"/>
              <w:rPr>
                <w:rFonts w:asciiTheme="minorEastAsia" w:eastAsiaTheme="minorEastAsia" w:hAnsiTheme="minorEastAsia" w:cs="宋体"/>
                <w:kern w:val="0"/>
                <w:szCs w:val="21"/>
              </w:rPr>
            </w:pPr>
            <w:r w:rsidRPr="004F36F8">
              <w:rPr>
                <w:rFonts w:asciiTheme="minorEastAsia" w:eastAsiaTheme="minorEastAsia" w:hAnsiTheme="minorEastAsia" w:cs="宋体" w:hint="eastAsia"/>
                <w:kern w:val="0"/>
                <w:szCs w:val="21"/>
              </w:rPr>
              <w:t>UPS电源</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r w:rsidRPr="004F36F8">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b/>
                <w:bCs/>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维修到达现场时间≤ 6小时（本地）</w:t>
            </w:r>
            <w:r w:rsidRPr="004F36F8">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 xml:space="preserve">提供详细操作手册、维修保养手册、安装手册等　</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预防性维修</w:t>
            </w:r>
            <w:r w:rsidRPr="004F36F8">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r w:rsidR="00AA3D68" w:rsidRPr="004F36F8" w:rsidTr="00AA3D68">
        <w:trPr>
          <w:trHeight w:val="567"/>
        </w:trPr>
        <w:tc>
          <w:tcPr>
            <w:tcW w:w="851" w:type="dxa"/>
            <w:tcBorders>
              <w:top w:val="nil"/>
              <w:left w:val="single" w:sz="8" w:space="0" w:color="auto"/>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AA3D68" w:rsidRPr="004F36F8" w:rsidRDefault="00AA3D68" w:rsidP="00AA3D68">
            <w:pPr>
              <w:widowControl/>
              <w:spacing w:line="360" w:lineRule="exact"/>
              <w:jc w:val="left"/>
              <w:rPr>
                <w:rFonts w:asciiTheme="minorEastAsia" w:hAnsiTheme="minorEastAsia" w:cs="宋体"/>
                <w:kern w:val="0"/>
                <w:szCs w:val="21"/>
              </w:rPr>
            </w:pPr>
            <w:r w:rsidRPr="004F36F8">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AA3D68" w:rsidRPr="004F36F8" w:rsidRDefault="00AA3D68" w:rsidP="00EC711B">
            <w:pPr>
              <w:widowControl/>
              <w:spacing w:line="360" w:lineRule="exact"/>
              <w:jc w:val="center"/>
              <w:rPr>
                <w:rFonts w:asciiTheme="minorEastAsia" w:hAnsiTheme="minorEastAsia" w:cs="宋体"/>
                <w:kern w:val="0"/>
                <w:szCs w:val="21"/>
              </w:rPr>
            </w:pPr>
            <w:r w:rsidRPr="004F36F8">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54416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DF22EF">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D2EEA" w:rsidRPr="00AB4A4E" w:rsidTr="00D50F8D">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BD2EEA" w:rsidRPr="004F36F8" w:rsidRDefault="00BD2EEA" w:rsidP="00EC711B">
            <w:pPr>
              <w:pStyle w:val="af"/>
              <w:spacing w:line="360" w:lineRule="exact"/>
              <w:ind w:firstLineChars="0" w:firstLine="0"/>
              <w:jc w:val="left"/>
              <w:rPr>
                <w:rFonts w:asciiTheme="minorEastAsia" w:eastAsiaTheme="minorEastAsia" w:hAnsiTheme="minorEastAsia"/>
                <w:sz w:val="21"/>
                <w:szCs w:val="21"/>
              </w:rPr>
            </w:pPr>
            <w:r w:rsidRPr="004F36F8">
              <w:rPr>
                <w:rFonts w:ascii="宋体" w:hAnsi="宋体" w:cs="宋体" w:hint="eastAsia"/>
                <w:sz w:val="21"/>
                <w:szCs w:val="21"/>
              </w:rPr>
              <w:t>★</w:t>
            </w:r>
            <w:r w:rsidRPr="004F36F8">
              <w:rPr>
                <w:rFonts w:asciiTheme="minorEastAsia" w:eastAsiaTheme="minorEastAsia" w:hAnsiTheme="minorEastAsia" w:hint="eastAsia"/>
                <w:bCs/>
                <w:sz w:val="21"/>
                <w:szCs w:val="21"/>
              </w:rPr>
              <w:t>具有FDA或者CE认证</w:t>
            </w:r>
          </w:p>
        </w:tc>
        <w:tc>
          <w:tcPr>
            <w:tcW w:w="850" w:type="dxa"/>
            <w:vAlign w:val="center"/>
            <w:hideMark/>
          </w:tcPr>
          <w:p w:rsidR="00BD2EEA" w:rsidRPr="00AB4A4E" w:rsidRDefault="00BD2EEA"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BD2EEA" w:rsidRPr="00AB4A4E" w:rsidTr="00D50F8D">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D2EEA" w:rsidRPr="004F36F8" w:rsidRDefault="00BD2EEA" w:rsidP="00EC711B">
            <w:pPr>
              <w:pStyle w:val="af"/>
              <w:spacing w:line="360" w:lineRule="exact"/>
              <w:ind w:firstLineChars="0" w:firstLine="0"/>
              <w:jc w:val="left"/>
              <w:rPr>
                <w:rFonts w:asciiTheme="minorEastAsia" w:eastAsiaTheme="minorEastAsia" w:hAnsiTheme="minorEastAsia"/>
                <w:sz w:val="21"/>
                <w:szCs w:val="21"/>
              </w:rPr>
            </w:pPr>
            <w:r w:rsidRPr="004F36F8">
              <w:rPr>
                <w:rFonts w:ascii="宋体" w:hAnsi="宋体" w:cs="宋体" w:hint="eastAsia"/>
                <w:sz w:val="21"/>
                <w:szCs w:val="21"/>
              </w:rPr>
              <w:t>★</w:t>
            </w:r>
            <w:r w:rsidRPr="004F36F8">
              <w:rPr>
                <w:rFonts w:asciiTheme="minorEastAsia" w:eastAsiaTheme="minorEastAsia" w:hAnsiTheme="minorEastAsia" w:hint="eastAsia"/>
                <w:bCs/>
                <w:sz w:val="21"/>
                <w:szCs w:val="21"/>
              </w:rPr>
              <w:t>具备前臂测量和分析。</w:t>
            </w:r>
            <w:r w:rsidRPr="004F36F8">
              <w:rPr>
                <w:rFonts w:asciiTheme="minorEastAsia" w:eastAsiaTheme="minorEastAsia" w:hAnsiTheme="minorEastAsia" w:hint="eastAsia"/>
                <w:sz w:val="21"/>
                <w:szCs w:val="21"/>
              </w:rPr>
              <w:t>具备正位腰椎、单侧股骨扫描、评估</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BD2EEA" w:rsidRPr="00AB4A4E" w:rsidTr="00D50F8D">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D2EEA" w:rsidRPr="004F36F8" w:rsidRDefault="00BD2EEA" w:rsidP="00EC711B">
            <w:pPr>
              <w:widowControl/>
              <w:spacing w:line="360" w:lineRule="exact"/>
              <w:jc w:val="left"/>
              <w:rPr>
                <w:rFonts w:asciiTheme="minorEastAsia" w:eastAsiaTheme="minorEastAsia" w:hAnsiTheme="minorEastAsia"/>
                <w:bCs/>
                <w:sz w:val="21"/>
                <w:szCs w:val="21"/>
              </w:rPr>
            </w:pPr>
            <w:r w:rsidRPr="004F36F8">
              <w:rPr>
                <w:rFonts w:ascii="宋体" w:hAnsi="宋体" w:cs="宋体" w:hint="eastAsia"/>
                <w:sz w:val="21"/>
                <w:szCs w:val="21"/>
              </w:rPr>
              <w:t>★</w:t>
            </w:r>
            <w:r w:rsidRPr="004F36F8">
              <w:rPr>
                <w:rFonts w:asciiTheme="minorEastAsia" w:eastAsiaTheme="minorEastAsia" w:hAnsiTheme="minorEastAsia" w:hint="eastAsia"/>
                <w:bCs/>
                <w:sz w:val="21"/>
                <w:szCs w:val="21"/>
              </w:rPr>
              <w:t>最大有效扫描视野,长度X宽度：≥80cm * 40cm</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BD2EEA" w:rsidRPr="00AB4A4E" w:rsidTr="00D50F8D">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D2EEA" w:rsidRPr="004F36F8" w:rsidRDefault="00BD2EEA" w:rsidP="00EC711B">
            <w:pPr>
              <w:pStyle w:val="af"/>
              <w:spacing w:line="360" w:lineRule="exact"/>
              <w:ind w:firstLineChars="0" w:firstLine="0"/>
              <w:jc w:val="left"/>
              <w:rPr>
                <w:rFonts w:asciiTheme="minorEastAsia" w:eastAsiaTheme="minorEastAsia" w:hAnsiTheme="minorEastAsia"/>
                <w:sz w:val="21"/>
                <w:szCs w:val="21"/>
              </w:rPr>
            </w:pPr>
            <w:r w:rsidRPr="004F36F8">
              <w:rPr>
                <w:rFonts w:ascii="宋体" w:hAnsi="宋体" w:cs="宋体" w:hint="eastAsia"/>
                <w:sz w:val="21"/>
                <w:szCs w:val="21"/>
              </w:rPr>
              <w:t>★</w:t>
            </w:r>
            <w:r w:rsidRPr="004F36F8">
              <w:rPr>
                <w:rFonts w:asciiTheme="minorEastAsia" w:eastAsiaTheme="minorEastAsia" w:hAnsiTheme="minorEastAsia" w:hint="eastAsia"/>
                <w:sz w:val="21"/>
                <w:szCs w:val="21"/>
              </w:rPr>
              <w:t>对活体常规部位扫描精度(重复性误差) 腰椎、股骨: ≤1.0%</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BD2EEA" w:rsidRPr="00AB4A4E" w:rsidTr="00D50F8D">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D2EEA" w:rsidRPr="004F36F8" w:rsidRDefault="00BD2EEA" w:rsidP="00EC711B">
            <w:pPr>
              <w:pStyle w:val="af"/>
              <w:spacing w:line="360" w:lineRule="exact"/>
              <w:ind w:firstLineChars="0" w:firstLine="0"/>
              <w:jc w:val="left"/>
              <w:rPr>
                <w:rFonts w:asciiTheme="minorEastAsia" w:eastAsiaTheme="minorEastAsia" w:hAnsiTheme="minorEastAsia" w:cs="Arial"/>
                <w:color w:val="000000"/>
                <w:sz w:val="21"/>
                <w:szCs w:val="21"/>
              </w:rPr>
            </w:pPr>
            <w:r w:rsidRPr="004F36F8">
              <w:rPr>
                <w:rFonts w:asciiTheme="minorEastAsia" w:eastAsiaTheme="minorEastAsia" w:hAnsiTheme="minorEastAsia" w:cs="Arial" w:hint="eastAsia"/>
                <w:color w:val="000000"/>
                <w:sz w:val="21"/>
                <w:szCs w:val="21"/>
              </w:rPr>
              <w:t xml:space="preserve">双能的峰值：高≥60Kev； 低能≤40Kev </w:t>
            </w:r>
          </w:p>
        </w:tc>
        <w:tc>
          <w:tcPr>
            <w:tcW w:w="850" w:type="dxa"/>
            <w:vAlign w:val="center"/>
            <w:hideMark/>
          </w:tcPr>
          <w:p w:rsidR="00BD2EEA" w:rsidRPr="00AB4A4E" w:rsidRDefault="00BD2EE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D50F8D">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D2EEA" w:rsidRPr="004F36F8" w:rsidRDefault="00BD2EEA" w:rsidP="00EC711B">
            <w:pPr>
              <w:widowControl/>
              <w:spacing w:line="360" w:lineRule="exact"/>
              <w:jc w:val="left"/>
              <w:rPr>
                <w:rFonts w:asciiTheme="minorEastAsia" w:eastAsiaTheme="minorEastAsia" w:hAnsiTheme="minorEastAsia"/>
                <w:sz w:val="21"/>
                <w:szCs w:val="21"/>
              </w:rPr>
            </w:pPr>
            <w:r w:rsidRPr="004F36F8">
              <w:rPr>
                <w:rFonts w:asciiTheme="minorEastAsia" w:eastAsiaTheme="minorEastAsia" w:hAnsiTheme="minorEastAsia" w:hint="eastAsia"/>
                <w:sz w:val="21"/>
                <w:szCs w:val="21"/>
              </w:rPr>
              <w:t>采集成像方式：连续扫描式，可根据骨骼结构，自动调整扫描路径，无需预扫描，具备自动智能扫描</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DF22EF">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D2EEA" w:rsidRPr="004F36F8" w:rsidRDefault="00BD2EEA" w:rsidP="00EC711B">
            <w:pPr>
              <w:pStyle w:val="msolistparagraph0"/>
              <w:widowControl/>
              <w:spacing w:line="360" w:lineRule="exact"/>
              <w:ind w:firstLineChars="0" w:firstLine="0"/>
              <w:jc w:val="left"/>
              <w:rPr>
                <w:rFonts w:asciiTheme="minorEastAsia" w:eastAsiaTheme="minorEastAsia" w:hAnsiTheme="minorEastAsia"/>
                <w:sz w:val="21"/>
                <w:szCs w:val="21"/>
              </w:rPr>
            </w:pPr>
            <w:r w:rsidRPr="004F36F8">
              <w:rPr>
                <w:rFonts w:asciiTheme="minorEastAsia" w:eastAsiaTheme="minorEastAsia" w:hAnsiTheme="minorEastAsia" w:cs="Arial" w:hint="eastAsia"/>
                <w:color w:val="000000"/>
                <w:sz w:val="21"/>
                <w:szCs w:val="21"/>
              </w:rPr>
              <w:t>X线球管最大电流1mA, K缘过滤，同时产生高低双能X线</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E56685">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hideMark/>
          </w:tcPr>
          <w:p w:rsidR="00BD2EEA" w:rsidRPr="004F36F8" w:rsidRDefault="00BD2EEA" w:rsidP="00EC711B">
            <w:pPr>
              <w:widowControl/>
              <w:spacing w:line="360" w:lineRule="exact"/>
              <w:jc w:val="left"/>
              <w:rPr>
                <w:rFonts w:asciiTheme="minorEastAsia" w:eastAsiaTheme="minorEastAsia" w:hAnsiTheme="minorEastAsia"/>
                <w:sz w:val="21"/>
                <w:szCs w:val="21"/>
              </w:rPr>
            </w:pPr>
            <w:r w:rsidRPr="004F36F8">
              <w:rPr>
                <w:rFonts w:asciiTheme="minorEastAsia" w:eastAsiaTheme="minorEastAsia" w:hAnsiTheme="minorEastAsia" w:hint="eastAsia"/>
                <w:sz w:val="21"/>
                <w:szCs w:val="21"/>
              </w:rPr>
              <w:t>X线扫描线束：窄角扇形，非宽角扇形或笔形束</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E56685">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hideMark/>
          </w:tcPr>
          <w:p w:rsidR="00BD2EEA" w:rsidRPr="004F36F8" w:rsidRDefault="00BD2EEA" w:rsidP="00EC711B">
            <w:pPr>
              <w:widowControl/>
              <w:spacing w:line="360" w:lineRule="exact"/>
              <w:jc w:val="left"/>
              <w:rPr>
                <w:rFonts w:asciiTheme="minorEastAsia" w:eastAsiaTheme="minorEastAsia" w:hAnsiTheme="minorEastAsia"/>
                <w:sz w:val="21"/>
                <w:szCs w:val="21"/>
              </w:rPr>
            </w:pPr>
            <w:r w:rsidRPr="004F36F8">
              <w:rPr>
                <w:rFonts w:asciiTheme="minorEastAsia" w:eastAsiaTheme="minorEastAsia" w:hAnsiTheme="minorEastAsia" w:hint="eastAsia"/>
                <w:sz w:val="21"/>
                <w:szCs w:val="21"/>
              </w:rPr>
              <w:t>最大病人承重：≥155kg</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E56685">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hideMark/>
          </w:tcPr>
          <w:p w:rsidR="00BD2EEA" w:rsidRPr="004F36F8" w:rsidRDefault="00BD2EEA" w:rsidP="00EC711B">
            <w:pPr>
              <w:widowControl/>
              <w:spacing w:line="360" w:lineRule="exact"/>
              <w:jc w:val="left"/>
              <w:rPr>
                <w:rFonts w:asciiTheme="minorEastAsia" w:eastAsiaTheme="minorEastAsia" w:hAnsiTheme="minorEastAsia"/>
                <w:sz w:val="21"/>
                <w:szCs w:val="21"/>
              </w:rPr>
            </w:pPr>
            <w:r w:rsidRPr="004F36F8">
              <w:rPr>
                <w:rFonts w:asciiTheme="minorEastAsia" w:eastAsiaTheme="minorEastAsia" w:hAnsiTheme="minorEastAsia" w:hint="eastAsia"/>
                <w:sz w:val="21"/>
                <w:szCs w:val="21"/>
              </w:rPr>
              <w:t xml:space="preserve">扫描床，长度：≥200cm；宽度：≥80cm </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E56685">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hideMark/>
          </w:tcPr>
          <w:p w:rsidR="00BD2EEA" w:rsidRPr="004F36F8" w:rsidRDefault="00BD2EEA" w:rsidP="00EC711B">
            <w:pPr>
              <w:widowControl/>
              <w:spacing w:line="360" w:lineRule="exact"/>
              <w:jc w:val="left"/>
              <w:rPr>
                <w:rFonts w:asciiTheme="minorEastAsia" w:eastAsiaTheme="minorEastAsia" w:hAnsiTheme="minorEastAsia"/>
                <w:sz w:val="21"/>
                <w:szCs w:val="21"/>
              </w:rPr>
            </w:pPr>
            <w:r w:rsidRPr="004F36F8">
              <w:rPr>
                <w:rFonts w:asciiTheme="minorEastAsia" w:eastAsiaTheme="minorEastAsia" w:hAnsiTheme="minorEastAsia" w:hint="eastAsia"/>
                <w:sz w:val="21"/>
                <w:szCs w:val="21"/>
              </w:rPr>
              <w:t>精确激光定位灯</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E56685">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hideMark/>
          </w:tcPr>
          <w:p w:rsidR="00BD2EEA" w:rsidRPr="004F36F8" w:rsidRDefault="00BD2EEA" w:rsidP="00EC711B">
            <w:pPr>
              <w:widowControl/>
              <w:spacing w:line="360" w:lineRule="exact"/>
              <w:jc w:val="left"/>
              <w:rPr>
                <w:rFonts w:asciiTheme="minorEastAsia" w:eastAsiaTheme="minorEastAsia" w:hAnsiTheme="minorEastAsia"/>
                <w:sz w:val="21"/>
                <w:szCs w:val="21"/>
              </w:rPr>
            </w:pPr>
            <w:r w:rsidRPr="004F36F8">
              <w:rPr>
                <w:rFonts w:asciiTheme="minorEastAsia" w:eastAsiaTheme="minorEastAsia" w:hAnsiTheme="minorEastAsia" w:hint="eastAsia"/>
                <w:sz w:val="21"/>
                <w:szCs w:val="21"/>
              </w:rPr>
              <w:t>全配套扫描定位器（包括腰椎、髋关节）</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E56685">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hideMark/>
          </w:tcPr>
          <w:p w:rsidR="00BD2EEA" w:rsidRPr="004F36F8" w:rsidRDefault="00BD2EEA" w:rsidP="00EC711B">
            <w:pPr>
              <w:widowControl/>
              <w:spacing w:line="360" w:lineRule="exact"/>
              <w:jc w:val="left"/>
              <w:rPr>
                <w:rFonts w:asciiTheme="minorEastAsia" w:eastAsiaTheme="minorEastAsia" w:hAnsiTheme="minorEastAsia"/>
                <w:sz w:val="21"/>
                <w:szCs w:val="21"/>
              </w:rPr>
            </w:pPr>
            <w:r w:rsidRPr="004F36F8">
              <w:rPr>
                <w:rFonts w:asciiTheme="minorEastAsia" w:eastAsiaTheme="minorEastAsia" w:hAnsiTheme="minorEastAsia" w:hint="eastAsia"/>
                <w:sz w:val="21"/>
                <w:szCs w:val="21"/>
              </w:rPr>
              <w:t>标准扫描时间：腰椎：≤1分钟，股骨：≤1分钟</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E56685">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hideMark/>
          </w:tcPr>
          <w:p w:rsidR="00BD2EEA" w:rsidRPr="004F36F8" w:rsidRDefault="00BD2EEA" w:rsidP="00EC711B">
            <w:pPr>
              <w:spacing w:line="360" w:lineRule="exact"/>
              <w:jc w:val="left"/>
              <w:rPr>
                <w:rFonts w:asciiTheme="minorEastAsia" w:eastAsiaTheme="minorEastAsia" w:hAnsiTheme="minorEastAsia"/>
                <w:sz w:val="21"/>
                <w:szCs w:val="21"/>
              </w:rPr>
            </w:pPr>
            <w:r w:rsidRPr="004F36F8">
              <w:rPr>
                <w:rFonts w:asciiTheme="minorEastAsia" w:eastAsiaTheme="minorEastAsia" w:hAnsiTheme="minorEastAsia" w:hint="eastAsia"/>
                <w:sz w:val="21"/>
                <w:szCs w:val="21"/>
              </w:rPr>
              <w:t xml:space="preserve">中国大陆人数据库：数据库由国内权威机构建立，全国多点采集，样本量≥11,000 </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E56685">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hideMark/>
          </w:tcPr>
          <w:p w:rsidR="00BD2EEA" w:rsidRPr="004F36F8" w:rsidRDefault="00BD2EEA" w:rsidP="00EC711B">
            <w:pPr>
              <w:spacing w:line="360" w:lineRule="exact"/>
              <w:jc w:val="left"/>
              <w:rPr>
                <w:rFonts w:asciiTheme="minorEastAsia" w:eastAsiaTheme="minorEastAsia" w:hAnsiTheme="minorEastAsia"/>
                <w:bCs/>
                <w:sz w:val="21"/>
                <w:szCs w:val="21"/>
              </w:rPr>
            </w:pPr>
            <w:r w:rsidRPr="004F36F8">
              <w:rPr>
                <w:rFonts w:asciiTheme="minorEastAsia" w:eastAsiaTheme="minorEastAsia" w:hAnsiTheme="minorEastAsia" w:hint="eastAsia"/>
                <w:bCs/>
                <w:sz w:val="21"/>
                <w:szCs w:val="21"/>
              </w:rPr>
              <w:t>一次定位，自动扫描完成双侧股骨扫描、评估、同屏显示双侧髋关节影像以及双侧差异分析功能并提供检测联合结果</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DF22EF">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D2EEA" w:rsidRPr="00AA3D68" w:rsidRDefault="00BD2EEA" w:rsidP="00EC711B">
            <w:pPr>
              <w:spacing w:line="360" w:lineRule="exact"/>
              <w:jc w:val="left"/>
              <w:rPr>
                <w:rFonts w:asciiTheme="minorEastAsia" w:eastAsiaTheme="minorEastAsia" w:hAnsiTheme="minorEastAsia"/>
                <w:bCs/>
                <w:sz w:val="21"/>
                <w:szCs w:val="21"/>
              </w:rPr>
            </w:pPr>
            <w:r w:rsidRPr="00AA3D68">
              <w:rPr>
                <w:rFonts w:asciiTheme="minorEastAsia" w:eastAsiaTheme="minorEastAsia" w:hAnsiTheme="minorEastAsia" w:hint="eastAsia"/>
                <w:bCs/>
                <w:sz w:val="21"/>
                <w:szCs w:val="21"/>
              </w:rPr>
              <w:t>具备多视角影像重建技术</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BD2EEA" w:rsidRPr="00AB4A4E" w:rsidTr="00E56685">
        <w:trPr>
          <w:trHeight w:val="330"/>
        </w:trPr>
        <w:tc>
          <w:tcPr>
            <w:tcW w:w="708" w:type="dxa"/>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D2EEA" w:rsidRPr="00AB4A4E" w:rsidRDefault="00BD2EEA" w:rsidP="00895983">
            <w:pPr>
              <w:adjustRightInd w:val="0"/>
              <w:snapToGrid w:val="0"/>
              <w:spacing w:line="440" w:lineRule="exact"/>
              <w:jc w:val="center"/>
              <w:rPr>
                <w:rFonts w:asciiTheme="minorEastAsia" w:hAnsiTheme="minorEastAsia"/>
                <w:szCs w:val="21"/>
              </w:rPr>
            </w:pPr>
          </w:p>
        </w:tc>
        <w:tc>
          <w:tcPr>
            <w:tcW w:w="6804" w:type="dxa"/>
            <w:noWrap/>
            <w:hideMark/>
          </w:tcPr>
          <w:p w:rsidR="00BD2EEA" w:rsidRPr="004F36F8" w:rsidRDefault="00BD2EEA" w:rsidP="00EC711B">
            <w:pPr>
              <w:spacing w:line="360" w:lineRule="exact"/>
              <w:jc w:val="left"/>
              <w:rPr>
                <w:rFonts w:asciiTheme="minorEastAsia" w:eastAsiaTheme="minorEastAsia" w:hAnsiTheme="minorEastAsia"/>
                <w:bCs/>
                <w:sz w:val="21"/>
                <w:szCs w:val="21"/>
              </w:rPr>
            </w:pPr>
            <w:r w:rsidRPr="004F36F8">
              <w:rPr>
                <w:rFonts w:asciiTheme="minorEastAsia" w:eastAsiaTheme="minorEastAsia" w:hAnsiTheme="minorEastAsia" w:hint="eastAsia"/>
                <w:bCs/>
                <w:sz w:val="21"/>
                <w:szCs w:val="21"/>
              </w:rPr>
              <w:t>主控计算机：CPU类型：Intel双核以上，主频≥3.40 GHz，内存：≥4GB，硬盘：≥500GB，显示器：≥24寸液晶显示</w:t>
            </w:r>
          </w:p>
        </w:tc>
        <w:tc>
          <w:tcPr>
            <w:tcW w:w="850" w:type="dxa"/>
            <w:vAlign w:val="center"/>
            <w:hideMark/>
          </w:tcPr>
          <w:p w:rsidR="00BD2EEA" w:rsidRPr="00AB4A4E" w:rsidRDefault="00BD2EEA" w:rsidP="00EC711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w:t>
            </w:r>
            <w:r w:rsidRPr="00AB4A4E">
              <w:rPr>
                <w:rFonts w:asciiTheme="minorEastAsia" w:eastAsiaTheme="minorEastAsia" w:hAnsiTheme="minorEastAsia" w:hint="eastAsia"/>
                <w:sz w:val="21"/>
                <w:szCs w:val="21"/>
              </w:rPr>
              <w:lastRenderedPageBreak/>
              <w:t>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54416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C1945">
              <w:rPr>
                <w:rFonts w:ascii="宋体" w:eastAsia="宋体" w:hAnsi="宋体" w:cs="Times New Roman" w:hint="eastAsia"/>
                <w:bCs/>
                <w:spacing w:val="48"/>
                <w:kern w:val="0"/>
                <w:szCs w:val="21"/>
                <w:fitText w:val="1170" w:id="1190323200"/>
              </w:rPr>
              <w:t>单位名</w:t>
            </w:r>
            <w:r w:rsidRPr="008C194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单位名</w:t>
            </w:r>
            <w:r w:rsidRPr="008C194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12"/>
                <w:kern w:val="0"/>
                <w:szCs w:val="21"/>
                <w:fitText w:val="1170" w:id="1190323200"/>
              </w:rPr>
              <w:t>法定代表</w:t>
            </w:r>
            <w:r w:rsidRPr="008C194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12"/>
                <w:kern w:val="0"/>
                <w:szCs w:val="21"/>
                <w:fitText w:val="1170" w:id="1190323200"/>
              </w:rPr>
              <w:t>法定代表</w:t>
            </w:r>
            <w:r w:rsidRPr="008C194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12"/>
                <w:kern w:val="0"/>
                <w:szCs w:val="21"/>
                <w:fitText w:val="1170" w:id="1190323200"/>
              </w:rPr>
              <w:t>委托代理</w:t>
            </w:r>
            <w:r w:rsidRPr="008C194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12"/>
                <w:kern w:val="0"/>
                <w:szCs w:val="21"/>
                <w:fitText w:val="1170" w:id="1190323200"/>
              </w:rPr>
              <w:t>委托代理</w:t>
            </w:r>
            <w:r w:rsidRPr="008C194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120"/>
                <w:kern w:val="0"/>
                <w:szCs w:val="21"/>
                <w:fitText w:val="1170" w:id="1190323200"/>
              </w:rPr>
              <w:t>联系</w:t>
            </w:r>
            <w:r w:rsidRPr="008C194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120"/>
                <w:kern w:val="0"/>
                <w:szCs w:val="21"/>
                <w:fitText w:val="1170" w:id="1190323200"/>
              </w:rPr>
              <w:t>联系</w:t>
            </w:r>
            <w:r w:rsidRPr="008C194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联系电</w:t>
            </w:r>
            <w:r w:rsidRPr="008C194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联系电</w:t>
            </w:r>
            <w:r w:rsidRPr="008C194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通讯地</w:t>
            </w:r>
            <w:r w:rsidRPr="008C194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通讯地</w:t>
            </w:r>
            <w:r w:rsidRPr="008C194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邮政编</w:t>
            </w:r>
            <w:r w:rsidRPr="008C194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邮政编</w:t>
            </w:r>
            <w:r w:rsidRPr="008C194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付款单</w:t>
            </w:r>
            <w:r w:rsidRPr="008C194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开户名</w:t>
            </w:r>
            <w:r w:rsidRPr="008C194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开户银</w:t>
            </w:r>
            <w:r w:rsidRPr="008C194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开户银</w:t>
            </w:r>
            <w:r w:rsidRPr="008C194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银行账</w:t>
            </w:r>
            <w:r w:rsidRPr="008C194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945">
              <w:rPr>
                <w:rFonts w:ascii="宋体" w:eastAsia="宋体" w:hAnsi="宋体" w:cs="Times New Roman" w:hint="eastAsia"/>
                <w:bCs/>
                <w:spacing w:val="48"/>
                <w:kern w:val="0"/>
                <w:szCs w:val="21"/>
                <w:fitText w:val="1170" w:id="1190323200"/>
              </w:rPr>
              <w:t>银行账</w:t>
            </w:r>
            <w:r w:rsidRPr="008C194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54416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0C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D552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D5529" w:rsidP="00A36553">
      <w:pPr>
        <w:ind w:firstLine="573"/>
        <w:rPr>
          <w:rFonts w:asciiTheme="minorEastAsia" w:hAnsiTheme="minorEastAsia" w:cs="Times New Roman"/>
          <w:kern w:val="0"/>
          <w:sz w:val="28"/>
          <w:szCs w:val="28"/>
        </w:rPr>
      </w:pPr>
      <w:r w:rsidRPr="001D552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D552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945" w:rsidRDefault="008C1945" w:rsidP="00156746">
      <w:r>
        <w:separator/>
      </w:r>
    </w:p>
  </w:endnote>
  <w:endnote w:type="continuationSeparator" w:id="0">
    <w:p w:rsidR="008C1945" w:rsidRDefault="008C194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1D5529" w:rsidRPr="00EB77AB">
      <w:rPr>
        <w:rStyle w:val="a7"/>
        <w:sz w:val="24"/>
        <w:szCs w:val="24"/>
      </w:rPr>
      <w:fldChar w:fldCharType="begin"/>
    </w:r>
    <w:r w:rsidRPr="00EB77AB">
      <w:rPr>
        <w:rStyle w:val="a7"/>
        <w:sz w:val="24"/>
        <w:szCs w:val="24"/>
      </w:rPr>
      <w:instrText xml:space="preserve"> PAGE </w:instrText>
    </w:r>
    <w:r w:rsidR="001D5529" w:rsidRPr="00EB77AB">
      <w:rPr>
        <w:rStyle w:val="a7"/>
        <w:sz w:val="24"/>
        <w:szCs w:val="24"/>
      </w:rPr>
      <w:fldChar w:fldCharType="separate"/>
    </w:r>
    <w:r w:rsidR="00F010C5">
      <w:rPr>
        <w:rStyle w:val="a7"/>
        <w:noProof/>
        <w:sz w:val="24"/>
        <w:szCs w:val="24"/>
      </w:rPr>
      <w:t>3</w:t>
    </w:r>
    <w:r w:rsidR="001D552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1D5529" w:rsidRPr="00EB77AB">
      <w:rPr>
        <w:rStyle w:val="a7"/>
        <w:sz w:val="24"/>
        <w:szCs w:val="24"/>
      </w:rPr>
      <w:fldChar w:fldCharType="begin"/>
    </w:r>
    <w:r w:rsidRPr="00EB77AB">
      <w:rPr>
        <w:rStyle w:val="a7"/>
        <w:sz w:val="24"/>
        <w:szCs w:val="24"/>
      </w:rPr>
      <w:instrText xml:space="preserve"> PAGE </w:instrText>
    </w:r>
    <w:r w:rsidR="001D5529" w:rsidRPr="00EB77AB">
      <w:rPr>
        <w:rStyle w:val="a7"/>
        <w:sz w:val="24"/>
        <w:szCs w:val="24"/>
      </w:rPr>
      <w:fldChar w:fldCharType="separate"/>
    </w:r>
    <w:r w:rsidR="00F010C5">
      <w:rPr>
        <w:rStyle w:val="a7"/>
        <w:noProof/>
        <w:sz w:val="24"/>
        <w:szCs w:val="24"/>
      </w:rPr>
      <w:t>4</w:t>
    </w:r>
    <w:r w:rsidR="001D552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rFonts w:ascii="宋体"/>
        <w:sz w:val="24"/>
        <w:szCs w:val="24"/>
      </w:rPr>
    </w:pPr>
    <w:r w:rsidRPr="00EB77AB">
      <w:rPr>
        <w:rFonts w:ascii="宋体" w:hint="eastAsia"/>
        <w:sz w:val="24"/>
        <w:szCs w:val="24"/>
      </w:rPr>
      <w:t>—</w:t>
    </w:r>
    <w:r w:rsidR="001D5529" w:rsidRPr="00EB77AB">
      <w:rPr>
        <w:rStyle w:val="a7"/>
        <w:sz w:val="24"/>
        <w:szCs w:val="24"/>
      </w:rPr>
      <w:fldChar w:fldCharType="begin"/>
    </w:r>
    <w:r w:rsidRPr="00EB77AB">
      <w:rPr>
        <w:rStyle w:val="a7"/>
        <w:sz w:val="24"/>
        <w:szCs w:val="24"/>
      </w:rPr>
      <w:instrText xml:space="preserve"> PAGE </w:instrText>
    </w:r>
    <w:r w:rsidR="001D5529" w:rsidRPr="00EB77AB">
      <w:rPr>
        <w:rStyle w:val="a7"/>
        <w:sz w:val="24"/>
        <w:szCs w:val="24"/>
      </w:rPr>
      <w:fldChar w:fldCharType="separate"/>
    </w:r>
    <w:r w:rsidR="00F010C5">
      <w:rPr>
        <w:rStyle w:val="a7"/>
        <w:noProof/>
        <w:sz w:val="24"/>
        <w:szCs w:val="24"/>
      </w:rPr>
      <w:t>59</w:t>
    </w:r>
    <w:r w:rsidR="001D552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945" w:rsidRDefault="008C1945" w:rsidP="00156746">
      <w:r>
        <w:separator/>
      </w:r>
    </w:p>
  </w:footnote>
  <w:footnote w:type="continuationSeparator" w:id="0">
    <w:p w:rsidR="008C1945" w:rsidRDefault="008C194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5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2A83"/>
    <w:rsid w:val="000251D9"/>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3952"/>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87F"/>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5529"/>
    <w:rsid w:val="001D70FA"/>
    <w:rsid w:val="001E133C"/>
    <w:rsid w:val="001E193A"/>
    <w:rsid w:val="001E3944"/>
    <w:rsid w:val="001E3BC8"/>
    <w:rsid w:val="001E3D72"/>
    <w:rsid w:val="001F137C"/>
    <w:rsid w:val="001F49DF"/>
    <w:rsid w:val="001F602A"/>
    <w:rsid w:val="0020413B"/>
    <w:rsid w:val="00207A9A"/>
    <w:rsid w:val="00211225"/>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2E42"/>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E04A6"/>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A4C4D"/>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5BF"/>
    <w:rsid w:val="008B5D3A"/>
    <w:rsid w:val="008B7F5D"/>
    <w:rsid w:val="008C012A"/>
    <w:rsid w:val="008C1945"/>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10A73"/>
    <w:rsid w:val="009113ED"/>
    <w:rsid w:val="00911F1B"/>
    <w:rsid w:val="00914CA0"/>
    <w:rsid w:val="00917AC9"/>
    <w:rsid w:val="00922C1C"/>
    <w:rsid w:val="00924CF4"/>
    <w:rsid w:val="0092592F"/>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2B8E"/>
    <w:rsid w:val="00BB380A"/>
    <w:rsid w:val="00BB488F"/>
    <w:rsid w:val="00BC21AC"/>
    <w:rsid w:val="00BC5A57"/>
    <w:rsid w:val="00BD1E15"/>
    <w:rsid w:val="00BD2EEA"/>
    <w:rsid w:val="00BD39AC"/>
    <w:rsid w:val="00BD737A"/>
    <w:rsid w:val="00BD7CAC"/>
    <w:rsid w:val="00BE3D74"/>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F3726"/>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6112"/>
    <w:rsid w:val="00DF6760"/>
    <w:rsid w:val="00E0008D"/>
    <w:rsid w:val="00E016D8"/>
    <w:rsid w:val="00E03D99"/>
    <w:rsid w:val="00E048AE"/>
    <w:rsid w:val="00E10507"/>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10C5"/>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3842-31FC-4B42-9006-920F1567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63</Pages>
  <Words>4969</Words>
  <Characters>28327</Characters>
  <Application>Microsoft Office Word</Application>
  <DocSecurity>0</DocSecurity>
  <Lines>236</Lines>
  <Paragraphs>66</Paragraphs>
  <ScaleCrop>false</ScaleCrop>
  <Company>china</Company>
  <LinksUpToDate>false</LinksUpToDate>
  <CharactersWithSpaces>33230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276</cp:revision>
  <cp:lastPrinted>2020-04-23T09:20:00Z</cp:lastPrinted>
  <dcterms:created xsi:type="dcterms:W3CDTF">2020-03-30T02:20:00Z</dcterms:created>
  <dcterms:modified xsi:type="dcterms:W3CDTF">2020-05-08T14:04:00Z</dcterms:modified>
</cp:coreProperties>
</file>