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F4042" w:rsidRPr="00EF35D4">
        <w:rPr>
          <w:rFonts w:ascii="宋体" w:eastAsia="宋体" w:hAnsi="宋体" w:cs="Times New Roman" w:hint="eastAsia"/>
          <w:kern w:val="0"/>
          <w:sz w:val="36"/>
          <w:szCs w:val="36"/>
          <w:u w:val="single"/>
        </w:rPr>
        <w:t>椎间孔镜系统配件</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AF4042">
        <w:rPr>
          <w:rFonts w:ascii="宋体" w:eastAsia="宋体" w:hAnsi="宋体" w:cs="Times New Roman" w:hint="eastAsia"/>
          <w:kern w:val="0"/>
          <w:sz w:val="36"/>
          <w:szCs w:val="36"/>
          <w:u w:val="single"/>
        </w:rPr>
        <w:t>2</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44EE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08753B">
          <w:rPr>
            <w:noProof/>
            <w:webHidden/>
            <w:sz w:val="32"/>
          </w:rPr>
          <w:t>1</w:t>
        </w:r>
        <w:r w:rsidRPr="00853C33">
          <w:rPr>
            <w:noProof/>
            <w:webHidden/>
            <w:sz w:val="32"/>
          </w:rPr>
          <w:fldChar w:fldCharType="end"/>
        </w:r>
      </w:hyperlink>
    </w:p>
    <w:p w:rsidR="00853C33" w:rsidRPr="00853C33" w:rsidRDefault="00644EE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08753B">
          <w:rPr>
            <w:noProof/>
            <w:webHidden/>
            <w:sz w:val="32"/>
          </w:rPr>
          <w:t>4</w:t>
        </w:r>
        <w:r w:rsidRPr="00853C33">
          <w:rPr>
            <w:noProof/>
            <w:webHidden/>
            <w:sz w:val="32"/>
          </w:rPr>
          <w:fldChar w:fldCharType="end"/>
        </w:r>
      </w:hyperlink>
    </w:p>
    <w:p w:rsidR="00853C33" w:rsidRPr="00853C33" w:rsidRDefault="00644EE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08753B">
          <w:rPr>
            <w:noProof/>
            <w:webHidden/>
            <w:sz w:val="32"/>
          </w:rPr>
          <w:t>6</w:t>
        </w:r>
        <w:r w:rsidRPr="00853C33">
          <w:rPr>
            <w:noProof/>
            <w:webHidden/>
            <w:sz w:val="32"/>
          </w:rPr>
          <w:fldChar w:fldCharType="end"/>
        </w:r>
      </w:hyperlink>
    </w:p>
    <w:p w:rsidR="00853C33" w:rsidRPr="00853C33" w:rsidRDefault="00644EE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08753B">
          <w:rPr>
            <w:noProof/>
            <w:webHidden/>
            <w:sz w:val="32"/>
          </w:rPr>
          <w:t>30</w:t>
        </w:r>
        <w:r w:rsidRPr="00853C33">
          <w:rPr>
            <w:noProof/>
            <w:webHidden/>
            <w:sz w:val="32"/>
          </w:rPr>
          <w:fldChar w:fldCharType="end"/>
        </w:r>
      </w:hyperlink>
    </w:p>
    <w:p w:rsidR="00853C33" w:rsidRPr="00853C33" w:rsidRDefault="00644EE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08753B">
          <w:rPr>
            <w:noProof/>
            <w:webHidden/>
            <w:sz w:val="32"/>
          </w:rPr>
          <w:t>33</w:t>
        </w:r>
        <w:r w:rsidRPr="00853C33">
          <w:rPr>
            <w:noProof/>
            <w:webHidden/>
            <w:sz w:val="32"/>
          </w:rPr>
          <w:fldChar w:fldCharType="end"/>
        </w:r>
      </w:hyperlink>
    </w:p>
    <w:p w:rsidR="00CD46E0" w:rsidRPr="00853C33" w:rsidRDefault="00644EE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F404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AF4042" w:rsidRPr="00AF4042">
        <w:rPr>
          <w:rFonts w:ascii="Tahoma" w:hAnsi="Tahoma" w:cs="Tahoma" w:hint="eastAsia"/>
          <w:b/>
          <w:bCs/>
          <w:kern w:val="0"/>
          <w:sz w:val="28"/>
          <w:szCs w:val="28"/>
        </w:rPr>
        <w:t>椎间孔镜系统配件</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AF4042">
        <w:rPr>
          <w:rFonts w:ascii="Tahoma" w:hAnsi="Tahoma" w:cs="Tahoma" w:hint="eastAsia"/>
          <w:kern w:val="0"/>
          <w:sz w:val="28"/>
          <w:szCs w:val="28"/>
        </w:rPr>
        <w:t>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F4042" w:rsidRPr="00EF35D4">
        <w:rPr>
          <w:rFonts w:ascii="宋体" w:eastAsia="宋体" w:hAnsi="宋体" w:cs="Times New Roman" w:hint="eastAsia"/>
          <w:kern w:val="0"/>
          <w:sz w:val="24"/>
          <w:szCs w:val="24"/>
        </w:rPr>
        <w:t>椎间孔镜系统配件</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AF4042">
        <w:rPr>
          <w:rFonts w:ascii="宋体" w:eastAsia="宋体" w:hAnsi="宋体" w:cs="Times New Roman" w:hint="eastAsia"/>
          <w:kern w:val="0"/>
          <w:sz w:val="24"/>
          <w:szCs w:val="24"/>
        </w:rPr>
        <w:t>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708"/>
        <w:gridCol w:w="1558"/>
        <w:gridCol w:w="862"/>
        <w:gridCol w:w="917"/>
        <w:gridCol w:w="1058"/>
        <w:gridCol w:w="992"/>
        <w:gridCol w:w="730"/>
      </w:tblGrid>
      <w:tr w:rsidR="000F19EE" w:rsidRPr="00AE75BE" w:rsidTr="00157F23">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AF4042" w:rsidRPr="00AE75BE" w:rsidTr="00157F23">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435"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sidRPr="00EF35D4">
              <w:rPr>
                <w:rFonts w:ascii="宋体" w:eastAsia="宋体" w:hAnsi="宋体" w:cs="Times New Roman" w:hint="eastAsia"/>
                <w:kern w:val="0"/>
                <w:sz w:val="24"/>
                <w:szCs w:val="24"/>
              </w:rPr>
              <w:t>椎间孔镜系统配件</w:t>
            </w:r>
          </w:p>
        </w:tc>
        <w:tc>
          <w:tcPr>
            <w:tcW w:w="708"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058" w:type="dxa"/>
            <w:tcBorders>
              <w:top w:val="single" w:sz="4" w:space="0" w:color="auto"/>
              <w:left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36713C">
            <w:pPr>
              <w:adjustRightInd w:val="0"/>
              <w:snapToGrid w:val="0"/>
              <w:spacing w:line="360" w:lineRule="exact"/>
              <w:jc w:val="center"/>
              <w:rPr>
                <w:rFonts w:ascii="宋体" w:eastAsia="宋体" w:hAnsi="宋体" w:cs="Times New Roman"/>
                <w:sz w:val="24"/>
                <w:szCs w:val="24"/>
              </w:rPr>
            </w:pPr>
          </w:p>
        </w:tc>
      </w:tr>
      <w:tr w:rsidR="000F19EE" w:rsidRPr="00AE75BE" w:rsidTr="00157F23">
        <w:trPr>
          <w:cantSplit/>
          <w:trHeight w:hRule="exact" w:val="70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F404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AF4042"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F4042" w:rsidRPr="00A829B8" w:rsidRDefault="00AF4042" w:rsidP="0036713C">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AF4042" w:rsidRDefault="00AF4042" w:rsidP="0036713C">
            <w:pPr>
              <w:spacing w:line="360" w:lineRule="exact"/>
              <w:jc w:val="center"/>
              <w:rPr>
                <w:rFonts w:ascii="宋体" w:eastAsia="宋体" w:hAnsi="宋体" w:cs="Times New Roman"/>
                <w:kern w:val="0"/>
                <w:sz w:val="24"/>
                <w:szCs w:val="24"/>
              </w:rPr>
            </w:pPr>
            <w:r w:rsidRPr="00EF35D4">
              <w:rPr>
                <w:rFonts w:ascii="宋体" w:eastAsia="宋体" w:hAnsi="宋体" w:cs="Times New Roman" w:hint="eastAsia"/>
                <w:kern w:val="0"/>
                <w:sz w:val="24"/>
                <w:szCs w:val="24"/>
              </w:rPr>
              <w:t>椎间孔镜系统</w:t>
            </w:r>
          </w:p>
          <w:p w:rsidR="00AF4042" w:rsidRPr="00A829B8" w:rsidRDefault="00AF4042" w:rsidP="0036713C">
            <w:pPr>
              <w:spacing w:line="360" w:lineRule="exact"/>
              <w:jc w:val="center"/>
              <w:rPr>
                <w:rFonts w:ascii="宋体" w:eastAsia="宋体" w:hAnsi="宋体" w:cs="Times New Roman"/>
                <w:kern w:val="0"/>
                <w:sz w:val="24"/>
                <w:szCs w:val="24"/>
              </w:rPr>
            </w:pPr>
            <w:r w:rsidRPr="00EF35D4">
              <w:rPr>
                <w:rFonts w:ascii="宋体" w:eastAsia="宋体" w:hAnsi="宋体" w:cs="Times New Roman" w:hint="eastAsia"/>
                <w:kern w:val="0"/>
                <w:sz w:val="24"/>
                <w:szCs w:val="24"/>
              </w:rPr>
              <w:t>配件</w:t>
            </w:r>
          </w:p>
        </w:tc>
        <w:tc>
          <w:tcPr>
            <w:tcW w:w="850" w:type="dxa"/>
            <w:tcBorders>
              <w:top w:val="single" w:sz="4" w:space="0" w:color="auto"/>
              <w:left w:val="nil"/>
              <w:bottom w:val="single" w:sz="4" w:space="0" w:color="auto"/>
              <w:right w:val="single" w:sz="4" w:space="0" w:color="auto"/>
            </w:tcBorders>
            <w:vAlign w:val="center"/>
          </w:tcPr>
          <w:p w:rsidR="00AF4042" w:rsidRPr="00A829B8" w:rsidRDefault="00AF4042" w:rsidP="0036713C">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F4042" w:rsidRPr="00A829B8" w:rsidRDefault="00AF4042" w:rsidP="00AF4042">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F4042" w:rsidRPr="00A829B8" w:rsidRDefault="00AF4042" w:rsidP="0036713C">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AF4042" w:rsidRPr="00A829B8" w:rsidRDefault="00AF4042" w:rsidP="0036713C">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827" w:type="dxa"/>
            <w:tcBorders>
              <w:top w:val="single" w:sz="4" w:space="0" w:color="auto"/>
              <w:left w:val="nil"/>
              <w:bottom w:val="single" w:sz="4" w:space="0" w:color="auto"/>
              <w:right w:val="single" w:sz="4" w:space="0" w:color="auto"/>
            </w:tcBorders>
            <w:vAlign w:val="center"/>
          </w:tcPr>
          <w:p w:rsidR="00AF4042" w:rsidRPr="00A829B8" w:rsidRDefault="00AF4042" w:rsidP="0036713C">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55170B">
              <w:rPr>
                <w:rFonts w:ascii="宋体" w:eastAsia="宋体" w:hAnsi="宋体" w:cs="Times New Roman" w:hint="eastAsia"/>
                <w:bCs/>
                <w:spacing w:val="48"/>
                <w:kern w:val="0"/>
                <w:szCs w:val="21"/>
                <w:fitText w:val="1170" w:id="-2072787200"/>
              </w:rPr>
              <w:t>单位名</w:t>
            </w:r>
            <w:r w:rsidRPr="0055170B">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9"/>
              </w:rPr>
              <w:t>单位名</w:t>
            </w:r>
            <w:r w:rsidRPr="0055170B">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
                <w:kern w:val="0"/>
                <w:szCs w:val="21"/>
                <w:fitText w:val="1170" w:id="-2072787198"/>
              </w:rPr>
              <w:t>法定代表</w:t>
            </w:r>
            <w:r w:rsidRPr="0055170B">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
                <w:kern w:val="0"/>
                <w:szCs w:val="21"/>
                <w:fitText w:val="1170" w:id="-2072787197"/>
              </w:rPr>
              <w:t>法定代表</w:t>
            </w:r>
            <w:r w:rsidRPr="0055170B">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
                <w:kern w:val="0"/>
                <w:szCs w:val="21"/>
                <w:fitText w:val="1170" w:id="-2072787196"/>
              </w:rPr>
              <w:t>委托代理</w:t>
            </w:r>
            <w:r w:rsidRPr="0055170B">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
                <w:kern w:val="0"/>
                <w:szCs w:val="21"/>
                <w:fitText w:val="1170" w:id="-2072787195"/>
              </w:rPr>
              <w:t>委托代理</w:t>
            </w:r>
            <w:r w:rsidRPr="0055170B">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0"/>
                <w:kern w:val="0"/>
                <w:szCs w:val="21"/>
                <w:fitText w:val="1170" w:id="-2072787194"/>
              </w:rPr>
              <w:t>联系</w:t>
            </w:r>
            <w:r w:rsidRPr="0055170B">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120"/>
                <w:kern w:val="0"/>
                <w:szCs w:val="21"/>
                <w:fitText w:val="1170" w:id="-2072787193"/>
              </w:rPr>
              <w:t>联系</w:t>
            </w:r>
            <w:r w:rsidRPr="0055170B">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2"/>
              </w:rPr>
              <w:t>联系电</w:t>
            </w:r>
            <w:r w:rsidRPr="0055170B">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1"/>
              </w:rPr>
              <w:t>联系电</w:t>
            </w:r>
            <w:r w:rsidRPr="0055170B">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0"/>
              </w:rPr>
              <w:t>通讯地</w:t>
            </w:r>
            <w:r w:rsidRPr="0055170B">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9"/>
              </w:rPr>
              <w:t>通讯地</w:t>
            </w:r>
            <w:r w:rsidRPr="0055170B">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8"/>
              </w:rPr>
              <w:t>邮政编</w:t>
            </w:r>
            <w:r w:rsidRPr="0055170B">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7"/>
              </w:rPr>
              <w:t>邮政编</w:t>
            </w:r>
            <w:r w:rsidRPr="0055170B">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6"/>
              </w:rPr>
              <w:t>付款单</w:t>
            </w:r>
            <w:r w:rsidRPr="0055170B">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5"/>
              </w:rPr>
              <w:t>开户名</w:t>
            </w:r>
            <w:r w:rsidRPr="0055170B">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84"/>
              </w:rPr>
              <w:t>开户银</w:t>
            </w:r>
            <w:r w:rsidRPr="0055170B">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200"/>
              </w:rPr>
              <w:t>开户银</w:t>
            </w:r>
            <w:r w:rsidRPr="0055170B">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9"/>
              </w:rPr>
              <w:t>银行账</w:t>
            </w:r>
            <w:r w:rsidRPr="0055170B">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5170B">
              <w:rPr>
                <w:rFonts w:ascii="宋体" w:eastAsia="宋体" w:hAnsi="宋体" w:cs="Times New Roman" w:hint="eastAsia"/>
                <w:bCs/>
                <w:spacing w:val="48"/>
                <w:kern w:val="0"/>
                <w:szCs w:val="21"/>
                <w:fitText w:val="1170" w:id="-2072787198"/>
              </w:rPr>
              <w:t>银行账</w:t>
            </w:r>
            <w:r w:rsidRPr="0055170B">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404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404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404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404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44EE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44EEE" w:rsidP="00C37A4A">
      <w:pPr>
        <w:ind w:firstLine="573"/>
        <w:rPr>
          <w:rFonts w:asciiTheme="minorEastAsia" w:hAnsiTheme="minorEastAsia" w:cs="Times New Roman"/>
          <w:kern w:val="0"/>
          <w:sz w:val="28"/>
          <w:szCs w:val="28"/>
        </w:rPr>
      </w:pPr>
      <w:r w:rsidRPr="00644EE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44EE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DA6B42" w:rsidP="00240812">
      <w:pPr>
        <w:widowControl/>
        <w:jc w:val="center"/>
      </w:pPr>
      <w:r w:rsidRPr="00F1492F">
        <w:rPr>
          <w:rFonts w:ascii="黑体" w:eastAsia="黑体" w:hAnsi="黑体" w:cs="Times New Roman" w:hint="eastAsia"/>
          <w:kern w:val="0"/>
          <w:sz w:val="32"/>
          <w:szCs w:val="32"/>
        </w:rPr>
        <w:t>椎间孔镜系统配件</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99"/>
        <w:gridCol w:w="4394"/>
        <w:gridCol w:w="1548"/>
      </w:tblGrid>
      <w:tr w:rsidR="00DA6B42" w:rsidTr="00A53686">
        <w:trPr>
          <w:trHeight w:val="680"/>
          <w:jc w:val="center"/>
        </w:trPr>
        <w:tc>
          <w:tcPr>
            <w:tcW w:w="852" w:type="dxa"/>
            <w:vAlign w:val="center"/>
          </w:tcPr>
          <w:p w:rsidR="00DA6B42" w:rsidRPr="009F3392" w:rsidRDefault="00DA6B42" w:rsidP="00DA6B42">
            <w:pPr>
              <w:adjustRightInd w:val="0"/>
              <w:snapToGrid w:val="0"/>
              <w:jc w:val="center"/>
              <w:rPr>
                <w:b/>
              </w:rPr>
            </w:pPr>
            <w:r w:rsidRPr="009F3392">
              <w:rPr>
                <w:rFonts w:hint="eastAsia"/>
                <w:b/>
              </w:rPr>
              <w:t>序号</w:t>
            </w:r>
          </w:p>
        </w:tc>
        <w:tc>
          <w:tcPr>
            <w:tcW w:w="2199" w:type="dxa"/>
            <w:vAlign w:val="center"/>
          </w:tcPr>
          <w:p w:rsidR="00DA6B42" w:rsidRPr="009F3392" w:rsidRDefault="00DA6B42" w:rsidP="00DA6B42">
            <w:pPr>
              <w:adjustRightInd w:val="0"/>
              <w:snapToGrid w:val="0"/>
              <w:jc w:val="center"/>
              <w:rPr>
                <w:b/>
              </w:rPr>
            </w:pPr>
            <w:r w:rsidRPr="009F3392">
              <w:rPr>
                <w:rFonts w:hint="eastAsia"/>
                <w:b/>
              </w:rPr>
              <w:t>技术参数和性能名称</w:t>
            </w:r>
          </w:p>
        </w:tc>
        <w:tc>
          <w:tcPr>
            <w:tcW w:w="4394" w:type="dxa"/>
            <w:vAlign w:val="center"/>
          </w:tcPr>
          <w:p w:rsidR="00DA6B42" w:rsidRPr="009F3392" w:rsidRDefault="00DA6B42" w:rsidP="00DA6B42">
            <w:pPr>
              <w:adjustRightInd w:val="0"/>
              <w:snapToGrid w:val="0"/>
              <w:jc w:val="center"/>
              <w:rPr>
                <w:b/>
              </w:rPr>
            </w:pPr>
            <w:r w:rsidRPr="009F3392">
              <w:rPr>
                <w:rFonts w:hint="eastAsia"/>
                <w:b/>
              </w:rPr>
              <w:t>技术参数和性能要求</w:t>
            </w:r>
          </w:p>
        </w:tc>
        <w:tc>
          <w:tcPr>
            <w:tcW w:w="1548" w:type="dxa"/>
            <w:vAlign w:val="center"/>
          </w:tcPr>
          <w:p w:rsidR="00DA6B42" w:rsidRPr="009F3392" w:rsidRDefault="00DA6B42" w:rsidP="00DA6B42">
            <w:pPr>
              <w:adjustRightInd w:val="0"/>
              <w:snapToGrid w:val="0"/>
              <w:jc w:val="center"/>
              <w:rPr>
                <w:b/>
              </w:rPr>
            </w:pPr>
            <w:r w:rsidRPr="009F3392">
              <w:rPr>
                <w:rFonts w:hint="eastAsia"/>
                <w:b/>
              </w:rPr>
              <w:t>备注</w:t>
            </w: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1</w:t>
            </w:r>
          </w:p>
        </w:tc>
        <w:tc>
          <w:tcPr>
            <w:tcW w:w="2199"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使用需求</w:t>
            </w:r>
          </w:p>
        </w:tc>
        <w:tc>
          <w:tcPr>
            <w:tcW w:w="4394" w:type="dxa"/>
            <w:vAlign w:val="center"/>
          </w:tcPr>
          <w:p w:rsidR="00DA6B42" w:rsidRDefault="00DA6B42" w:rsidP="00DA6B42">
            <w:pPr>
              <w:widowControl/>
              <w:adjustRightInd w:val="0"/>
              <w:snapToGrid w:val="0"/>
              <w:jc w:val="center"/>
              <w:rPr>
                <w:rFonts w:ascii="宋体" w:hAnsi="宋体" w:cs="宋体"/>
                <w:b/>
                <w:bCs/>
                <w:kern w:val="0"/>
              </w:rPr>
            </w:pPr>
          </w:p>
        </w:tc>
        <w:tc>
          <w:tcPr>
            <w:tcW w:w="1548" w:type="dxa"/>
            <w:vAlign w:val="center"/>
          </w:tcPr>
          <w:p w:rsidR="00DA6B42" w:rsidRDefault="00DA6B42" w:rsidP="00DA6B42">
            <w:pPr>
              <w:widowControl/>
              <w:adjustRightInd w:val="0"/>
              <w:snapToGrid w:val="0"/>
              <w:jc w:val="center"/>
              <w:rPr>
                <w:rFonts w:ascii="宋体" w:hAnsi="宋体" w:cs="宋体"/>
                <w:b/>
                <w:bCs/>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1.1</w:t>
            </w:r>
          </w:p>
        </w:tc>
        <w:tc>
          <w:tcPr>
            <w:tcW w:w="2199" w:type="dxa"/>
            <w:vAlign w:val="center"/>
          </w:tcPr>
          <w:p w:rsidR="00DA6B42" w:rsidRDefault="00DA6B42" w:rsidP="00DA6B42">
            <w:pPr>
              <w:widowControl/>
              <w:adjustRightInd w:val="0"/>
              <w:snapToGrid w:val="0"/>
              <w:jc w:val="center"/>
              <w:rPr>
                <w:rFonts w:ascii="宋体" w:hAnsi="宋体" w:cs="宋体"/>
                <w:kern w:val="0"/>
                <w:szCs w:val="21"/>
              </w:rPr>
            </w:pPr>
            <w:r>
              <w:rPr>
                <w:rFonts w:ascii="宋体" w:hAnsi="宋体" w:cs="宋体" w:hint="eastAsia"/>
                <w:kern w:val="0"/>
                <w:szCs w:val="21"/>
              </w:rPr>
              <w:t>设备用途</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r>
              <w:rPr>
                <w:rFonts w:ascii="宋体" w:hAnsi="宋体" w:cs="宋体" w:hint="eastAsia"/>
                <w:kern w:val="0"/>
                <w:szCs w:val="21"/>
              </w:rPr>
              <w:t>主要用于微创治疗腰椎间盘突出症及部分腰椎管狭窄症、椎间孔狭窄等病变</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shd w:val="clear" w:color="000000" w:fill="auto"/>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1.2</w:t>
            </w:r>
          </w:p>
        </w:tc>
        <w:tc>
          <w:tcPr>
            <w:tcW w:w="2199" w:type="dxa"/>
            <w:shd w:val="clear" w:color="000000" w:fill="auto"/>
            <w:vAlign w:val="center"/>
          </w:tcPr>
          <w:p w:rsidR="00DA6B42" w:rsidRDefault="00DA6B42" w:rsidP="00DA6B42">
            <w:pPr>
              <w:widowControl/>
              <w:adjustRightInd w:val="0"/>
              <w:snapToGrid w:val="0"/>
              <w:jc w:val="center"/>
              <w:rPr>
                <w:rFonts w:ascii="宋体" w:hAnsi="宋体" w:cs="宋体"/>
                <w:kern w:val="0"/>
                <w:szCs w:val="21"/>
              </w:rPr>
            </w:pPr>
            <w:r>
              <w:rPr>
                <w:rFonts w:ascii="宋体" w:hAnsi="宋体" w:cs="宋体" w:hint="eastAsia"/>
                <w:kern w:val="0"/>
                <w:szCs w:val="21"/>
              </w:rPr>
              <w:t>特殊功能需求</w:t>
            </w:r>
          </w:p>
        </w:tc>
        <w:tc>
          <w:tcPr>
            <w:tcW w:w="4394" w:type="dxa"/>
            <w:shd w:val="clear" w:color="000000" w:fill="auto"/>
            <w:vAlign w:val="center"/>
          </w:tcPr>
          <w:p w:rsidR="00DA6B42" w:rsidRDefault="00DA6B42" w:rsidP="00DA6B42">
            <w:pPr>
              <w:widowControl/>
              <w:adjustRightInd w:val="0"/>
              <w:snapToGrid w:val="0"/>
              <w:jc w:val="left"/>
              <w:rPr>
                <w:rFonts w:ascii="宋体" w:hAnsi="宋体" w:cs="宋体"/>
                <w:kern w:val="0"/>
                <w:szCs w:val="21"/>
              </w:rPr>
            </w:pPr>
            <w:r>
              <w:rPr>
                <w:rFonts w:ascii="宋体" w:hAnsi="宋体" w:cs="宋体" w:hint="eastAsia"/>
              </w:rPr>
              <w:t>椎间孔镜配套设备，</w:t>
            </w:r>
            <w:r w:rsidRPr="006E167B">
              <w:rPr>
                <w:rFonts w:ascii="宋体" w:hAnsi="宋体" w:cs="宋体" w:hint="eastAsia"/>
              </w:rPr>
              <w:t>用于治疗椎间盘突出的微创手术，可以满足侧方椎间孔入路和椎板间入路手术需求</w:t>
            </w:r>
            <w:r>
              <w:rPr>
                <w:rFonts w:ascii="宋体" w:hAnsi="宋体" w:cs="宋体" w:hint="eastAsia"/>
              </w:rPr>
              <w:t>。</w:t>
            </w:r>
          </w:p>
        </w:tc>
        <w:tc>
          <w:tcPr>
            <w:tcW w:w="1548" w:type="dxa"/>
            <w:shd w:val="clear" w:color="000000" w:fill="auto"/>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2</w:t>
            </w:r>
          </w:p>
        </w:tc>
        <w:tc>
          <w:tcPr>
            <w:tcW w:w="2199"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主要技术参数</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2.1</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hint="eastAsia"/>
                <w:kern w:val="0"/>
                <w:sz w:val="20"/>
              </w:rPr>
              <w:t>★</w:t>
            </w:r>
            <w:r>
              <w:rPr>
                <w:rFonts w:ascii="宋体" w:hAnsi="宋体" w:cs="Arial" w:hint="eastAsia"/>
                <w:b/>
                <w:bCs/>
                <w:color w:val="000000"/>
                <w:szCs w:val="21"/>
              </w:rPr>
              <w:t>参数1</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r>
              <w:rPr>
                <w:rFonts w:ascii="宋体" w:hAnsi="宋体" w:cs="宋体" w:hint="eastAsia"/>
                <w:color w:val="000000"/>
              </w:rPr>
              <w:t>山东冠龙经皮穿刺椎间盘镜手术系统配套使用</w:t>
            </w:r>
          </w:p>
        </w:tc>
        <w:tc>
          <w:tcPr>
            <w:tcW w:w="1548" w:type="dxa"/>
            <w:vAlign w:val="center"/>
          </w:tcPr>
          <w:p w:rsidR="00DA6B42" w:rsidRDefault="00DA6B42" w:rsidP="00DA6B42">
            <w:pPr>
              <w:widowControl/>
              <w:adjustRightInd w:val="0"/>
              <w:snapToGrid w:val="0"/>
              <w:jc w:val="left"/>
              <w:rPr>
                <w:rFonts w:ascii="宋体" w:hAnsi="宋体" w:cs="宋体"/>
                <w:b/>
                <w:bCs/>
                <w:kern w:val="0"/>
              </w:rPr>
            </w:pPr>
            <w:r>
              <w:rPr>
                <w:rFonts w:ascii="宋体" w:hAnsi="宋体" w:cs="宋体" w:hint="eastAsia"/>
                <w:b/>
                <w:bCs/>
                <w:kern w:val="0"/>
              </w:rPr>
              <w:t>配套科室原有设备</w:t>
            </w: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2.2</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cs="Arial" w:hint="eastAsia"/>
                <w:b/>
                <w:bCs/>
                <w:color w:val="000000"/>
                <w:szCs w:val="21"/>
              </w:rPr>
              <w:t>参数2</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r w:rsidRPr="006E167B">
              <w:rPr>
                <w:rFonts w:ascii="宋体" w:hAnsi="宋体" w:cs="宋体" w:hint="eastAsia"/>
                <w:color w:val="000000"/>
              </w:rPr>
              <w:t>国际标准圆形目镜口，配专用消毒盒；可高温高压、浸泡及熏蒸灭菌</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2.3</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cs="Arial" w:hint="eastAsia"/>
                <w:b/>
                <w:bCs/>
                <w:color w:val="000000"/>
                <w:szCs w:val="21"/>
              </w:rPr>
              <w:t>参数3</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r w:rsidRPr="006E167B">
              <w:rPr>
                <w:rFonts w:ascii="宋体" w:hAnsi="宋体" w:cs="宋体" w:hint="eastAsia"/>
                <w:color w:val="000000"/>
              </w:rPr>
              <w:t>镜管外径≤</w:t>
            </w:r>
            <w:r w:rsidRPr="006E167B">
              <w:rPr>
                <w:rFonts w:ascii="宋体" w:hAnsi="宋体" w:cs="宋体"/>
                <w:color w:val="000000"/>
              </w:rPr>
              <w:t>7</w:t>
            </w:r>
            <w:r w:rsidRPr="006E167B">
              <w:rPr>
                <w:rFonts w:ascii="宋体" w:hAnsi="宋体" w:cs="宋体" w:hint="eastAsia"/>
                <w:color w:val="000000"/>
              </w:rPr>
              <w:t>.</w:t>
            </w:r>
            <w:r w:rsidRPr="006E167B">
              <w:rPr>
                <w:rFonts w:ascii="宋体" w:hAnsi="宋体" w:cs="宋体"/>
                <w:color w:val="000000"/>
              </w:rPr>
              <w:t>5</w:t>
            </w:r>
            <w:r w:rsidRPr="006E167B">
              <w:rPr>
                <w:rFonts w:ascii="宋体" w:hAnsi="宋体" w:cs="宋体" w:hint="eastAsia"/>
                <w:color w:val="000000"/>
              </w:rPr>
              <w:t>mm</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2.4</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cs="Arial" w:hint="eastAsia"/>
                <w:b/>
                <w:bCs/>
                <w:color w:val="000000"/>
                <w:szCs w:val="21"/>
              </w:rPr>
              <w:t>参数4</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r w:rsidRPr="006E167B">
              <w:rPr>
                <w:rFonts w:ascii="宋体" w:hAnsi="宋体" w:cs="宋体" w:hint="eastAsia"/>
                <w:color w:val="000000"/>
              </w:rPr>
              <w:t>工作长度≥1</w:t>
            </w:r>
            <w:r w:rsidRPr="006E167B">
              <w:rPr>
                <w:rFonts w:ascii="宋体" w:hAnsi="宋体" w:cs="宋体"/>
                <w:color w:val="000000"/>
              </w:rPr>
              <w:t>6</w:t>
            </w:r>
            <w:r w:rsidRPr="006E167B">
              <w:rPr>
                <w:rFonts w:ascii="宋体" w:hAnsi="宋体" w:cs="宋体" w:hint="eastAsia"/>
                <w:color w:val="000000"/>
              </w:rPr>
              <w:t>0mm</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2.5</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cs="Arial" w:hint="eastAsia"/>
                <w:b/>
                <w:bCs/>
                <w:color w:val="000000"/>
                <w:szCs w:val="21"/>
              </w:rPr>
              <w:t>参数5</w:t>
            </w:r>
          </w:p>
        </w:tc>
        <w:tc>
          <w:tcPr>
            <w:tcW w:w="4394" w:type="dxa"/>
            <w:vAlign w:val="center"/>
          </w:tcPr>
          <w:p w:rsidR="00DA6B42" w:rsidRDefault="00DA6B42" w:rsidP="00DA6B42">
            <w:pPr>
              <w:adjustRightInd w:val="0"/>
              <w:snapToGrid w:val="0"/>
              <w:jc w:val="left"/>
              <w:rPr>
                <w:rFonts w:ascii="宋体" w:hAnsi="宋体"/>
              </w:rPr>
            </w:pPr>
            <w:r w:rsidRPr="006E167B">
              <w:rPr>
                <w:rFonts w:ascii="宋体" w:hAnsi="宋体" w:cs="宋体" w:hint="eastAsia"/>
                <w:color w:val="000000"/>
              </w:rPr>
              <w:t>视向角≥25°，视野角≥</w:t>
            </w:r>
            <w:r w:rsidRPr="006E167B">
              <w:rPr>
                <w:rFonts w:ascii="宋体" w:hAnsi="宋体" w:cs="宋体"/>
                <w:color w:val="000000"/>
              </w:rPr>
              <w:t>60</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2.6</w:t>
            </w:r>
          </w:p>
        </w:tc>
        <w:tc>
          <w:tcPr>
            <w:tcW w:w="2199" w:type="dxa"/>
            <w:vAlign w:val="center"/>
          </w:tcPr>
          <w:p w:rsidR="00DA6B42" w:rsidRDefault="00DA6B42" w:rsidP="00DA6B42">
            <w:pPr>
              <w:widowControl/>
              <w:adjustRightInd w:val="0"/>
              <w:snapToGrid w:val="0"/>
              <w:jc w:val="center"/>
              <w:rPr>
                <w:rFonts w:ascii="宋体" w:hAnsi="宋体" w:cs="Arial"/>
                <w:b/>
                <w:bCs/>
                <w:color w:val="000000"/>
                <w:szCs w:val="21"/>
              </w:rPr>
            </w:pPr>
            <w:r>
              <w:rPr>
                <w:rFonts w:ascii="宋体" w:hAnsi="宋体" w:cs="Arial" w:hint="eastAsia"/>
                <w:b/>
                <w:bCs/>
                <w:color w:val="000000"/>
                <w:szCs w:val="21"/>
              </w:rPr>
              <w:t>参数6</w:t>
            </w:r>
          </w:p>
        </w:tc>
        <w:tc>
          <w:tcPr>
            <w:tcW w:w="4394" w:type="dxa"/>
            <w:vAlign w:val="center"/>
          </w:tcPr>
          <w:p w:rsidR="00DA6B42" w:rsidRPr="006E167B" w:rsidRDefault="00DA6B42" w:rsidP="00DA6B42">
            <w:pPr>
              <w:adjustRightInd w:val="0"/>
              <w:snapToGrid w:val="0"/>
              <w:jc w:val="left"/>
              <w:rPr>
                <w:rFonts w:ascii="宋体" w:hAnsi="宋体" w:cs="宋体"/>
                <w:color w:val="000000"/>
              </w:rPr>
            </w:pPr>
            <w:r w:rsidRPr="006E167B">
              <w:rPr>
                <w:rFonts w:ascii="宋体" w:hAnsi="宋体" w:cs="宋体" w:hint="eastAsia"/>
                <w:color w:val="000000"/>
              </w:rPr>
              <w:t>器械通道≥3.</w:t>
            </w:r>
            <w:r w:rsidRPr="006E167B">
              <w:rPr>
                <w:rFonts w:ascii="宋体" w:hAnsi="宋体" w:cs="宋体"/>
                <w:color w:val="000000"/>
              </w:rPr>
              <w:t>5</w:t>
            </w:r>
            <w:r w:rsidRPr="006E167B">
              <w:rPr>
                <w:rFonts w:ascii="宋体" w:hAnsi="宋体" w:cs="宋体" w:hint="eastAsia"/>
                <w:color w:val="000000"/>
              </w:rPr>
              <w:t>mm</w:t>
            </w:r>
            <w:r>
              <w:rPr>
                <w:rFonts w:ascii="宋体" w:hAnsi="宋体"/>
                <w:bCs/>
              </w:rPr>
              <w:t>；</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3</w:t>
            </w:r>
          </w:p>
        </w:tc>
        <w:tc>
          <w:tcPr>
            <w:tcW w:w="2199" w:type="dxa"/>
            <w:vAlign w:val="center"/>
          </w:tcPr>
          <w:p w:rsidR="00DA6B42" w:rsidRDefault="00DA6B42" w:rsidP="00DA6B42">
            <w:pPr>
              <w:widowControl/>
              <w:adjustRightInd w:val="0"/>
              <w:snapToGrid w:val="0"/>
              <w:jc w:val="center"/>
              <w:rPr>
                <w:rFonts w:ascii="宋体" w:hAnsi="宋体" w:cs="宋体"/>
                <w:b/>
                <w:bCs/>
                <w:kern w:val="0"/>
                <w:szCs w:val="21"/>
              </w:rPr>
            </w:pPr>
            <w:r>
              <w:rPr>
                <w:rFonts w:ascii="宋体" w:hAnsi="宋体" w:cs="宋体" w:hint="eastAsia"/>
                <w:b/>
                <w:bCs/>
                <w:kern w:val="0"/>
                <w:szCs w:val="21"/>
              </w:rPr>
              <w:t>配置需求</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3.1</w:t>
            </w:r>
          </w:p>
        </w:tc>
        <w:tc>
          <w:tcPr>
            <w:tcW w:w="2199" w:type="dxa"/>
            <w:vAlign w:val="center"/>
          </w:tcPr>
          <w:p w:rsidR="00DA6B42" w:rsidRDefault="00DA6B42" w:rsidP="00DA6B42">
            <w:pPr>
              <w:widowControl/>
              <w:adjustRightInd w:val="0"/>
              <w:snapToGrid w:val="0"/>
              <w:jc w:val="center"/>
              <w:rPr>
                <w:rFonts w:ascii="宋体" w:hAnsi="宋体" w:cs="宋体"/>
                <w:kern w:val="0"/>
                <w:szCs w:val="21"/>
              </w:rPr>
            </w:pPr>
            <w:r>
              <w:rPr>
                <w:rFonts w:ascii="宋体" w:hAnsi="宋体" w:cs="宋体" w:hint="eastAsia"/>
                <w:kern w:val="0"/>
                <w:szCs w:val="21"/>
              </w:rPr>
              <w:t>配置1</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hint="eastAsia"/>
              </w:rPr>
              <w:t xml:space="preserve">椎间盘镜 </w:t>
            </w:r>
            <w:r>
              <w:rPr>
                <w:rFonts w:ascii="宋体" w:hAnsi="宋体"/>
              </w:rPr>
              <w:t xml:space="preserve">              1</w:t>
            </w:r>
            <w:r>
              <w:rPr>
                <w:rFonts w:ascii="宋体" w:hAnsi="宋体" w:hint="eastAsia"/>
              </w:rPr>
              <w:t>支</w:t>
            </w:r>
          </w:p>
        </w:tc>
        <w:tc>
          <w:tcPr>
            <w:tcW w:w="1548" w:type="dxa"/>
            <w:vAlign w:val="center"/>
          </w:tcPr>
          <w:p w:rsidR="00DA6B42" w:rsidRDefault="00DA6B42" w:rsidP="00DA6B42">
            <w:pPr>
              <w:widowControl/>
              <w:adjustRightInd w:val="0"/>
              <w:snapToGrid w:val="0"/>
              <w:jc w:val="left"/>
              <w:rPr>
                <w:rFonts w:ascii="宋体" w:hAnsi="宋体" w:cs="宋体"/>
                <w:kern w:val="0"/>
                <w:szCs w:val="21"/>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4</w:t>
            </w:r>
          </w:p>
        </w:tc>
        <w:tc>
          <w:tcPr>
            <w:tcW w:w="2199" w:type="dxa"/>
            <w:vAlign w:val="center"/>
          </w:tcPr>
          <w:p w:rsidR="00DA6B42" w:rsidRDefault="00DA6B42" w:rsidP="00DA6B42">
            <w:pPr>
              <w:widowControl/>
              <w:adjustRightInd w:val="0"/>
              <w:snapToGrid w:val="0"/>
              <w:jc w:val="center"/>
              <w:rPr>
                <w:rFonts w:ascii="宋体" w:hAnsi="宋体" w:cs="宋体"/>
                <w:b/>
                <w:bCs/>
                <w:kern w:val="0"/>
              </w:rPr>
            </w:pPr>
            <w:r>
              <w:rPr>
                <w:rFonts w:ascii="宋体" w:hAnsi="宋体" w:cs="宋体" w:hint="eastAsia"/>
                <w:b/>
                <w:bCs/>
                <w:kern w:val="0"/>
              </w:rPr>
              <w:t>售后服务</w:t>
            </w:r>
          </w:p>
        </w:tc>
        <w:tc>
          <w:tcPr>
            <w:tcW w:w="4394" w:type="dxa"/>
            <w:vAlign w:val="center"/>
          </w:tcPr>
          <w:p w:rsidR="00DA6B42" w:rsidRDefault="00DA6B42" w:rsidP="00DA6B42">
            <w:pPr>
              <w:widowControl/>
              <w:adjustRightInd w:val="0"/>
              <w:snapToGrid w:val="0"/>
              <w:jc w:val="left"/>
              <w:rPr>
                <w:rFonts w:ascii="宋体" w:hAnsi="宋体" w:cs="宋体"/>
                <w:kern w:val="0"/>
                <w:szCs w:val="21"/>
              </w:rPr>
            </w:pPr>
          </w:p>
        </w:tc>
        <w:tc>
          <w:tcPr>
            <w:tcW w:w="1548" w:type="dxa"/>
            <w:vAlign w:val="center"/>
          </w:tcPr>
          <w:p w:rsidR="00DA6B42" w:rsidRDefault="00DA6B42" w:rsidP="00DA6B42">
            <w:pPr>
              <w:widowControl/>
              <w:adjustRightInd w:val="0"/>
              <w:snapToGrid w:val="0"/>
              <w:jc w:val="center"/>
              <w:rPr>
                <w:rFonts w:ascii="宋体" w:hAnsi="宋体" w:cs="宋体"/>
                <w:b/>
                <w:bCs/>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4.1</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保修年限</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4.2</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出现故障响应时间</w:t>
            </w:r>
          </w:p>
        </w:tc>
        <w:tc>
          <w:tcPr>
            <w:tcW w:w="4394" w:type="dxa"/>
            <w:vAlign w:val="center"/>
          </w:tcPr>
          <w:p w:rsidR="00DA6B42" w:rsidRDefault="00DA6B42" w:rsidP="00DA6B42">
            <w:pPr>
              <w:widowControl/>
              <w:adjustRightInd w:val="0"/>
              <w:snapToGrid w:val="0"/>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lastRenderedPageBreak/>
              <w:t>4.3</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维修支持</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配件供应时间≥10年</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4.4</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耗材及零配件</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提供耗材及主要零配件目录（含报价）</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4.5</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维修资料</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提供详细操作手册、维修保养手册、安装手册等</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4.6</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维修工具</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提供维修专用工具1套</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4.7</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保修期内提供定期维护保养服务</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4.8</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维修密码支持</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开放</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4.9</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升级</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终身免费软件升级</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4.10</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技术培训</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支持</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r w:rsidR="00DA6B42" w:rsidTr="00A53686">
        <w:trPr>
          <w:trHeight w:val="680"/>
          <w:jc w:val="center"/>
        </w:trPr>
        <w:tc>
          <w:tcPr>
            <w:tcW w:w="852"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4.11</w:t>
            </w:r>
          </w:p>
        </w:tc>
        <w:tc>
          <w:tcPr>
            <w:tcW w:w="2199" w:type="dxa"/>
            <w:vAlign w:val="center"/>
          </w:tcPr>
          <w:p w:rsidR="00DA6B42" w:rsidRDefault="00DA6B42" w:rsidP="00DA6B42">
            <w:pPr>
              <w:widowControl/>
              <w:adjustRightInd w:val="0"/>
              <w:snapToGrid w:val="0"/>
              <w:jc w:val="center"/>
              <w:rPr>
                <w:rFonts w:ascii="宋体" w:hAnsi="宋体" w:cs="宋体"/>
                <w:kern w:val="0"/>
              </w:rPr>
            </w:pPr>
            <w:r>
              <w:rPr>
                <w:rFonts w:ascii="宋体" w:hAnsi="宋体" w:cs="宋体" w:hint="eastAsia"/>
                <w:kern w:val="0"/>
              </w:rPr>
              <w:t>工程师培训</w:t>
            </w:r>
          </w:p>
        </w:tc>
        <w:tc>
          <w:tcPr>
            <w:tcW w:w="4394" w:type="dxa"/>
            <w:vAlign w:val="center"/>
          </w:tcPr>
          <w:p w:rsidR="00DA6B42" w:rsidRDefault="00DA6B42" w:rsidP="00DA6B42">
            <w:pPr>
              <w:widowControl/>
              <w:adjustRightInd w:val="0"/>
              <w:snapToGrid w:val="0"/>
              <w:jc w:val="left"/>
              <w:rPr>
                <w:rFonts w:ascii="宋体" w:hAnsi="宋体" w:cs="宋体"/>
                <w:kern w:val="0"/>
              </w:rPr>
            </w:pPr>
            <w:r>
              <w:rPr>
                <w:rFonts w:ascii="宋体" w:hAnsi="宋体" w:cs="宋体" w:hint="eastAsia"/>
                <w:kern w:val="0"/>
              </w:rPr>
              <w:t>支持</w:t>
            </w:r>
          </w:p>
        </w:tc>
        <w:tc>
          <w:tcPr>
            <w:tcW w:w="1548" w:type="dxa"/>
            <w:vAlign w:val="center"/>
          </w:tcPr>
          <w:p w:rsidR="00DA6B42" w:rsidRDefault="00DA6B42" w:rsidP="00DA6B42">
            <w:pPr>
              <w:widowControl/>
              <w:adjustRightInd w:val="0"/>
              <w:snapToGrid w:val="0"/>
              <w:jc w:val="center"/>
              <w:rPr>
                <w:rFonts w:ascii="宋体" w:hAnsi="宋体" w:cs="宋体"/>
                <w:kern w:val="0"/>
              </w:rPr>
            </w:pP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70B" w:rsidRDefault="0055170B" w:rsidP="00156746">
      <w:r>
        <w:separator/>
      </w:r>
    </w:p>
  </w:endnote>
  <w:endnote w:type="continuationSeparator" w:id="0">
    <w:p w:rsidR="0055170B" w:rsidRDefault="0055170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644EEE" w:rsidRPr="00EB77AB">
      <w:rPr>
        <w:rStyle w:val="a7"/>
        <w:sz w:val="24"/>
        <w:szCs w:val="24"/>
      </w:rPr>
      <w:fldChar w:fldCharType="begin"/>
    </w:r>
    <w:r w:rsidRPr="00EB77AB">
      <w:rPr>
        <w:rStyle w:val="a7"/>
        <w:sz w:val="24"/>
        <w:szCs w:val="24"/>
      </w:rPr>
      <w:instrText xml:space="preserve"> PAGE </w:instrText>
    </w:r>
    <w:r w:rsidR="00644EEE" w:rsidRPr="00EB77AB">
      <w:rPr>
        <w:rStyle w:val="a7"/>
        <w:sz w:val="24"/>
        <w:szCs w:val="24"/>
      </w:rPr>
      <w:fldChar w:fldCharType="separate"/>
    </w:r>
    <w:r w:rsidR="0008753B">
      <w:rPr>
        <w:rStyle w:val="a7"/>
        <w:noProof/>
        <w:sz w:val="24"/>
        <w:szCs w:val="24"/>
      </w:rPr>
      <w:t>3</w:t>
    </w:r>
    <w:r w:rsidR="00644EE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644EEE" w:rsidRPr="00EB77AB">
      <w:rPr>
        <w:rStyle w:val="a7"/>
        <w:sz w:val="24"/>
        <w:szCs w:val="24"/>
      </w:rPr>
      <w:fldChar w:fldCharType="begin"/>
    </w:r>
    <w:r w:rsidRPr="00EB77AB">
      <w:rPr>
        <w:rStyle w:val="a7"/>
        <w:sz w:val="24"/>
        <w:szCs w:val="24"/>
      </w:rPr>
      <w:instrText xml:space="preserve"> PAGE </w:instrText>
    </w:r>
    <w:r w:rsidR="00644EEE" w:rsidRPr="00EB77AB">
      <w:rPr>
        <w:rStyle w:val="a7"/>
        <w:sz w:val="24"/>
        <w:szCs w:val="24"/>
      </w:rPr>
      <w:fldChar w:fldCharType="separate"/>
    </w:r>
    <w:r w:rsidR="0008753B">
      <w:rPr>
        <w:rStyle w:val="a7"/>
        <w:noProof/>
        <w:sz w:val="24"/>
        <w:szCs w:val="24"/>
      </w:rPr>
      <w:t>4</w:t>
    </w:r>
    <w:r w:rsidR="00644EE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644EEE" w:rsidRPr="00EB77AB">
      <w:rPr>
        <w:rStyle w:val="a7"/>
        <w:sz w:val="24"/>
        <w:szCs w:val="24"/>
      </w:rPr>
      <w:fldChar w:fldCharType="begin"/>
    </w:r>
    <w:r w:rsidRPr="00EB77AB">
      <w:rPr>
        <w:rStyle w:val="a7"/>
        <w:sz w:val="24"/>
        <w:szCs w:val="24"/>
      </w:rPr>
      <w:instrText xml:space="preserve"> PAGE </w:instrText>
    </w:r>
    <w:r w:rsidR="00644EEE" w:rsidRPr="00EB77AB">
      <w:rPr>
        <w:rStyle w:val="a7"/>
        <w:sz w:val="24"/>
        <w:szCs w:val="24"/>
      </w:rPr>
      <w:fldChar w:fldCharType="separate"/>
    </w:r>
    <w:r w:rsidR="0008753B">
      <w:rPr>
        <w:rStyle w:val="a7"/>
        <w:noProof/>
        <w:sz w:val="24"/>
        <w:szCs w:val="24"/>
      </w:rPr>
      <w:t>36</w:t>
    </w:r>
    <w:r w:rsidR="00644EE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70B" w:rsidRDefault="0055170B" w:rsidP="00156746">
      <w:r>
        <w:separator/>
      </w:r>
    </w:p>
  </w:footnote>
  <w:footnote w:type="continuationSeparator" w:id="0">
    <w:p w:rsidR="0055170B" w:rsidRDefault="0055170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4EEE"/>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119"/>
    <w:rsid w:val="00DA6B42"/>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68F2-22F8-4A82-9AD5-A42D3C54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7688</TotalTime>
  <Pages>61</Pages>
  <Words>4900</Words>
  <Characters>27933</Characters>
  <Application>Microsoft Office Word</Application>
  <DocSecurity>0</DocSecurity>
  <Lines>232</Lines>
  <Paragraphs>65</Paragraphs>
  <ScaleCrop>false</ScaleCrop>
  <Company>china</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376</cp:revision>
  <cp:lastPrinted>2020-06-18T03:21:00Z</cp:lastPrinted>
  <dcterms:created xsi:type="dcterms:W3CDTF">2016-06-29T06:49:00Z</dcterms:created>
  <dcterms:modified xsi:type="dcterms:W3CDTF">2020-06-18T03:22:00Z</dcterms:modified>
</cp:coreProperties>
</file>