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8255E7">
        <w:rPr>
          <w:rFonts w:ascii="宋体" w:eastAsia="宋体" w:hAnsi="宋体" w:cs="Times New Roman" w:hint="eastAsia"/>
          <w:kern w:val="0"/>
          <w:sz w:val="36"/>
          <w:szCs w:val="36"/>
          <w:u w:val="single"/>
        </w:rPr>
        <w:t xml:space="preserve"> </w:t>
      </w:r>
      <w:r w:rsidR="0026429B" w:rsidRPr="0026429B">
        <w:rPr>
          <w:rFonts w:ascii="宋体" w:eastAsia="宋体" w:hAnsi="宋体" w:cs="Times New Roman" w:hint="eastAsia"/>
          <w:kern w:val="0"/>
          <w:sz w:val="36"/>
          <w:szCs w:val="36"/>
          <w:u w:val="single"/>
        </w:rPr>
        <w:t>碳纤维脊柱专用手术系统</w:t>
      </w:r>
      <w:r w:rsidR="00FE5772">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3A1F5C">
        <w:rPr>
          <w:rFonts w:ascii="宋体" w:eastAsia="宋体" w:hAnsi="宋体" w:cs="Times New Roman" w:hint="eastAsia"/>
          <w:kern w:val="0"/>
          <w:sz w:val="36"/>
          <w:szCs w:val="36"/>
          <w:u w:val="single"/>
        </w:rPr>
        <w:t xml:space="preserve"> </w:t>
      </w:r>
      <w:r w:rsidR="0026429B">
        <w:rPr>
          <w:rFonts w:ascii="宋体" w:eastAsia="宋体" w:hAnsi="宋体" w:cs="Times New Roman" w:hint="eastAsia"/>
          <w:kern w:val="0"/>
          <w:sz w:val="36"/>
          <w:szCs w:val="36"/>
          <w:u w:val="single"/>
        </w:rPr>
        <w:t xml:space="preserve"> </w:t>
      </w:r>
      <w:r w:rsidR="003A1F5C">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FE5772">
        <w:rPr>
          <w:rFonts w:ascii="宋体" w:eastAsia="宋体" w:hAnsi="宋体" w:cs="Times New Roman" w:hint="eastAsia"/>
          <w:kern w:val="0"/>
          <w:sz w:val="36"/>
          <w:szCs w:val="36"/>
          <w:u w:val="single"/>
        </w:rPr>
        <w:t>1</w:t>
      </w:r>
      <w:r w:rsidR="0026429B">
        <w:rPr>
          <w:rFonts w:ascii="宋体" w:eastAsia="宋体" w:hAnsi="宋体" w:cs="Times New Roman" w:hint="eastAsia"/>
          <w:kern w:val="0"/>
          <w:sz w:val="36"/>
          <w:szCs w:val="36"/>
          <w:u w:val="single"/>
        </w:rPr>
        <w:t>18</w:t>
      </w:r>
      <w:r w:rsidR="003A1F5C">
        <w:rPr>
          <w:rFonts w:ascii="宋体" w:eastAsia="宋体" w:hAnsi="宋体" w:cs="Times New Roman" w:hint="eastAsia"/>
          <w:kern w:val="0"/>
          <w:sz w:val="36"/>
          <w:szCs w:val="36"/>
          <w:u w:val="single"/>
        </w:rPr>
        <w:t xml:space="preserve"> </w:t>
      </w:r>
      <w:r w:rsidR="0026429B">
        <w:rPr>
          <w:rFonts w:ascii="宋体" w:eastAsia="宋体" w:hAnsi="宋体" w:cs="Times New Roman" w:hint="eastAsia"/>
          <w:kern w:val="0"/>
          <w:sz w:val="36"/>
          <w:szCs w:val="36"/>
          <w:u w:val="single"/>
        </w:rPr>
        <w:t xml:space="preserve">  </w:t>
      </w:r>
      <w:r w:rsidR="00A0248A">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49116F">
        <w:rPr>
          <w:rFonts w:ascii="宋体" w:eastAsia="宋体" w:hAnsi="宋体" w:cs="Times New Roman" w:hint="eastAsia"/>
          <w:kern w:val="0"/>
          <w:sz w:val="36"/>
          <w:szCs w:val="36"/>
        </w:rPr>
        <w:t>五</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334575" w:rsidRPr="00334575" w:rsidRDefault="00CD4902" w:rsidP="00334575">
      <w:pPr>
        <w:pStyle w:val="12"/>
        <w:ind w:left="804"/>
        <w:rPr>
          <w:rFonts w:asciiTheme="minorHAnsi" w:eastAsiaTheme="minorEastAsia" w:hAnsiTheme="minorHAnsi" w:cstheme="minorBidi"/>
          <w:noProof/>
          <w:kern w:val="2"/>
          <w:szCs w:val="22"/>
        </w:rPr>
      </w:pPr>
      <w:r w:rsidRPr="00334575">
        <w:rPr>
          <w:rFonts w:ascii="仿宋_GB2312" w:eastAsia="仿宋_GB2312" w:hAnsi="宋体"/>
          <w:sz w:val="56"/>
          <w:szCs w:val="32"/>
        </w:rPr>
        <w:fldChar w:fldCharType="begin"/>
      </w:r>
      <w:r w:rsidR="00F906A3" w:rsidRPr="00334575">
        <w:rPr>
          <w:rFonts w:ascii="仿宋_GB2312" w:eastAsia="仿宋_GB2312" w:hAnsi="宋体"/>
          <w:sz w:val="56"/>
          <w:szCs w:val="32"/>
        </w:rPr>
        <w:instrText xml:space="preserve"> TOC \o "1-3" \h \z \u </w:instrText>
      </w:r>
      <w:r w:rsidRPr="00334575">
        <w:rPr>
          <w:rFonts w:ascii="仿宋_GB2312" w:eastAsia="仿宋_GB2312" w:hAnsi="宋体"/>
          <w:sz w:val="56"/>
          <w:szCs w:val="32"/>
        </w:rPr>
        <w:fldChar w:fldCharType="separate"/>
      </w:r>
      <w:hyperlink w:anchor="_Toc38388556" w:history="1">
        <w:r w:rsidR="00334575" w:rsidRPr="00334575">
          <w:rPr>
            <w:rStyle w:val="aa"/>
            <w:rFonts w:ascii="黑体" w:eastAsia="黑体" w:hAnsi="黑体" w:hint="eastAsia"/>
            <w:noProof/>
            <w:sz w:val="32"/>
          </w:rPr>
          <w:t>第一部分</w:t>
        </w:r>
        <w:r w:rsidR="00334575" w:rsidRPr="00334575">
          <w:rPr>
            <w:rStyle w:val="aa"/>
            <w:rFonts w:ascii="黑体" w:eastAsia="黑体" w:hAnsi="黑体"/>
            <w:noProof/>
            <w:sz w:val="32"/>
          </w:rPr>
          <w:t xml:space="preserve">  </w:t>
        </w:r>
        <w:r w:rsidR="00334575" w:rsidRPr="00334575">
          <w:rPr>
            <w:rStyle w:val="aa"/>
            <w:rFonts w:ascii="黑体" w:eastAsia="黑体" w:hAnsi="黑体" w:hint="eastAsia"/>
            <w:noProof/>
            <w:sz w:val="32"/>
          </w:rPr>
          <w:t>招标公告</w:t>
        </w:r>
        <w:r w:rsidR="00334575" w:rsidRPr="00334575">
          <w:rPr>
            <w:noProof/>
            <w:webHidden/>
            <w:sz w:val="32"/>
          </w:rPr>
          <w:tab/>
        </w:r>
        <w:r w:rsidRPr="00334575">
          <w:rPr>
            <w:noProof/>
            <w:webHidden/>
            <w:sz w:val="32"/>
          </w:rPr>
          <w:fldChar w:fldCharType="begin"/>
        </w:r>
        <w:r w:rsidR="00334575" w:rsidRPr="00334575">
          <w:rPr>
            <w:noProof/>
            <w:webHidden/>
            <w:sz w:val="32"/>
          </w:rPr>
          <w:instrText xml:space="preserve"> PAGEREF _Toc38388556 \h </w:instrText>
        </w:r>
        <w:r w:rsidRPr="00334575">
          <w:rPr>
            <w:noProof/>
            <w:webHidden/>
            <w:sz w:val="32"/>
          </w:rPr>
        </w:r>
        <w:r w:rsidRPr="00334575">
          <w:rPr>
            <w:noProof/>
            <w:webHidden/>
            <w:sz w:val="32"/>
          </w:rPr>
          <w:fldChar w:fldCharType="separate"/>
        </w:r>
        <w:r w:rsidR="00A005EC">
          <w:rPr>
            <w:noProof/>
            <w:webHidden/>
            <w:sz w:val="32"/>
          </w:rPr>
          <w:t>1</w:t>
        </w:r>
        <w:r w:rsidRPr="00334575">
          <w:rPr>
            <w:noProof/>
            <w:webHidden/>
            <w:sz w:val="32"/>
          </w:rPr>
          <w:fldChar w:fldCharType="end"/>
        </w:r>
      </w:hyperlink>
    </w:p>
    <w:p w:rsidR="00334575" w:rsidRPr="00334575" w:rsidRDefault="00CD4902" w:rsidP="00334575">
      <w:pPr>
        <w:pStyle w:val="12"/>
        <w:ind w:left="804"/>
        <w:rPr>
          <w:rFonts w:asciiTheme="minorHAnsi" w:eastAsiaTheme="minorEastAsia" w:hAnsiTheme="minorHAnsi" w:cstheme="minorBidi"/>
          <w:noProof/>
          <w:kern w:val="2"/>
          <w:szCs w:val="22"/>
        </w:rPr>
      </w:pPr>
      <w:hyperlink w:anchor="_Toc38388557" w:history="1">
        <w:r w:rsidR="00334575" w:rsidRPr="00334575">
          <w:rPr>
            <w:rStyle w:val="aa"/>
            <w:rFonts w:ascii="黑体" w:eastAsia="黑体" w:hAnsi="黑体" w:hint="eastAsia"/>
            <w:noProof/>
            <w:sz w:val="32"/>
            <w:lang w:val="zh-CN"/>
          </w:rPr>
          <w:t>第二部分</w:t>
        </w:r>
        <w:r w:rsidR="00334575" w:rsidRPr="00334575">
          <w:rPr>
            <w:rStyle w:val="aa"/>
            <w:rFonts w:ascii="黑体" w:eastAsia="黑体" w:hAnsi="黑体"/>
            <w:noProof/>
            <w:sz w:val="32"/>
            <w:lang w:val="zh-CN"/>
          </w:rPr>
          <w:t xml:space="preserve">  </w:t>
        </w:r>
        <w:r w:rsidR="00334575" w:rsidRPr="00334575">
          <w:rPr>
            <w:rStyle w:val="aa"/>
            <w:rFonts w:ascii="黑体" w:eastAsia="黑体" w:hAnsi="黑体" w:hint="eastAsia"/>
            <w:noProof/>
            <w:sz w:val="32"/>
            <w:lang w:val="zh-CN"/>
          </w:rPr>
          <w:t>采购项目技</w:t>
        </w:r>
        <w:r w:rsidR="00334575" w:rsidRPr="00334575">
          <w:rPr>
            <w:rStyle w:val="aa"/>
            <w:rFonts w:ascii="黑体" w:eastAsia="黑体" w:hAnsi="黑体" w:cs="宋体" w:hint="eastAsia"/>
            <w:noProof/>
            <w:sz w:val="32"/>
            <w:lang w:val="zh-CN"/>
          </w:rPr>
          <w:t>术</w:t>
        </w:r>
        <w:r w:rsidR="00334575" w:rsidRPr="00334575">
          <w:rPr>
            <w:rStyle w:val="aa"/>
            <w:rFonts w:ascii="黑体" w:eastAsia="黑体" w:hAnsi="黑体" w:cs="Dotum" w:hint="eastAsia"/>
            <w:noProof/>
            <w:sz w:val="32"/>
            <w:lang w:val="zh-CN"/>
          </w:rPr>
          <w:t>和商</w:t>
        </w:r>
        <w:r w:rsidR="00334575" w:rsidRPr="00334575">
          <w:rPr>
            <w:rStyle w:val="aa"/>
            <w:rFonts w:ascii="黑体" w:eastAsia="黑体" w:hAnsi="黑体" w:cs="宋体" w:hint="eastAsia"/>
            <w:noProof/>
            <w:sz w:val="32"/>
            <w:lang w:val="zh-CN"/>
          </w:rPr>
          <w:t>务</w:t>
        </w:r>
        <w:r w:rsidR="00334575" w:rsidRPr="00334575">
          <w:rPr>
            <w:rStyle w:val="aa"/>
            <w:rFonts w:ascii="黑体" w:eastAsia="黑体" w:hAnsi="黑体" w:hint="eastAsia"/>
            <w:noProof/>
            <w:sz w:val="32"/>
            <w:lang w:val="zh-CN"/>
          </w:rPr>
          <w:t>要求</w:t>
        </w:r>
        <w:r w:rsidR="00334575" w:rsidRPr="00334575">
          <w:rPr>
            <w:noProof/>
            <w:webHidden/>
            <w:sz w:val="32"/>
          </w:rPr>
          <w:tab/>
        </w:r>
        <w:r w:rsidRPr="00334575">
          <w:rPr>
            <w:noProof/>
            <w:webHidden/>
            <w:sz w:val="32"/>
          </w:rPr>
          <w:fldChar w:fldCharType="begin"/>
        </w:r>
        <w:r w:rsidR="00334575" w:rsidRPr="00334575">
          <w:rPr>
            <w:noProof/>
            <w:webHidden/>
            <w:sz w:val="32"/>
          </w:rPr>
          <w:instrText xml:space="preserve"> PAGEREF _Toc38388557 \h </w:instrText>
        </w:r>
        <w:r w:rsidRPr="00334575">
          <w:rPr>
            <w:noProof/>
            <w:webHidden/>
            <w:sz w:val="32"/>
          </w:rPr>
        </w:r>
        <w:r w:rsidRPr="00334575">
          <w:rPr>
            <w:noProof/>
            <w:webHidden/>
            <w:sz w:val="32"/>
          </w:rPr>
          <w:fldChar w:fldCharType="separate"/>
        </w:r>
        <w:r w:rsidR="00A005EC">
          <w:rPr>
            <w:noProof/>
            <w:webHidden/>
            <w:sz w:val="32"/>
          </w:rPr>
          <w:t>4</w:t>
        </w:r>
        <w:r w:rsidRPr="00334575">
          <w:rPr>
            <w:noProof/>
            <w:webHidden/>
            <w:sz w:val="32"/>
          </w:rPr>
          <w:fldChar w:fldCharType="end"/>
        </w:r>
      </w:hyperlink>
    </w:p>
    <w:p w:rsidR="00334575" w:rsidRPr="00334575" w:rsidRDefault="00CD4902" w:rsidP="00334575">
      <w:pPr>
        <w:pStyle w:val="12"/>
        <w:ind w:left="804"/>
        <w:rPr>
          <w:rFonts w:asciiTheme="minorHAnsi" w:eastAsiaTheme="minorEastAsia" w:hAnsiTheme="minorHAnsi" w:cstheme="minorBidi"/>
          <w:noProof/>
          <w:kern w:val="2"/>
          <w:szCs w:val="22"/>
        </w:rPr>
      </w:pPr>
      <w:hyperlink w:anchor="_Toc38388558" w:history="1">
        <w:r w:rsidR="00334575" w:rsidRPr="00334575">
          <w:rPr>
            <w:rStyle w:val="aa"/>
            <w:rFonts w:ascii="黑体" w:eastAsia="黑体" w:hAnsi="黑体" w:hint="eastAsia"/>
            <w:noProof/>
            <w:sz w:val="32"/>
          </w:rPr>
          <w:t>第三部分</w:t>
        </w:r>
        <w:r w:rsidR="00334575" w:rsidRPr="00334575">
          <w:rPr>
            <w:rStyle w:val="aa"/>
            <w:rFonts w:ascii="黑体" w:eastAsia="黑体" w:hAnsi="黑体"/>
            <w:noProof/>
            <w:sz w:val="32"/>
          </w:rPr>
          <w:t xml:space="preserve">  </w:t>
        </w:r>
        <w:r w:rsidR="00334575" w:rsidRPr="00334575">
          <w:rPr>
            <w:rStyle w:val="aa"/>
            <w:rFonts w:ascii="黑体" w:eastAsia="黑体" w:hAnsi="黑体" w:hint="eastAsia"/>
            <w:noProof/>
            <w:sz w:val="32"/>
            <w:lang w:val="zh-CN"/>
          </w:rPr>
          <w:t>投标人</w:t>
        </w:r>
        <w:r w:rsidR="00334575" w:rsidRPr="00334575">
          <w:rPr>
            <w:rStyle w:val="aa"/>
            <w:rFonts w:ascii="黑体" w:eastAsia="黑体" w:hAnsi="黑体" w:hint="eastAsia"/>
            <w:noProof/>
            <w:sz w:val="32"/>
          </w:rPr>
          <w:t>须知</w:t>
        </w:r>
        <w:r w:rsidR="00334575" w:rsidRPr="00334575">
          <w:rPr>
            <w:noProof/>
            <w:webHidden/>
            <w:sz w:val="32"/>
          </w:rPr>
          <w:tab/>
        </w:r>
        <w:r w:rsidRPr="00334575">
          <w:rPr>
            <w:noProof/>
            <w:webHidden/>
            <w:sz w:val="32"/>
          </w:rPr>
          <w:fldChar w:fldCharType="begin"/>
        </w:r>
        <w:r w:rsidR="00334575" w:rsidRPr="00334575">
          <w:rPr>
            <w:noProof/>
            <w:webHidden/>
            <w:sz w:val="32"/>
          </w:rPr>
          <w:instrText xml:space="preserve"> PAGEREF _Toc38388558 \h </w:instrText>
        </w:r>
        <w:r w:rsidRPr="00334575">
          <w:rPr>
            <w:noProof/>
            <w:webHidden/>
            <w:sz w:val="32"/>
          </w:rPr>
        </w:r>
        <w:r w:rsidRPr="00334575">
          <w:rPr>
            <w:noProof/>
            <w:webHidden/>
            <w:sz w:val="32"/>
          </w:rPr>
          <w:fldChar w:fldCharType="separate"/>
        </w:r>
        <w:r w:rsidR="00A005EC">
          <w:rPr>
            <w:noProof/>
            <w:webHidden/>
            <w:sz w:val="32"/>
          </w:rPr>
          <w:t>8</w:t>
        </w:r>
        <w:r w:rsidRPr="00334575">
          <w:rPr>
            <w:noProof/>
            <w:webHidden/>
            <w:sz w:val="32"/>
          </w:rPr>
          <w:fldChar w:fldCharType="end"/>
        </w:r>
      </w:hyperlink>
    </w:p>
    <w:p w:rsidR="00334575" w:rsidRPr="00334575" w:rsidRDefault="00CD4902" w:rsidP="00334575">
      <w:pPr>
        <w:pStyle w:val="12"/>
        <w:ind w:left="804"/>
        <w:rPr>
          <w:rFonts w:asciiTheme="minorHAnsi" w:eastAsiaTheme="minorEastAsia" w:hAnsiTheme="minorHAnsi" w:cstheme="minorBidi"/>
          <w:noProof/>
          <w:kern w:val="2"/>
          <w:szCs w:val="22"/>
        </w:rPr>
      </w:pPr>
      <w:hyperlink w:anchor="_Toc38388559" w:history="1">
        <w:r w:rsidR="00334575" w:rsidRPr="00334575">
          <w:rPr>
            <w:rStyle w:val="aa"/>
            <w:rFonts w:ascii="黑体" w:eastAsia="黑体" w:hAnsi="黑体" w:hint="eastAsia"/>
            <w:bCs/>
            <w:noProof/>
            <w:sz w:val="32"/>
          </w:rPr>
          <w:t>第四部分</w:t>
        </w:r>
        <w:r w:rsidR="00334575" w:rsidRPr="00334575">
          <w:rPr>
            <w:rStyle w:val="aa"/>
            <w:rFonts w:ascii="黑体" w:eastAsia="黑体" w:hAnsi="黑体"/>
            <w:bCs/>
            <w:noProof/>
            <w:sz w:val="32"/>
          </w:rPr>
          <w:t xml:space="preserve">  </w:t>
        </w:r>
        <w:r w:rsidR="00334575" w:rsidRPr="00334575">
          <w:rPr>
            <w:rStyle w:val="aa"/>
            <w:rFonts w:ascii="黑体" w:eastAsia="黑体" w:hAnsi="黑体" w:hint="eastAsia"/>
            <w:bCs/>
            <w:noProof/>
            <w:sz w:val="32"/>
          </w:rPr>
          <w:t>合同样本</w:t>
        </w:r>
        <w:r w:rsidR="00334575" w:rsidRPr="00334575">
          <w:rPr>
            <w:noProof/>
            <w:webHidden/>
            <w:sz w:val="32"/>
          </w:rPr>
          <w:tab/>
        </w:r>
        <w:r w:rsidRPr="00334575">
          <w:rPr>
            <w:noProof/>
            <w:webHidden/>
            <w:sz w:val="32"/>
          </w:rPr>
          <w:fldChar w:fldCharType="begin"/>
        </w:r>
        <w:r w:rsidR="00334575" w:rsidRPr="00334575">
          <w:rPr>
            <w:noProof/>
            <w:webHidden/>
            <w:sz w:val="32"/>
          </w:rPr>
          <w:instrText xml:space="preserve"> PAGEREF _Toc38388559 \h </w:instrText>
        </w:r>
        <w:r w:rsidRPr="00334575">
          <w:rPr>
            <w:noProof/>
            <w:webHidden/>
            <w:sz w:val="32"/>
          </w:rPr>
        </w:r>
        <w:r w:rsidRPr="00334575">
          <w:rPr>
            <w:noProof/>
            <w:webHidden/>
            <w:sz w:val="32"/>
          </w:rPr>
          <w:fldChar w:fldCharType="separate"/>
        </w:r>
        <w:r w:rsidR="00A005EC">
          <w:rPr>
            <w:noProof/>
            <w:webHidden/>
            <w:sz w:val="32"/>
          </w:rPr>
          <w:t>32</w:t>
        </w:r>
        <w:r w:rsidRPr="00334575">
          <w:rPr>
            <w:noProof/>
            <w:webHidden/>
            <w:sz w:val="32"/>
          </w:rPr>
          <w:fldChar w:fldCharType="end"/>
        </w:r>
      </w:hyperlink>
    </w:p>
    <w:p w:rsidR="00334575" w:rsidRPr="00334575" w:rsidRDefault="00CD4902" w:rsidP="00334575">
      <w:pPr>
        <w:pStyle w:val="12"/>
        <w:ind w:left="804"/>
        <w:rPr>
          <w:rFonts w:asciiTheme="minorHAnsi" w:eastAsiaTheme="minorEastAsia" w:hAnsiTheme="minorHAnsi" w:cstheme="minorBidi"/>
          <w:noProof/>
          <w:kern w:val="2"/>
          <w:szCs w:val="22"/>
        </w:rPr>
      </w:pPr>
      <w:hyperlink w:anchor="_Toc38388560" w:history="1">
        <w:r w:rsidR="00334575" w:rsidRPr="00334575">
          <w:rPr>
            <w:rStyle w:val="aa"/>
            <w:rFonts w:ascii="黑体" w:eastAsia="黑体" w:hAnsi="黑体" w:hint="eastAsia"/>
            <w:noProof/>
            <w:sz w:val="32"/>
          </w:rPr>
          <w:t>第五部分</w:t>
        </w:r>
        <w:r w:rsidR="00334575" w:rsidRPr="00334575">
          <w:rPr>
            <w:rStyle w:val="aa"/>
            <w:rFonts w:ascii="黑体" w:eastAsia="黑体" w:hAnsi="黑体"/>
            <w:noProof/>
            <w:sz w:val="32"/>
          </w:rPr>
          <w:t xml:space="preserve">  </w:t>
        </w:r>
        <w:r w:rsidR="00334575" w:rsidRPr="00334575">
          <w:rPr>
            <w:rStyle w:val="aa"/>
            <w:rFonts w:ascii="黑体" w:eastAsia="黑体" w:hAnsi="黑体" w:hint="eastAsia"/>
            <w:noProof/>
            <w:sz w:val="32"/>
          </w:rPr>
          <w:t>附件</w:t>
        </w:r>
        <w:r w:rsidR="00334575" w:rsidRPr="00334575">
          <w:rPr>
            <w:rStyle w:val="aa"/>
            <w:rFonts w:ascii="黑体" w:eastAsia="黑体" w:hAnsi="黑体"/>
            <w:noProof/>
            <w:sz w:val="32"/>
          </w:rPr>
          <w:t>/</w:t>
        </w:r>
        <w:r w:rsidR="00334575" w:rsidRPr="00334575">
          <w:rPr>
            <w:rStyle w:val="aa"/>
            <w:rFonts w:ascii="黑体" w:eastAsia="黑体" w:hAnsi="黑体" w:hint="eastAsia"/>
            <w:noProof/>
            <w:sz w:val="32"/>
          </w:rPr>
          <w:t>投标文件格式</w:t>
        </w:r>
        <w:r w:rsidR="00334575" w:rsidRPr="00334575">
          <w:rPr>
            <w:noProof/>
            <w:webHidden/>
            <w:sz w:val="32"/>
          </w:rPr>
          <w:tab/>
        </w:r>
        <w:r w:rsidRPr="00334575">
          <w:rPr>
            <w:noProof/>
            <w:webHidden/>
            <w:sz w:val="32"/>
          </w:rPr>
          <w:fldChar w:fldCharType="begin"/>
        </w:r>
        <w:r w:rsidR="00334575" w:rsidRPr="00334575">
          <w:rPr>
            <w:noProof/>
            <w:webHidden/>
            <w:sz w:val="32"/>
          </w:rPr>
          <w:instrText xml:space="preserve"> PAGEREF _Toc38388560 \h </w:instrText>
        </w:r>
        <w:r w:rsidRPr="00334575">
          <w:rPr>
            <w:noProof/>
            <w:webHidden/>
            <w:sz w:val="32"/>
          </w:rPr>
        </w:r>
        <w:r w:rsidRPr="00334575">
          <w:rPr>
            <w:noProof/>
            <w:webHidden/>
            <w:sz w:val="32"/>
          </w:rPr>
          <w:fldChar w:fldCharType="separate"/>
        </w:r>
        <w:r w:rsidR="00A005EC">
          <w:rPr>
            <w:noProof/>
            <w:webHidden/>
            <w:sz w:val="32"/>
          </w:rPr>
          <w:t>35</w:t>
        </w:r>
        <w:r w:rsidRPr="00334575">
          <w:rPr>
            <w:noProof/>
            <w:webHidden/>
            <w:sz w:val="32"/>
          </w:rPr>
          <w:fldChar w:fldCharType="end"/>
        </w:r>
      </w:hyperlink>
    </w:p>
    <w:p w:rsidR="007154D8" w:rsidRPr="002B0A3B" w:rsidRDefault="00CD4902" w:rsidP="00881A2F">
      <w:pPr>
        <w:jc w:val="distribute"/>
        <w:rPr>
          <w:rFonts w:ascii="仿宋_GB2312" w:eastAsia="仿宋_GB2312" w:hAnsi="宋体" w:cs="Times New Roman"/>
          <w:kern w:val="0"/>
          <w:sz w:val="32"/>
          <w:szCs w:val="32"/>
        </w:rPr>
      </w:pPr>
      <w:r w:rsidRPr="00334575">
        <w:rPr>
          <w:rFonts w:ascii="仿宋_GB2312" w:eastAsia="仿宋_GB2312" w:hAnsi="宋体" w:cs="Times New Roman"/>
          <w:kern w:val="0"/>
          <w:sz w:val="56"/>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971689">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8388556"/>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143E37" w:rsidRPr="00143E37">
        <w:rPr>
          <w:rFonts w:ascii="Tahoma" w:hAnsi="Tahoma" w:cs="Tahoma" w:hint="eastAsia"/>
          <w:b/>
          <w:bCs/>
          <w:kern w:val="0"/>
          <w:sz w:val="28"/>
          <w:szCs w:val="28"/>
        </w:rPr>
        <w:t>碳纤维脊柱专用手术系统</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FE5772">
        <w:rPr>
          <w:rFonts w:ascii="Tahoma" w:hAnsi="Tahoma" w:cs="Tahoma" w:hint="eastAsia"/>
          <w:kern w:val="0"/>
          <w:sz w:val="28"/>
          <w:szCs w:val="28"/>
        </w:rPr>
        <w:t>1</w:t>
      </w:r>
      <w:r w:rsidR="00143E37">
        <w:rPr>
          <w:rFonts w:ascii="Tahoma" w:hAnsi="Tahoma" w:cs="Tahoma" w:hint="eastAsia"/>
          <w:kern w:val="0"/>
          <w:sz w:val="28"/>
          <w:szCs w:val="28"/>
        </w:rPr>
        <w:t>1</w:t>
      </w:r>
      <w:r w:rsidR="003A1F5C">
        <w:rPr>
          <w:rFonts w:ascii="Tahoma" w:hAnsi="Tahoma" w:cs="Tahoma" w:hint="eastAsia"/>
          <w:kern w:val="0"/>
          <w:sz w:val="28"/>
          <w:szCs w:val="28"/>
        </w:rPr>
        <w:t>8</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143E37" w:rsidRPr="00143E37">
        <w:rPr>
          <w:rFonts w:asciiTheme="minorEastAsia" w:hAnsiTheme="minorEastAsia" w:cs="Times New Roman" w:hint="eastAsia"/>
          <w:b/>
          <w:kern w:val="0"/>
          <w:sz w:val="24"/>
          <w:szCs w:val="24"/>
        </w:rPr>
        <w:t>碳纤维脊柱专用手术系统</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FE5772">
        <w:rPr>
          <w:rFonts w:asciiTheme="minorEastAsia" w:hAnsiTheme="minorEastAsia" w:cs="Times New Roman" w:hint="eastAsia"/>
          <w:b/>
          <w:kern w:val="0"/>
          <w:sz w:val="24"/>
          <w:szCs w:val="24"/>
        </w:rPr>
        <w:t>1</w:t>
      </w:r>
      <w:r w:rsidR="00143E37">
        <w:rPr>
          <w:rFonts w:asciiTheme="minorEastAsia" w:hAnsiTheme="minorEastAsia" w:cs="Times New Roman" w:hint="eastAsia"/>
          <w:b/>
          <w:kern w:val="0"/>
          <w:sz w:val="24"/>
          <w:szCs w:val="24"/>
        </w:rPr>
        <w:t>1</w:t>
      </w:r>
      <w:r w:rsidR="003A1F5C">
        <w:rPr>
          <w:rFonts w:asciiTheme="minorEastAsia" w:hAnsiTheme="minorEastAsia" w:cs="Times New Roman" w:hint="eastAsia"/>
          <w:b/>
          <w:kern w:val="0"/>
          <w:sz w:val="24"/>
          <w:szCs w:val="24"/>
        </w:rPr>
        <w:t>8</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701"/>
        <w:gridCol w:w="709"/>
        <w:gridCol w:w="1440"/>
        <w:gridCol w:w="709"/>
        <w:gridCol w:w="796"/>
        <w:gridCol w:w="1472"/>
        <w:gridCol w:w="851"/>
        <w:gridCol w:w="719"/>
      </w:tblGrid>
      <w:tr w:rsidR="000F19EE" w:rsidRPr="00D9263A" w:rsidTr="008255E7">
        <w:trPr>
          <w:cantSplit/>
          <w:trHeight w:hRule="exact" w:val="891"/>
          <w:jc w:val="center"/>
        </w:trPr>
        <w:tc>
          <w:tcPr>
            <w:tcW w:w="687"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701"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8255E7">
        <w:trPr>
          <w:cantSplit/>
          <w:trHeight w:hRule="exact" w:val="1422"/>
          <w:jc w:val="center"/>
        </w:trPr>
        <w:tc>
          <w:tcPr>
            <w:tcW w:w="687"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rsidR="000F19EE" w:rsidRPr="00D9263A" w:rsidRDefault="00143E37" w:rsidP="003D1292">
            <w:pPr>
              <w:adjustRightInd w:val="0"/>
              <w:snapToGrid w:val="0"/>
              <w:jc w:val="center"/>
              <w:rPr>
                <w:rFonts w:asciiTheme="minorEastAsia" w:hAnsiTheme="minorEastAsia" w:cs="Times New Roman"/>
                <w:szCs w:val="21"/>
              </w:rPr>
            </w:pPr>
            <w:r w:rsidRPr="00143E37">
              <w:rPr>
                <w:rFonts w:asciiTheme="minorEastAsia" w:hAnsiTheme="minorEastAsia" w:cs="Times New Roman" w:hint="eastAsia"/>
                <w:szCs w:val="21"/>
              </w:rPr>
              <w:t>碳纤维脊柱专用手术系统</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143E37"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360D19"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8255E7">
        <w:trPr>
          <w:cantSplit/>
          <w:trHeight w:hRule="exact" w:val="706"/>
          <w:jc w:val="center"/>
        </w:trPr>
        <w:tc>
          <w:tcPr>
            <w:tcW w:w="687"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397"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5</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7</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日至</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5</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21</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日（08:00</w:t>
      </w:r>
      <w:r w:rsidRPr="00E016D8">
        <w:rPr>
          <w:rFonts w:asciiTheme="minorEastAsia" w:hAnsiTheme="minorEastAsia" w:cs="Times New Roman" w:hint="eastAsia"/>
          <w:kern w:val="0"/>
          <w:sz w:val="24"/>
          <w:szCs w:val="24"/>
        </w:rPr>
        <w:t>—11:30，14:30—1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审计报告主要内容，至少包含资产负债表、利润表、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w:t>
      </w:r>
      <w:r w:rsidR="00054AFA" w:rsidRPr="00054AFA">
        <w:rPr>
          <w:rFonts w:asciiTheme="minorEastAsia" w:hAnsiTheme="minorEastAsia" w:cs="Times New Roman" w:hint="eastAsia"/>
          <w:kern w:val="0"/>
          <w:sz w:val="24"/>
          <w:szCs w:val="24"/>
        </w:rPr>
        <w:lastRenderedPageBreak/>
        <w:t>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78225A">
        <w:rPr>
          <w:rFonts w:asciiTheme="minorEastAsia" w:hAnsiTheme="minorEastAsia" w:cs="Times New Roman" w:hint="eastAsia"/>
          <w:kern w:val="0"/>
          <w:sz w:val="24"/>
          <w:szCs w:val="24"/>
        </w:rPr>
        <w:t>现</w:t>
      </w:r>
      <w:r w:rsidR="000A0899">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2020</w:t>
      </w:r>
      <w:r w:rsidRPr="00207A9A">
        <w:rPr>
          <w:rFonts w:asciiTheme="minorEastAsia" w:hAnsiTheme="minorEastAsia" w:cs="Times New Roman" w:hint="eastAsia"/>
          <w:kern w:val="0"/>
          <w:sz w:val="24"/>
          <w:szCs w:val="24"/>
        </w:rPr>
        <w:t>年</w:t>
      </w:r>
      <w:r w:rsidR="00002C2E"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4</w:t>
      </w:r>
      <w:r w:rsidRPr="00207A9A">
        <w:rPr>
          <w:rFonts w:asciiTheme="minorEastAsia" w:hAnsiTheme="minorEastAsia" w:cs="Times New Roman" w:hint="eastAsia"/>
          <w:kern w:val="0"/>
          <w:sz w:val="24"/>
          <w:szCs w:val="24"/>
        </w:rPr>
        <w:t>日</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8</w:t>
      </w:r>
      <w:r w:rsidRPr="00207A9A">
        <w:rPr>
          <w:rFonts w:asciiTheme="minorEastAsia" w:hAnsiTheme="minorEastAsia" w:cs="Times New Roman" w:hint="eastAsia"/>
          <w:kern w:val="0"/>
          <w:sz w:val="24"/>
          <w:szCs w:val="24"/>
        </w:rPr>
        <w:t>时</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分（北京时间）。</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（二）投标截止时间：</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2020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4</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日</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9</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时</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0</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分（北京时间）。</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（三）投标地点：</w:t>
      </w:r>
      <w:r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 xml:space="preserve">  重庆市</w:t>
      </w:r>
      <w:r w:rsidR="00B07ACA" w:rsidRPr="00207A9A">
        <w:rPr>
          <w:rFonts w:asciiTheme="minorEastAsia" w:hAnsiTheme="minorEastAsia" w:cs="Times New Roman" w:hint="eastAsia"/>
          <w:kern w:val="0"/>
          <w:sz w:val="24"/>
          <w:szCs w:val="24"/>
          <w:u w:val="single"/>
        </w:rPr>
        <w:t xml:space="preserve"> </w:t>
      </w:r>
      <w:r w:rsidR="00002C2E" w:rsidRPr="00207A9A">
        <w:rPr>
          <w:rFonts w:asciiTheme="minorEastAsia" w:hAnsiTheme="minorEastAsia" w:cs="Times New Roman" w:hint="eastAsia"/>
          <w:kern w:val="0"/>
          <w:sz w:val="24"/>
          <w:szCs w:val="24"/>
          <w:u w:val="single"/>
        </w:rPr>
        <w:t xml:space="preserve"> </w:t>
      </w:r>
      <w:r w:rsidR="00B07ACA" w:rsidRPr="00207A9A">
        <w:rPr>
          <w:rFonts w:asciiTheme="minorEastAsia" w:hAnsiTheme="minorEastAsia" w:cs="Times New Roman" w:hint="eastAsia"/>
          <w:kern w:val="0"/>
          <w:sz w:val="24"/>
          <w:szCs w:val="24"/>
          <w:u w:val="single"/>
        </w:rPr>
        <w:t xml:space="preserve">    </w:t>
      </w:r>
      <w:r w:rsidRPr="00207A9A">
        <w:rPr>
          <w:rFonts w:asciiTheme="minorEastAsia" w:hAnsiTheme="minorEastAsia" w:cs="Times New Roman" w:hint="eastAsia"/>
          <w:kern w:val="0"/>
          <w:sz w:val="24"/>
          <w:szCs w:val="24"/>
        </w:rPr>
        <w:t>。</w:t>
      </w:r>
    </w:p>
    <w:p w:rsidR="007E05D4" w:rsidRPr="00207A9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（四）投标方式：指定专人递交投标文件，不接受邮寄等其他方式。</w:t>
      </w:r>
    </w:p>
    <w:p w:rsidR="007E05D4" w:rsidRPr="00207A9A"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07A9A">
        <w:rPr>
          <w:rFonts w:asciiTheme="minorEastAsia" w:hAnsiTheme="minorEastAsia" w:cs="Times New Roman" w:hint="eastAsia"/>
          <w:b/>
          <w:kern w:val="0"/>
          <w:sz w:val="24"/>
          <w:szCs w:val="24"/>
        </w:rPr>
        <w:t>七</w:t>
      </w:r>
      <w:r w:rsidR="007E05D4" w:rsidRPr="00207A9A">
        <w:rPr>
          <w:rFonts w:asciiTheme="minorEastAsia" w:hAnsiTheme="minorEastAsia" w:cs="Times New Roman" w:hint="eastAsia"/>
          <w:b/>
          <w:kern w:val="0"/>
          <w:sz w:val="24"/>
          <w:szCs w:val="24"/>
        </w:rPr>
        <w:t>、</w:t>
      </w:r>
      <w:r w:rsidR="007E05D4" w:rsidRPr="00207A9A">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（一）</w:t>
      </w:r>
      <w:r w:rsidRPr="00207A9A">
        <w:rPr>
          <w:rFonts w:asciiTheme="minorEastAsia" w:hAnsiTheme="minorEastAsia" w:cs="Times New Roman" w:hint="eastAsia"/>
          <w:kern w:val="0"/>
          <w:sz w:val="24"/>
          <w:szCs w:val="24"/>
        </w:rPr>
        <w:tab/>
        <w:t>开标时间：</w:t>
      </w:r>
      <w:r w:rsidR="00EB0CD8" w:rsidRPr="00207A9A">
        <w:rPr>
          <w:rFonts w:asciiTheme="minorEastAsia" w:hAnsiTheme="minorEastAsia" w:cs="Times New Roman" w:hint="eastAsia"/>
          <w:kern w:val="0"/>
          <w:sz w:val="24"/>
          <w:szCs w:val="24"/>
          <w:u w:val="single"/>
        </w:rPr>
        <w:t xml:space="preserve"> 2020 </w:t>
      </w:r>
      <w:r w:rsidR="00EB0CD8" w:rsidRPr="00207A9A">
        <w:rPr>
          <w:rFonts w:asciiTheme="minorEastAsia" w:hAnsiTheme="minorEastAsia" w:cs="Times New Roman" w:hint="eastAsia"/>
          <w:kern w:val="0"/>
          <w:sz w:val="24"/>
          <w:szCs w:val="24"/>
        </w:rPr>
        <w:t>年</w:t>
      </w:r>
      <w:r w:rsidR="00EB0CD8"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6</w:t>
      </w:r>
      <w:r w:rsidR="00EB0CD8" w:rsidRPr="00207A9A">
        <w:rPr>
          <w:rFonts w:asciiTheme="minorEastAsia" w:hAnsiTheme="minorEastAsia" w:cs="Times New Roman" w:hint="eastAsia"/>
          <w:kern w:val="0"/>
          <w:sz w:val="24"/>
          <w:szCs w:val="24"/>
          <w:u w:val="single"/>
        </w:rPr>
        <w:t xml:space="preserve"> </w:t>
      </w:r>
      <w:r w:rsidR="00EB0CD8" w:rsidRPr="00207A9A">
        <w:rPr>
          <w:rFonts w:asciiTheme="minorEastAsia" w:hAnsiTheme="minorEastAsia" w:cs="Times New Roman" w:hint="eastAsia"/>
          <w:kern w:val="0"/>
          <w:sz w:val="24"/>
          <w:szCs w:val="24"/>
        </w:rPr>
        <w:t>月</w:t>
      </w:r>
      <w:r w:rsidR="00EB0CD8" w:rsidRPr="00207A9A">
        <w:rPr>
          <w:rFonts w:asciiTheme="minorEastAsia" w:hAnsiTheme="minorEastAsia" w:cs="Times New Roman" w:hint="eastAsia"/>
          <w:kern w:val="0"/>
          <w:sz w:val="24"/>
          <w:szCs w:val="24"/>
          <w:u w:val="single"/>
        </w:rPr>
        <w:t xml:space="preserve"> </w:t>
      </w:r>
      <w:r w:rsidR="00207A9A" w:rsidRPr="00207A9A">
        <w:rPr>
          <w:rFonts w:asciiTheme="minorEastAsia" w:hAnsiTheme="minorEastAsia" w:cs="Times New Roman" w:hint="eastAsia"/>
          <w:kern w:val="0"/>
          <w:sz w:val="24"/>
          <w:szCs w:val="24"/>
          <w:u w:val="single"/>
        </w:rPr>
        <w:t>4</w:t>
      </w:r>
      <w:r w:rsidR="00EB0CD8" w:rsidRPr="00207A9A">
        <w:rPr>
          <w:rFonts w:asciiTheme="minorEastAsia" w:hAnsiTheme="minorEastAsia" w:cs="Times New Roman" w:hint="eastAsia"/>
          <w:kern w:val="0"/>
          <w:sz w:val="24"/>
          <w:szCs w:val="24"/>
          <w:u w:val="single"/>
        </w:rPr>
        <w:t xml:space="preserve"> </w:t>
      </w:r>
      <w:r w:rsidR="00EB0CD8" w:rsidRPr="00207A9A">
        <w:rPr>
          <w:rFonts w:asciiTheme="minorEastAsia" w:hAnsiTheme="minorEastAsia" w:cs="Times New Roman" w:hint="eastAsia"/>
          <w:kern w:val="0"/>
          <w:sz w:val="24"/>
          <w:szCs w:val="24"/>
        </w:rPr>
        <w:t>日</w:t>
      </w:r>
      <w:r w:rsidR="00EB0CD8" w:rsidRPr="00207A9A">
        <w:rPr>
          <w:rFonts w:asciiTheme="minorEastAsia" w:hAnsiTheme="minorEastAsia" w:cs="Times New Roman" w:hint="eastAsia"/>
          <w:kern w:val="0"/>
          <w:sz w:val="24"/>
          <w:szCs w:val="24"/>
          <w:u w:val="single"/>
        </w:rPr>
        <w:t xml:space="preserve"> 9 </w:t>
      </w:r>
      <w:r w:rsidR="00EB0CD8" w:rsidRPr="00207A9A">
        <w:rPr>
          <w:rFonts w:asciiTheme="minorEastAsia" w:hAnsiTheme="minorEastAsia" w:cs="Times New Roman" w:hint="eastAsia"/>
          <w:kern w:val="0"/>
          <w:sz w:val="24"/>
          <w:szCs w:val="24"/>
        </w:rPr>
        <w:t>时</w:t>
      </w:r>
      <w:r w:rsidR="00EB0CD8" w:rsidRPr="00207A9A">
        <w:rPr>
          <w:rFonts w:asciiTheme="minorEastAsia" w:hAnsiTheme="minorEastAsia" w:cs="Times New Roman" w:hint="eastAsia"/>
          <w:kern w:val="0"/>
          <w:sz w:val="24"/>
          <w:szCs w:val="24"/>
          <w:u w:val="single"/>
        </w:rPr>
        <w:t xml:space="preserve"> 0 </w:t>
      </w:r>
      <w:r w:rsidR="00EB0CD8" w:rsidRPr="00207A9A">
        <w:rPr>
          <w:rFonts w:asciiTheme="minorEastAsia" w:hAnsiTheme="minorEastAsia" w:cs="Times New Roman" w:hint="eastAsia"/>
          <w:kern w:val="0"/>
          <w:sz w:val="24"/>
          <w:szCs w:val="24"/>
        </w:rPr>
        <w:t>分（北京时间</w:t>
      </w:r>
      <w:r w:rsidR="00EB0CD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8" w:history="1">
        <w:r w:rsidR="00EB0CD8" w:rsidRPr="00282BA9">
          <w:rPr>
            <w:rStyle w:val="aa"/>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971689">
        <w:rPr>
          <w:rFonts w:ascii="宋体" w:eastAsia="宋体" w:hAnsi="宋体" w:cs="Times New Roman" w:hint="eastAsia"/>
          <w:kern w:val="0"/>
          <w:sz w:val="24"/>
          <w:szCs w:val="24"/>
          <w:u w:val="single"/>
        </w:rPr>
        <w:t>023-68766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971689">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207A9A"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207A9A">
        <w:rPr>
          <w:rFonts w:asciiTheme="minorEastAsia" w:hAnsiTheme="minorEastAsia" w:cs="Times New Roman" w:hint="eastAsia"/>
          <w:kern w:val="0"/>
          <w:sz w:val="24"/>
          <w:szCs w:val="24"/>
        </w:rPr>
        <w:t xml:space="preserve"> </w:t>
      </w:r>
      <w:r w:rsidR="005342E3" w:rsidRPr="00207A9A">
        <w:rPr>
          <w:rFonts w:asciiTheme="minorEastAsia" w:hAnsiTheme="minorEastAsia" w:cs="Times New Roman" w:hint="eastAsia"/>
          <w:kern w:val="0"/>
          <w:sz w:val="24"/>
          <w:szCs w:val="24"/>
        </w:rPr>
        <w:t>2020</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年</w:t>
      </w:r>
      <w:r w:rsidR="00B07ACA" w:rsidRPr="00207A9A">
        <w:rPr>
          <w:rFonts w:asciiTheme="minorEastAsia" w:hAnsiTheme="minorEastAsia" w:cs="Times New Roman" w:hint="eastAsia"/>
          <w:kern w:val="0"/>
          <w:sz w:val="24"/>
          <w:szCs w:val="24"/>
        </w:rPr>
        <w:t xml:space="preserve"> </w:t>
      </w:r>
      <w:r w:rsidR="00207A9A" w:rsidRPr="00207A9A">
        <w:rPr>
          <w:rFonts w:asciiTheme="minorEastAsia" w:hAnsiTheme="minorEastAsia" w:cs="Times New Roman" w:hint="eastAsia"/>
          <w:kern w:val="0"/>
          <w:sz w:val="24"/>
          <w:szCs w:val="24"/>
        </w:rPr>
        <w:t>5</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月</w:t>
      </w:r>
      <w:r w:rsidR="00B07ACA" w:rsidRPr="00207A9A">
        <w:rPr>
          <w:rFonts w:asciiTheme="minorEastAsia" w:hAnsiTheme="minorEastAsia" w:cs="Times New Roman" w:hint="eastAsia"/>
          <w:kern w:val="0"/>
          <w:sz w:val="24"/>
          <w:szCs w:val="24"/>
        </w:rPr>
        <w:t xml:space="preserve"> </w:t>
      </w:r>
      <w:r w:rsidR="00207A9A" w:rsidRPr="00207A9A">
        <w:rPr>
          <w:rFonts w:asciiTheme="minorEastAsia" w:hAnsiTheme="minorEastAsia" w:cs="Times New Roman" w:hint="eastAsia"/>
          <w:kern w:val="0"/>
          <w:sz w:val="24"/>
          <w:szCs w:val="24"/>
        </w:rPr>
        <w:t>7</w:t>
      </w:r>
      <w:r w:rsidR="00B07ACA" w:rsidRPr="00207A9A">
        <w:rPr>
          <w:rFonts w:asciiTheme="minorEastAsia" w:hAnsiTheme="minorEastAsia" w:cs="Times New Roman" w:hint="eastAsia"/>
          <w:kern w:val="0"/>
          <w:sz w:val="24"/>
          <w:szCs w:val="24"/>
        </w:rPr>
        <w:t xml:space="preserve"> </w:t>
      </w:r>
      <w:r w:rsidRPr="00207A9A">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8388557"/>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268"/>
        <w:gridCol w:w="1275"/>
        <w:gridCol w:w="2421"/>
        <w:gridCol w:w="1059"/>
        <w:gridCol w:w="936"/>
      </w:tblGrid>
      <w:tr w:rsidR="009B6C69" w:rsidRPr="008C77F8"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8C77F8" w:rsidRDefault="001370A6"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序号</w:t>
            </w:r>
          </w:p>
        </w:tc>
        <w:tc>
          <w:tcPr>
            <w:tcW w:w="2268"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物资名称</w:t>
            </w:r>
          </w:p>
        </w:tc>
        <w:tc>
          <w:tcPr>
            <w:tcW w:w="1275" w:type="dxa"/>
            <w:tcBorders>
              <w:top w:val="single" w:sz="4" w:space="0" w:color="auto"/>
              <w:left w:val="nil"/>
              <w:bottom w:val="single" w:sz="4" w:space="0" w:color="auto"/>
              <w:right w:val="single" w:sz="4" w:space="0" w:color="auto"/>
            </w:tcBorders>
            <w:vAlign w:val="center"/>
          </w:tcPr>
          <w:p w:rsidR="001370A6"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规格</w:t>
            </w:r>
          </w:p>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计量</w:t>
            </w:r>
          </w:p>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8C77F8" w:rsidRDefault="009B6C69"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kern w:val="0"/>
                <w:szCs w:val="21"/>
              </w:rPr>
              <w:t>数量</w:t>
            </w:r>
          </w:p>
        </w:tc>
      </w:tr>
      <w:tr w:rsidR="009B6C69" w:rsidRPr="008C77F8" w:rsidTr="00AA55F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8C77F8" w:rsidRDefault="001370A6" w:rsidP="004A2AB0">
            <w:pPr>
              <w:widowControl/>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1</w:t>
            </w:r>
          </w:p>
        </w:tc>
        <w:tc>
          <w:tcPr>
            <w:tcW w:w="2268" w:type="dxa"/>
            <w:tcBorders>
              <w:top w:val="single" w:sz="4" w:space="0" w:color="auto"/>
              <w:left w:val="nil"/>
              <w:bottom w:val="single" w:sz="4" w:space="0" w:color="auto"/>
              <w:right w:val="single" w:sz="4" w:space="0" w:color="auto"/>
            </w:tcBorders>
            <w:vAlign w:val="center"/>
          </w:tcPr>
          <w:p w:rsidR="00143E37" w:rsidRDefault="00143E37" w:rsidP="004A2AB0">
            <w:pPr>
              <w:adjustRightInd w:val="0"/>
              <w:snapToGrid w:val="0"/>
              <w:jc w:val="center"/>
              <w:rPr>
                <w:rFonts w:asciiTheme="minorEastAsia" w:hAnsiTheme="minorEastAsia" w:cs="Times New Roman"/>
                <w:szCs w:val="21"/>
              </w:rPr>
            </w:pPr>
            <w:r w:rsidRPr="00143E37">
              <w:rPr>
                <w:rFonts w:asciiTheme="minorEastAsia" w:hAnsiTheme="minorEastAsia" w:cs="Times New Roman" w:hint="eastAsia"/>
                <w:szCs w:val="21"/>
              </w:rPr>
              <w:t>碳纤维脊柱专用手术</w:t>
            </w:r>
          </w:p>
          <w:p w:rsidR="009B6C69" w:rsidRPr="008C77F8" w:rsidRDefault="00143E37" w:rsidP="004A2AB0">
            <w:pPr>
              <w:adjustRightInd w:val="0"/>
              <w:snapToGrid w:val="0"/>
              <w:jc w:val="center"/>
              <w:rPr>
                <w:rFonts w:asciiTheme="minorEastAsia" w:hAnsiTheme="minorEastAsia" w:cs="Times New Roman"/>
                <w:kern w:val="0"/>
                <w:szCs w:val="21"/>
              </w:rPr>
            </w:pPr>
            <w:r w:rsidRPr="00143E37">
              <w:rPr>
                <w:rFonts w:asciiTheme="minorEastAsia" w:hAnsiTheme="minorEastAsia" w:cs="Times New Roman" w:hint="eastAsia"/>
                <w:szCs w:val="21"/>
              </w:rPr>
              <w:t>系统</w:t>
            </w:r>
          </w:p>
        </w:tc>
        <w:tc>
          <w:tcPr>
            <w:tcW w:w="1275" w:type="dxa"/>
            <w:tcBorders>
              <w:top w:val="single" w:sz="4" w:space="0" w:color="auto"/>
              <w:left w:val="nil"/>
              <w:bottom w:val="single" w:sz="4" w:space="0" w:color="auto"/>
              <w:right w:val="single" w:sz="4" w:space="0" w:color="auto"/>
            </w:tcBorders>
            <w:vAlign w:val="center"/>
          </w:tcPr>
          <w:p w:rsidR="009B6C69" w:rsidRPr="008C77F8" w:rsidRDefault="001370A6"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8C77F8" w:rsidRDefault="00AA55F3"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详见下表</w:t>
            </w:r>
          </w:p>
        </w:tc>
        <w:tc>
          <w:tcPr>
            <w:tcW w:w="1059" w:type="dxa"/>
            <w:tcBorders>
              <w:top w:val="single" w:sz="4" w:space="0" w:color="auto"/>
              <w:left w:val="nil"/>
              <w:bottom w:val="single" w:sz="4" w:space="0" w:color="auto"/>
              <w:right w:val="single" w:sz="4" w:space="0" w:color="auto"/>
            </w:tcBorders>
            <w:vAlign w:val="center"/>
          </w:tcPr>
          <w:p w:rsidR="009B6C69" w:rsidRPr="008C77F8" w:rsidRDefault="00143E37"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套</w:t>
            </w:r>
          </w:p>
        </w:tc>
        <w:tc>
          <w:tcPr>
            <w:tcW w:w="936" w:type="dxa"/>
            <w:tcBorders>
              <w:top w:val="single" w:sz="4" w:space="0" w:color="auto"/>
              <w:left w:val="nil"/>
              <w:bottom w:val="single" w:sz="4" w:space="0" w:color="auto"/>
              <w:right w:val="single" w:sz="4" w:space="0" w:color="auto"/>
            </w:tcBorders>
            <w:noWrap/>
            <w:vAlign w:val="center"/>
          </w:tcPr>
          <w:p w:rsidR="009B6C69" w:rsidRPr="008C77F8" w:rsidRDefault="00175CEB" w:rsidP="004A2AB0">
            <w:pPr>
              <w:adjustRightInd w:val="0"/>
              <w:snapToGrid w:val="0"/>
              <w:jc w:val="center"/>
              <w:rPr>
                <w:rFonts w:asciiTheme="minorEastAsia" w:hAnsiTheme="minorEastAsia" w:cs="Times New Roman"/>
                <w:kern w:val="0"/>
                <w:szCs w:val="21"/>
              </w:rPr>
            </w:pPr>
            <w:r w:rsidRPr="008C77F8">
              <w:rPr>
                <w:rFonts w:asciiTheme="minorEastAsia" w:hAnsiTheme="minorEastAsia" w:cs="Times New Roman" w:hint="eastAsia"/>
                <w:kern w:val="0"/>
                <w:szCs w:val="21"/>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143E37" w:rsidP="00895983">
      <w:pPr>
        <w:adjustRightInd w:val="0"/>
        <w:snapToGrid w:val="0"/>
        <w:spacing w:line="440" w:lineRule="exact"/>
        <w:jc w:val="center"/>
        <w:rPr>
          <w:rFonts w:ascii="宋体" w:hAnsi="宋体" w:cs="宋体"/>
          <w:bCs/>
          <w:kern w:val="0"/>
          <w:sz w:val="32"/>
          <w:szCs w:val="32"/>
        </w:rPr>
      </w:pPr>
      <w:r w:rsidRPr="00143E37">
        <w:rPr>
          <w:rFonts w:ascii="宋体" w:eastAsia="宋体" w:hAnsi="宋体" w:cs="宋体" w:hint="eastAsia"/>
          <w:bCs/>
          <w:kern w:val="0"/>
          <w:sz w:val="32"/>
          <w:szCs w:val="32"/>
        </w:rPr>
        <w:t>碳纤维脊柱专用手术系统</w:t>
      </w:r>
      <w:r w:rsidR="00241372" w:rsidRPr="00FC3062">
        <w:rPr>
          <w:rFonts w:ascii="宋体" w:eastAsia="宋体" w:hAnsi="宋体" w:cs="宋体" w:hint="eastAsia"/>
          <w:bCs/>
          <w:kern w:val="0"/>
          <w:sz w:val="32"/>
          <w:szCs w:val="32"/>
        </w:rPr>
        <w:t>技术要求</w:t>
      </w:r>
    </w:p>
    <w:tbl>
      <w:tblPr>
        <w:tblW w:w="8931" w:type="dxa"/>
        <w:tblInd w:w="108" w:type="dxa"/>
        <w:tblLayout w:type="fixed"/>
        <w:tblLook w:val="0000"/>
      </w:tblPr>
      <w:tblGrid>
        <w:gridCol w:w="851"/>
        <w:gridCol w:w="2268"/>
        <w:gridCol w:w="4819"/>
        <w:gridCol w:w="993"/>
      </w:tblGrid>
      <w:tr w:rsidR="000E7AF4" w:rsidRPr="00AD7A44" w:rsidTr="000E7AF4">
        <w:trPr>
          <w:trHeight w:val="824"/>
        </w:trPr>
        <w:tc>
          <w:tcPr>
            <w:tcW w:w="851" w:type="dxa"/>
            <w:tcBorders>
              <w:top w:val="single" w:sz="8" w:space="0" w:color="auto"/>
              <w:left w:val="single" w:sz="8" w:space="0" w:color="auto"/>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b/>
                <w:bCs/>
                <w:kern w:val="0"/>
                <w:szCs w:val="21"/>
              </w:rPr>
            </w:pPr>
            <w:r w:rsidRPr="00AD7A44">
              <w:rPr>
                <w:rFonts w:asciiTheme="minorEastAsia" w:hAnsiTheme="minorEastAsia" w:cs="宋体" w:hint="eastAsia"/>
                <w:b/>
                <w:bCs/>
                <w:kern w:val="0"/>
                <w:szCs w:val="21"/>
              </w:rPr>
              <w:t>序号</w:t>
            </w:r>
          </w:p>
        </w:tc>
        <w:tc>
          <w:tcPr>
            <w:tcW w:w="2268" w:type="dxa"/>
            <w:tcBorders>
              <w:top w:val="single" w:sz="8" w:space="0" w:color="auto"/>
              <w:left w:val="nil"/>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b/>
                <w:bCs/>
                <w:kern w:val="0"/>
                <w:szCs w:val="21"/>
              </w:rPr>
            </w:pPr>
            <w:r w:rsidRPr="00AD7A44">
              <w:rPr>
                <w:rFonts w:asciiTheme="minorEastAsia" w:hAnsiTheme="minorEastAsia" w:cs="宋体" w:hint="eastAsia"/>
                <w:b/>
                <w:bCs/>
                <w:kern w:val="0"/>
                <w:szCs w:val="21"/>
              </w:rPr>
              <w:t>技术和性能参数名称</w:t>
            </w:r>
          </w:p>
        </w:tc>
        <w:tc>
          <w:tcPr>
            <w:tcW w:w="4819" w:type="dxa"/>
            <w:tcBorders>
              <w:top w:val="single" w:sz="8" w:space="0" w:color="auto"/>
              <w:left w:val="nil"/>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b/>
                <w:bCs/>
                <w:kern w:val="0"/>
                <w:szCs w:val="21"/>
              </w:rPr>
            </w:pPr>
            <w:r w:rsidRPr="00AD7A44">
              <w:rPr>
                <w:rFonts w:asciiTheme="minorEastAsia" w:hAnsiTheme="minorEastAsia" w:cs="宋体" w:hint="eastAsia"/>
                <w:b/>
                <w:bCs/>
                <w:kern w:val="0"/>
                <w:szCs w:val="21"/>
              </w:rPr>
              <w:t>技术参数和性能要求</w:t>
            </w:r>
          </w:p>
        </w:tc>
        <w:tc>
          <w:tcPr>
            <w:tcW w:w="993" w:type="dxa"/>
            <w:tcBorders>
              <w:top w:val="single" w:sz="8" w:space="0" w:color="auto"/>
              <w:left w:val="nil"/>
              <w:bottom w:val="single" w:sz="4" w:space="0" w:color="auto"/>
              <w:right w:val="single" w:sz="8" w:space="0" w:color="auto"/>
            </w:tcBorders>
            <w:vAlign w:val="center"/>
          </w:tcPr>
          <w:p w:rsidR="000E7AF4" w:rsidRPr="00AD7A44" w:rsidRDefault="000E7AF4" w:rsidP="0096714B">
            <w:pPr>
              <w:widowControl/>
              <w:spacing w:line="360" w:lineRule="exact"/>
              <w:jc w:val="center"/>
              <w:rPr>
                <w:rFonts w:asciiTheme="minorEastAsia" w:hAnsiTheme="minorEastAsia" w:cs="宋体"/>
                <w:b/>
                <w:bCs/>
                <w:kern w:val="0"/>
                <w:szCs w:val="21"/>
              </w:rPr>
            </w:pPr>
            <w:r w:rsidRPr="00AD7A44">
              <w:rPr>
                <w:rFonts w:asciiTheme="minorEastAsia" w:hAnsiTheme="minorEastAsia" w:cs="宋体" w:hint="eastAsia"/>
                <w:b/>
                <w:bCs/>
                <w:kern w:val="0"/>
                <w:szCs w:val="21"/>
              </w:rPr>
              <w:t>备注</w:t>
            </w:r>
          </w:p>
        </w:tc>
      </w:tr>
      <w:tr w:rsidR="000E7AF4" w:rsidRPr="00AD7A44" w:rsidTr="000E7AF4">
        <w:trPr>
          <w:trHeight w:val="844"/>
        </w:trPr>
        <w:tc>
          <w:tcPr>
            <w:tcW w:w="851" w:type="dxa"/>
            <w:tcBorders>
              <w:top w:val="nil"/>
              <w:left w:val="single" w:sz="8" w:space="0" w:color="auto"/>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b/>
                <w:bCs/>
                <w:kern w:val="0"/>
                <w:szCs w:val="21"/>
              </w:rPr>
            </w:pPr>
            <w:r w:rsidRPr="00AD7A44">
              <w:rPr>
                <w:rFonts w:asciiTheme="minorEastAsia" w:hAnsiTheme="minorEastAsia" w:cs="宋体" w:hint="eastAsia"/>
                <w:b/>
                <w:bCs/>
                <w:kern w:val="0"/>
                <w:szCs w:val="21"/>
              </w:rPr>
              <w:t>1</w:t>
            </w:r>
          </w:p>
        </w:tc>
        <w:tc>
          <w:tcPr>
            <w:tcW w:w="2268" w:type="dxa"/>
            <w:tcBorders>
              <w:top w:val="nil"/>
              <w:left w:val="nil"/>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b/>
                <w:bCs/>
                <w:kern w:val="0"/>
                <w:szCs w:val="21"/>
              </w:rPr>
            </w:pPr>
            <w:r w:rsidRPr="00AD7A44">
              <w:rPr>
                <w:rFonts w:asciiTheme="minorEastAsia" w:hAnsiTheme="minorEastAsia" w:cs="宋体" w:hint="eastAsia"/>
                <w:b/>
                <w:bCs/>
                <w:kern w:val="0"/>
                <w:szCs w:val="21"/>
              </w:rPr>
              <w:t>设备使用需求</w:t>
            </w:r>
          </w:p>
        </w:tc>
        <w:tc>
          <w:tcPr>
            <w:tcW w:w="4819" w:type="dxa"/>
            <w:tcBorders>
              <w:top w:val="nil"/>
              <w:left w:val="nil"/>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b/>
                <w:bCs/>
                <w:kern w:val="0"/>
                <w:szCs w:val="21"/>
              </w:rPr>
            </w:pPr>
          </w:p>
        </w:tc>
        <w:tc>
          <w:tcPr>
            <w:tcW w:w="993" w:type="dxa"/>
            <w:tcBorders>
              <w:top w:val="nil"/>
              <w:left w:val="nil"/>
              <w:bottom w:val="single" w:sz="4" w:space="0" w:color="auto"/>
              <w:right w:val="single" w:sz="8" w:space="0" w:color="auto"/>
            </w:tcBorders>
            <w:vAlign w:val="center"/>
          </w:tcPr>
          <w:p w:rsidR="000E7AF4" w:rsidRPr="00AD7A44" w:rsidRDefault="000E7AF4" w:rsidP="0096714B">
            <w:pPr>
              <w:widowControl/>
              <w:spacing w:line="360" w:lineRule="exact"/>
              <w:jc w:val="center"/>
              <w:rPr>
                <w:rFonts w:asciiTheme="minorEastAsia" w:hAnsiTheme="minorEastAsia" w:cs="宋体"/>
                <w:b/>
                <w:bCs/>
                <w:kern w:val="0"/>
                <w:szCs w:val="21"/>
              </w:rPr>
            </w:pPr>
            <w:r w:rsidRPr="00AD7A44">
              <w:rPr>
                <w:rFonts w:asciiTheme="minorEastAsia" w:hAnsiTheme="minorEastAsia" w:cs="宋体" w:hint="eastAsia"/>
                <w:b/>
                <w:bCs/>
                <w:kern w:val="0"/>
                <w:szCs w:val="21"/>
              </w:rPr>
              <w:t xml:space="preserve">　</w:t>
            </w:r>
          </w:p>
        </w:tc>
      </w:tr>
      <w:tr w:rsidR="000E7AF4" w:rsidRPr="00AD7A44" w:rsidTr="000E7AF4">
        <w:trPr>
          <w:trHeight w:val="1038"/>
        </w:trPr>
        <w:tc>
          <w:tcPr>
            <w:tcW w:w="851" w:type="dxa"/>
            <w:tcBorders>
              <w:top w:val="nil"/>
              <w:left w:val="single" w:sz="8" w:space="0" w:color="auto"/>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1.1</w:t>
            </w:r>
          </w:p>
        </w:tc>
        <w:tc>
          <w:tcPr>
            <w:tcW w:w="2268" w:type="dxa"/>
            <w:tcBorders>
              <w:top w:val="nil"/>
              <w:left w:val="nil"/>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设备用途</w:t>
            </w:r>
          </w:p>
        </w:tc>
        <w:tc>
          <w:tcPr>
            <w:tcW w:w="4819" w:type="dxa"/>
            <w:tcBorders>
              <w:top w:val="nil"/>
              <w:left w:val="nil"/>
              <w:bottom w:val="single" w:sz="4" w:space="0" w:color="auto"/>
              <w:right w:val="single" w:sz="4" w:space="0" w:color="auto"/>
            </w:tcBorders>
            <w:vAlign w:val="center"/>
          </w:tcPr>
          <w:p w:rsidR="000E7AF4" w:rsidRPr="00AD7A44" w:rsidRDefault="000E7AF4" w:rsidP="0096714B">
            <w:pPr>
              <w:widowControl/>
              <w:spacing w:line="360" w:lineRule="exact"/>
              <w:rPr>
                <w:rFonts w:asciiTheme="minorEastAsia" w:hAnsiTheme="minorEastAsia" w:cs="宋体"/>
                <w:kern w:val="0"/>
                <w:szCs w:val="21"/>
              </w:rPr>
            </w:pPr>
            <w:r w:rsidRPr="00AD7A44">
              <w:rPr>
                <w:rFonts w:asciiTheme="minorEastAsia" w:hAnsiTheme="minorEastAsia" w:cs="宋体" w:hint="eastAsia"/>
                <w:bCs/>
                <w:szCs w:val="21"/>
              </w:rPr>
              <w:t>椎板切除术、椎管减压、截骨术、脊柱前后路融合手术、颈椎前后路联合手术、椎体后凸矫形成形术、椎间盘内电疗术、脊柱肿瘤切除术、脊髓造影术、脊柱侧弯畸形矫正术等脊柱外科手术特殊的术中的牵引治疗与影像精准定位操作等</w:t>
            </w:r>
          </w:p>
        </w:tc>
        <w:tc>
          <w:tcPr>
            <w:tcW w:w="993" w:type="dxa"/>
            <w:tcBorders>
              <w:top w:val="nil"/>
              <w:left w:val="nil"/>
              <w:bottom w:val="single" w:sz="4" w:space="0" w:color="auto"/>
              <w:right w:val="single" w:sz="8"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 xml:space="preserve">　</w:t>
            </w:r>
          </w:p>
        </w:tc>
      </w:tr>
      <w:tr w:rsidR="000E7AF4" w:rsidRPr="00AD7A44" w:rsidTr="000E7AF4">
        <w:trPr>
          <w:trHeight w:val="990"/>
        </w:trPr>
        <w:tc>
          <w:tcPr>
            <w:tcW w:w="851" w:type="dxa"/>
            <w:tcBorders>
              <w:top w:val="nil"/>
              <w:left w:val="single" w:sz="8" w:space="0" w:color="auto"/>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b/>
                <w:kern w:val="0"/>
                <w:szCs w:val="21"/>
              </w:rPr>
            </w:pPr>
            <w:r w:rsidRPr="00AD7A44">
              <w:rPr>
                <w:rFonts w:asciiTheme="minorEastAsia" w:hAnsiTheme="minorEastAsia" w:cs="宋体" w:hint="eastAsia"/>
                <w:b/>
                <w:kern w:val="0"/>
                <w:szCs w:val="21"/>
              </w:rPr>
              <w:t>2</w:t>
            </w:r>
          </w:p>
        </w:tc>
        <w:tc>
          <w:tcPr>
            <w:tcW w:w="2268" w:type="dxa"/>
            <w:tcBorders>
              <w:top w:val="nil"/>
              <w:left w:val="nil"/>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b/>
                <w:bCs/>
                <w:kern w:val="0"/>
                <w:szCs w:val="21"/>
              </w:rPr>
            </w:pPr>
            <w:r w:rsidRPr="00AD7A44">
              <w:rPr>
                <w:rFonts w:asciiTheme="minorEastAsia" w:hAnsiTheme="minorEastAsia" w:cs="宋体" w:hint="eastAsia"/>
                <w:b/>
                <w:bCs/>
                <w:kern w:val="0"/>
                <w:szCs w:val="21"/>
              </w:rPr>
              <w:t>主要技术参数</w:t>
            </w:r>
            <w:r w:rsidRPr="00AD7A44">
              <w:rPr>
                <w:rFonts w:asciiTheme="minorEastAsia" w:hAnsiTheme="minorEastAsia" w:cs="宋体" w:hint="eastAsia"/>
                <w:b/>
                <w:bCs/>
                <w:kern w:val="0"/>
                <w:szCs w:val="21"/>
              </w:rPr>
              <w:br/>
              <w:t>（一行只写一个参数）</w:t>
            </w:r>
          </w:p>
        </w:tc>
        <w:tc>
          <w:tcPr>
            <w:tcW w:w="4819" w:type="dxa"/>
            <w:tcBorders>
              <w:top w:val="nil"/>
              <w:left w:val="nil"/>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 xml:space="preserve">　</w:t>
            </w:r>
          </w:p>
        </w:tc>
        <w:tc>
          <w:tcPr>
            <w:tcW w:w="993" w:type="dxa"/>
            <w:tcBorders>
              <w:top w:val="nil"/>
              <w:left w:val="nil"/>
              <w:bottom w:val="single" w:sz="4" w:space="0" w:color="auto"/>
              <w:right w:val="single" w:sz="8"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 xml:space="preserve">　</w:t>
            </w:r>
          </w:p>
        </w:tc>
      </w:tr>
      <w:tr w:rsidR="000E7AF4" w:rsidRPr="00AD7A44" w:rsidTr="000E7AF4">
        <w:trPr>
          <w:trHeight w:val="680"/>
        </w:trPr>
        <w:tc>
          <w:tcPr>
            <w:tcW w:w="851" w:type="dxa"/>
            <w:tcBorders>
              <w:top w:val="nil"/>
              <w:left w:val="single" w:sz="8" w:space="0" w:color="auto"/>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2.1</w:t>
            </w:r>
          </w:p>
        </w:tc>
        <w:tc>
          <w:tcPr>
            <w:tcW w:w="2268" w:type="dxa"/>
            <w:tcBorders>
              <w:top w:val="nil"/>
              <w:left w:val="nil"/>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★参数1</w:t>
            </w:r>
          </w:p>
        </w:tc>
        <w:tc>
          <w:tcPr>
            <w:tcW w:w="4819" w:type="dxa"/>
            <w:tcBorders>
              <w:top w:val="nil"/>
              <w:left w:val="nil"/>
              <w:bottom w:val="single" w:sz="4" w:space="0" w:color="auto"/>
              <w:right w:val="single" w:sz="4" w:space="0" w:color="auto"/>
            </w:tcBorders>
            <w:vAlign w:val="center"/>
          </w:tcPr>
          <w:p w:rsidR="000E7AF4" w:rsidRPr="00AD7A44" w:rsidRDefault="000E7AF4" w:rsidP="0096714B">
            <w:pPr>
              <w:pStyle w:val="af"/>
              <w:spacing w:line="360" w:lineRule="exact"/>
              <w:ind w:firstLineChars="0" w:firstLine="0"/>
              <w:rPr>
                <w:rFonts w:asciiTheme="minorEastAsia" w:eastAsiaTheme="minorEastAsia" w:hAnsiTheme="minorEastAsia"/>
                <w:szCs w:val="21"/>
              </w:rPr>
            </w:pPr>
            <w:r w:rsidRPr="00AD7A44">
              <w:rPr>
                <w:rFonts w:asciiTheme="minorEastAsia" w:eastAsiaTheme="minorEastAsia" w:hAnsiTheme="minorEastAsia" w:hint="eastAsia"/>
                <w:szCs w:val="21"/>
              </w:rPr>
              <w:t>主机结构：双基座中空设计，床面下方完全开放，术中影像设备操作完全无障碍进入；</w:t>
            </w:r>
          </w:p>
        </w:tc>
        <w:tc>
          <w:tcPr>
            <w:tcW w:w="993" w:type="dxa"/>
            <w:tcBorders>
              <w:top w:val="nil"/>
              <w:left w:val="nil"/>
              <w:bottom w:val="single" w:sz="4" w:space="0" w:color="auto"/>
              <w:right w:val="single" w:sz="8"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Pr>
                <w:rFonts w:asciiTheme="minorEastAsia" w:hAnsiTheme="minorEastAsia" w:cs="宋体" w:hint="eastAsia"/>
                <w:kern w:val="0"/>
                <w:szCs w:val="21"/>
              </w:rPr>
              <w:t xml:space="preserve"> </w:t>
            </w:r>
          </w:p>
        </w:tc>
      </w:tr>
      <w:tr w:rsidR="000E7AF4" w:rsidRPr="00AD7A44" w:rsidTr="000E7AF4">
        <w:trPr>
          <w:trHeight w:val="680"/>
        </w:trPr>
        <w:tc>
          <w:tcPr>
            <w:tcW w:w="851" w:type="dxa"/>
            <w:tcBorders>
              <w:top w:val="nil"/>
              <w:left w:val="single" w:sz="8" w:space="0" w:color="auto"/>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2.</w:t>
            </w:r>
            <w:r w:rsidRPr="00AD7A44">
              <w:rPr>
                <w:rFonts w:asciiTheme="minorEastAsia" w:hAnsiTheme="minorEastAsia" w:cs="宋体"/>
                <w:kern w:val="0"/>
                <w:szCs w:val="21"/>
              </w:rPr>
              <w:t>2</w:t>
            </w:r>
          </w:p>
        </w:tc>
        <w:tc>
          <w:tcPr>
            <w:tcW w:w="2268" w:type="dxa"/>
            <w:tcBorders>
              <w:top w:val="nil"/>
              <w:left w:val="nil"/>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★参数2</w:t>
            </w:r>
          </w:p>
        </w:tc>
        <w:tc>
          <w:tcPr>
            <w:tcW w:w="4819" w:type="dxa"/>
            <w:tcBorders>
              <w:top w:val="nil"/>
              <w:left w:val="nil"/>
              <w:bottom w:val="single" w:sz="4" w:space="0" w:color="auto"/>
              <w:right w:val="single" w:sz="4" w:space="0" w:color="auto"/>
            </w:tcBorders>
            <w:vAlign w:val="center"/>
          </w:tcPr>
          <w:p w:rsidR="000E7AF4" w:rsidRPr="00AD7A44" w:rsidRDefault="000E7AF4" w:rsidP="0096714B">
            <w:pPr>
              <w:pStyle w:val="af"/>
              <w:spacing w:line="360" w:lineRule="exact"/>
              <w:ind w:firstLineChars="0" w:firstLine="0"/>
              <w:rPr>
                <w:rFonts w:asciiTheme="minorEastAsia" w:eastAsiaTheme="minorEastAsia" w:hAnsiTheme="minorEastAsia"/>
                <w:szCs w:val="21"/>
              </w:rPr>
            </w:pPr>
            <w:r w:rsidRPr="00AD7A44">
              <w:rPr>
                <w:rFonts w:asciiTheme="minorEastAsia" w:eastAsiaTheme="minorEastAsia" w:hAnsiTheme="minorEastAsia" w:hint="eastAsia"/>
                <w:szCs w:val="21"/>
              </w:rPr>
              <w:t>床面材质：完全由碳纤维复合材料制造，表面为耐磨的磨砂处理工艺，</w:t>
            </w:r>
            <w:r w:rsidRPr="00AD7A44">
              <w:rPr>
                <w:rFonts w:asciiTheme="minorEastAsia" w:eastAsiaTheme="minorEastAsia" w:hAnsiTheme="minorEastAsia"/>
                <w:szCs w:val="21"/>
              </w:rPr>
              <w:t>100%</w:t>
            </w:r>
            <w:r w:rsidRPr="00AD7A44">
              <w:rPr>
                <w:rFonts w:asciiTheme="minorEastAsia" w:eastAsiaTheme="minorEastAsia" w:hAnsiTheme="minorEastAsia" w:hint="eastAsia"/>
                <w:szCs w:val="21"/>
              </w:rPr>
              <w:t>可透</w:t>
            </w:r>
            <w:r w:rsidRPr="00AD7A44">
              <w:rPr>
                <w:rFonts w:asciiTheme="minorEastAsia" w:eastAsiaTheme="minorEastAsia" w:hAnsiTheme="minorEastAsia"/>
                <w:szCs w:val="21"/>
              </w:rPr>
              <w:t>X</w:t>
            </w:r>
            <w:r w:rsidRPr="00AD7A44">
              <w:rPr>
                <w:rFonts w:asciiTheme="minorEastAsia" w:eastAsiaTheme="minorEastAsia" w:hAnsiTheme="minorEastAsia" w:hint="eastAsia"/>
                <w:szCs w:val="21"/>
              </w:rPr>
              <w:t>光，经久耐磨不易起倒刺；</w:t>
            </w:r>
          </w:p>
        </w:tc>
        <w:tc>
          <w:tcPr>
            <w:tcW w:w="993" w:type="dxa"/>
            <w:tcBorders>
              <w:top w:val="nil"/>
              <w:left w:val="nil"/>
              <w:bottom w:val="single" w:sz="4" w:space="0" w:color="auto"/>
              <w:right w:val="single" w:sz="8" w:space="0" w:color="auto"/>
            </w:tcBorders>
            <w:vAlign w:val="center"/>
          </w:tcPr>
          <w:p w:rsidR="000E7AF4" w:rsidRPr="00AD7A44" w:rsidRDefault="000E7AF4" w:rsidP="0096714B">
            <w:pPr>
              <w:widowControl/>
              <w:spacing w:line="360" w:lineRule="exact"/>
              <w:rPr>
                <w:rFonts w:asciiTheme="minorEastAsia" w:hAnsiTheme="minorEastAsia" w:cs="宋体"/>
                <w:kern w:val="0"/>
                <w:szCs w:val="21"/>
              </w:rPr>
            </w:pPr>
            <w:r>
              <w:rPr>
                <w:rFonts w:asciiTheme="minorEastAsia" w:hAnsiTheme="minorEastAsia" w:cs="宋体" w:hint="eastAsia"/>
                <w:kern w:val="0"/>
                <w:szCs w:val="21"/>
              </w:rPr>
              <w:t xml:space="preserve"> </w:t>
            </w:r>
          </w:p>
        </w:tc>
      </w:tr>
      <w:tr w:rsidR="000E7AF4" w:rsidRPr="00AD7A44" w:rsidTr="000E7AF4">
        <w:trPr>
          <w:trHeight w:val="680"/>
        </w:trPr>
        <w:tc>
          <w:tcPr>
            <w:tcW w:w="851" w:type="dxa"/>
            <w:tcBorders>
              <w:top w:val="nil"/>
              <w:left w:val="single" w:sz="8" w:space="0" w:color="auto"/>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2.</w:t>
            </w:r>
            <w:r w:rsidRPr="00AD7A44">
              <w:rPr>
                <w:rFonts w:asciiTheme="minorEastAsia" w:hAnsiTheme="minorEastAsia" w:cs="宋体"/>
                <w:kern w:val="0"/>
                <w:szCs w:val="21"/>
              </w:rPr>
              <w:t>3</w:t>
            </w:r>
          </w:p>
        </w:tc>
        <w:tc>
          <w:tcPr>
            <w:tcW w:w="2268" w:type="dxa"/>
            <w:tcBorders>
              <w:top w:val="nil"/>
              <w:left w:val="nil"/>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★参数3</w:t>
            </w:r>
          </w:p>
        </w:tc>
        <w:tc>
          <w:tcPr>
            <w:tcW w:w="4819" w:type="dxa"/>
            <w:tcBorders>
              <w:top w:val="nil"/>
              <w:left w:val="nil"/>
              <w:bottom w:val="single" w:sz="4" w:space="0" w:color="auto"/>
              <w:right w:val="single" w:sz="4" w:space="0" w:color="auto"/>
            </w:tcBorders>
            <w:vAlign w:val="center"/>
          </w:tcPr>
          <w:p w:rsidR="000E7AF4" w:rsidRPr="00AD7A44" w:rsidRDefault="000E7AF4" w:rsidP="0096714B">
            <w:pPr>
              <w:widowControl/>
              <w:spacing w:line="360" w:lineRule="exact"/>
              <w:rPr>
                <w:rFonts w:asciiTheme="minorEastAsia" w:hAnsiTheme="minorEastAsia"/>
                <w:bCs/>
                <w:szCs w:val="21"/>
              </w:rPr>
            </w:pPr>
            <w:r w:rsidRPr="00AD7A44">
              <w:rPr>
                <w:rFonts w:asciiTheme="minorEastAsia" w:hAnsiTheme="minorEastAsia" w:hint="eastAsia"/>
                <w:szCs w:val="21"/>
              </w:rPr>
              <w:t>满足颈椎后路手术的术中牵引操作要求，通过精密机械轴承控制与专用牵引通道，利用砝码或沙袋实现恒定力牵引；</w:t>
            </w:r>
          </w:p>
        </w:tc>
        <w:tc>
          <w:tcPr>
            <w:tcW w:w="993" w:type="dxa"/>
            <w:tcBorders>
              <w:top w:val="nil"/>
              <w:left w:val="nil"/>
              <w:bottom w:val="single" w:sz="4" w:space="0" w:color="auto"/>
              <w:right w:val="single" w:sz="8" w:space="0" w:color="auto"/>
            </w:tcBorders>
            <w:vAlign w:val="center"/>
          </w:tcPr>
          <w:p w:rsidR="000E7AF4" w:rsidRPr="00AD7A44" w:rsidRDefault="000E7AF4" w:rsidP="0096714B">
            <w:pPr>
              <w:widowControl/>
              <w:spacing w:line="360" w:lineRule="exact"/>
              <w:rPr>
                <w:rFonts w:asciiTheme="minorEastAsia" w:hAnsiTheme="minorEastAsia" w:cs="宋体"/>
                <w:kern w:val="0"/>
                <w:szCs w:val="21"/>
              </w:rPr>
            </w:pPr>
            <w:r>
              <w:rPr>
                <w:rFonts w:asciiTheme="minorEastAsia" w:hAnsiTheme="minorEastAsia" w:cs="宋体" w:hint="eastAsia"/>
                <w:kern w:val="0"/>
                <w:szCs w:val="21"/>
              </w:rPr>
              <w:t xml:space="preserve"> </w:t>
            </w:r>
          </w:p>
        </w:tc>
      </w:tr>
      <w:tr w:rsidR="000E7AF4" w:rsidRPr="00AD7A44" w:rsidTr="000E7AF4">
        <w:trPr>
          <w:trHeight w:val="680"/>
        </w:trPr>
        <w:tc>
          <w:tcPr>
            <w:tcW w:w="851" w:type="dxa"/>
            <w:tcBorders>
              <w:top w:val="nil"/>
              <w:left w:val="single" w:sz="8" w:space="0" w:color="auto"/>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2.4</w:t>
            </w:r>
          </w:p>
        </w:tc>
        <w:tc>
          <w:tcPr>
            <w:tcW w:w="2268" w:type="dxa"/>
            <w:tcBorders>
              <w:top w:val="nil"/>
              <w:left w:val="nil"/>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bookmarkStart w:id="9" w:name="_Hlk536390667"/>
            <w:r w:rsidRPr="00AD7A44">
              <w:rPr>
                <w:rFonts w:asciiTheme="minorEastAsia" w:hAnsiTheme="minorEastAsia" w:cs="宋体" w:hint="eastAsia"/>
                <w:kern w:val="0"/>
                <w:szCs w:val="21"/>
              </w:rPr>
              <w:t>★参数4</w:t>
            </w:r>
            <w:bookmarkEnd w:id="9"/>
          </w:p>
        </w:tc>
        <w:tc>
          <w:tcPr>
            <w:tcW w:w="4819" w:type="dxa"/>
            <w:tcBorders>
              <w:top w:val="nil"/>
              <w:left w:val="nil"/>
              <w:bottom w:val="single" w:sz="4" w:space="0" w:color="auto"/>
              <w:right w:val="single" w:sz="4" w:space="0" w:color="auto"/>
            </w:tcBorders>
            <w:vAlign w:val="center"/>
          </w:tcPr>
          <w:p w:rsidR="000E7AF4" w:rsidRPr="00AD7A44" w:rsidRDefault="000E7AF4" w:rsidP="0096714B">
            <w:pPr>
              <w:widowControl/>
              <w:spacing w:line="360" w:lineRule="exact"/>
              <w:jc w:val="left"/>
              <w:rPr>
                <w:rFonts w:asciiTheme="minorEastAsia" w:hAnsiTheme="minorEastAsia"/>
                <w:bCs/>
                <w:szCs w:val="21"/>
              </w:rPr>
            </w:pPr>
            <w:r w:rsidRPr="00AD7A44">
              <w:rPr>
                <w:rFonts w:asciiTheme="minorEastAsia" w:hAnsiTheme="minorEastAsia" w:hint="eastAsia"/>
                <w:szCs w:val="21"/>
              </w:rPr>
              <w:t>具备颈椎前路手术的术中牵引功能，通过第三方头架对头颅的固定与精密机械轴承的控制，实现无阻尼的</w:t>
            </w:r>
            <w:r w:rsidRPr="00AD7A44">
              <w:rPr>
                <w:rFonts w:asciiTheme="minorEastAsia" w:hAnsiTheme="minorEastAsia" w:hint="eastAsia"/>
                <w:szCs w:val="21"/>
              </w:rPr>
              <w:lastRenderedPageBreak/>
              <w:t>安全牵引模式；</w:t>
            </w:r>
          </w:p>
        </w:tc>
        <w:tc>
          <w:tcPr>
            <w:tcW w:w="993" w:type="dxa"/>
            <w:tcBorders>
              <w:top w:val="nil"/>
              <w:left w:val="nil"/>
              <w:bottom w:val="single" w:sz="4" w:space="0" w:color="auto"/>
              <w:right w:val="single" w:sz="8"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Pr>
                <w:rFonts w:asciiTheme="minorEastAsia" w:hAnsiTheme="minorEastAsia" w:cs="宋体" w:hint="eastAsia"/>
                <w:kern w:val="0"/>
                <w:szCs w:val="21"/>
              </w:rPr>
              <w:lastRenderedPageBreak/>
              <w:t xml:space="preserve"> </w:t>
            </w:r>
          </w:p>
        </w:tc>
      </w:tr>
      <w:tr w:rsidR="000E7AF4" w:rsidRPr="00AD7A44" w:rsidTr="000E7AF4">
        <w:trPr>
          <w:trHeight w:val="680"/>
        </w:trPr>
        <w:tc>
          <w:tcPr>
            <w:tcW w:w="851" w:type="dxa"/>
            <w:tcBorders>
              <w:top w:val="nil"/>
              <w:left w:val="single" w:sz="8" w:space="0" w:color="auto"/>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lastRenderedPageBreak/>
              <w:t>2.5</w:t>
            </w:r>
          </w:p>
        </w:tc>
        <w:tc>
          <w:tcPr>
            <w:tcW w:w="2268" w:type="dxa"/>
            <w:tcBorders>
              <w:top w:val="nil"/>
              <w:left w:val="nil"/>
              <w:bottom w:val="single" w:sz="4" w:space="0" w:color="auto"/>
              <w:right w:val="single" w:sz="4" w:space="0" w:color="auto"/>
            </w:tcBorders>
            <w:vAlign w:val="center"/>
          </w:tcPr>
          <w:p w:rsidR="000E7AF4" w:rsidRPr="00AD7A44" w:rsidRDefault="000E7AF4" w:rsidP="0096714B">
            <w:pPr>
              <w:spacing w:line="360" w:lineRule="exact"/>
              <w:jc w:val="center"/>
              <w:rPr>
                <w:rFonts w:asciiTheme="minorEastAsia" w:hAnsiTheme="minorEastAsia"/>
                <w:szCs w:val="21"/>
              </w:rPr>
            </w:pPr>
            <w:r w:rsidRPr="00AD7A44">
              <w:rPr>
                <w:rFonts w:asciiTheme="minorEastAsia" w:hAnsiTheme="minorEastAsia" w:cs="宋体" w:hint="eastAsia"/>
                <w:kern w:val="0"/>
                <w:szCs w:val="21"/>
              </w:rPr>
              <w:t>★参数5</w:t>
            </w:r>
          </w:p>
        </w:tc>
        <w:tc>
          <w:tcPr>
            <w:tcW w:w="4819" w:type="dxa"/>
            <w:tcBorders>
              <w:top w:val="nil"/>
              <w:left w:val="nil"/>
              <w:bottom w:val="single" w:sz="4" w:space="0" w:color="auto"/>
              <w:right w:val="single" w:sz="4" w:space="0" w:color="auto"/>
            </w:tcBorders>
            <w:vAlign w:val="center"/>
          </w:tcPr>
          <w:p w:rsidR="000E7AF4" w:rsidRPr="00AD7A44" w:rsidRDefault="000E7AF4" w:rsidP="0096714B">
            <w:pPr>
              <w:pStyle w:val="af"/>
              <w:spacing w:line="360" w:lineRule="exact"/>
              <w:ind w:firstLineChars="0" w:firstLine="0"/>
              <w:rPr>
                <w:rFonts w:asciiTheme="minorEastAsia" w:eastAsiaTheme="minorEastAsia" w:hAnsiTheme="minorEastAsia"/>
                <w:szCs w:val="21"/>
              </w:rPr>
            </w:pPr>
            <w:r w:rsidRPr="00AD7A44">
              <w:rPr>
                <w:rFonts w:asciiTheme="minorEastAsia" w:eastAsiaTheme="minorEastAsia" w:hAnsiTheme="minorEastAsia" w:hint="eastAsia"/>
                <w:szCs w:val="21"/>
              </w:rPr>
              <w:t>具备脊柱联合下肢双向牵引功能可升级接口，以便实现小儿脊柱侧弯矫形手术的双向反抗牵引操作要求；</w:t>
            </w:r>
          </w:p>
        </w:tc>
        <w:tc>
          <w:tcPr>
            <w:tcW w:w="993" w:type="dxa"/>
            <w:tcBorders>
              <w:top w:val="nil"/>
              <w:left w:val="nil"/>
              <w:bottom w:val="single" w:sz="4" w:space="0" w:color="auto"/>
              <w:right w:val="single" w:sz="8"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Pr>
                <w:rFonts w:asciiTheme="minorEastAsia" w:hAnsiTheme="minorEastAsia" w:cs="宋体" w:hint="eastAsia"/>
                <w:kern w:val="0"/>
                <w:szCs w:val="21"/>
              </w:rPr>
              <w:t xml:space="preserve"> </w:t>
            </w:r>
          </w:p>
        </w:tc>
      </w:tr>
      <w:tr w:rsidR="000E7AF4" w:rsidRPr="00AD7A44" w:rsidTr="000E7AF4">
        <w:trPr>
          <w:trHeight w:val="680"/>
        </w:trPr>
        <w:tc>
          <w:tcPr>
            <w:tcW w:w="851" w:type="dxa"/>
            <w:tcBorders>
              <w:top w:val="nil"/>
              <w:left w:val="single" w:sz="8" w:space="0" w:color="auto"/>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2.6</w:t>
            </w:r>
          </w:p>
        </w:tc>
        <w:tc>
          <w:tcPr>
            <w:tcW w:w="2268" w:type="dxa"/>
            <w:tcBorders>
              <w:top w:val="nil"/>
              <w:left w:val="nil"/>
              <w:bottom w:val="single" w:sz="4" w:space="0" w:color="auto"/>
              <w:right w:val="single" w:sz="4" w:space="0" w:color="auto"/>
            </w:tcBorders>
            <w:vAlign w:val="center"/>
          </w:tcPr>
          <w:p w:rsidR="000E7AF4" w:rsidRPr="00AD7A44" w:rsidRDefault="000E7AF4" w:rsidP="0096714B">
            <w:pPr>
              <w:spacing w:line="360" w:lineRule="exact"/>
              <w:jc w:val="center"/>
              <w:rPr>
                <w:rFonts w:asciiTheme="minorEastAsia" w:hAnsiTheme="minorEastAsia"/>
                <w:szCs w:val="21"/>
              </w:rPr>
            </w:pPr>
            <w:r w:rsidRPr="00AD7A44">
              <w:rPr>
                <w:rFonts w:asciiTheme="minorEastAsia" w:hAnsiTheme="minorEastAsia" w:cs="宋体" w:hint="eastAsia"/>
                <w:kern w:val="0"/>
                <w:szCs w:val="21"/>
              </w:rPr>
              <w:t>参数6</w:t>
            </w:r>
          </w:p>
        </w:tc>
        <w:tc>
          <w:tcPr>
            <w:tcW w:w="4819" w:type="dxa"/>
            <w:tcBorders>
              <w:top w:val="nil"/>
              <w:left w:val="nil"/>
              <w:bottom w:val="single" w:sz="4" w:space="0" w:color="auto"/>
              <w:right w:val="single" w:sz="4" w:space="0" w:color="auto"/>
            </w:tcBorders>
            <w:vAlign w:val="center"/>
          </w:tcPr>
          <w:p w:rsidR="000E7AF4" w:rsidRPr="00AD7A44" w:rsidRDefault="000E7AF4" w:rsidP="0096714B">
            <w:pPr>
              <w:spacing w:line="360" w:lineRule="exact"/>
              <w:rPr>
                <w:rFonts w:asciiTheme="minorEastAsia" w:hAnsiTheme="minorEastAsia"/>
                <w:szCs w:val="21"/>
              </w:rPr>
            </w:pPr>
            <w:r w:rsidRPr="00AD7A44">
              <w:rPr>
                <w:rFonts w:asciiTheme="minorEastAsia" w:hAnsiTheme="minorEastAsia" w:hint="eastAsia"/>
                <w:szCs w:val="21"/>
              </w:rPr>
              <w:t>配件材质：完全由碳纤维复合材料和可透视材料制造，胸垫、支撑垫、腿板等均无金属螺钉、弹簧等结构，术中正侧位</w:t>
            </w:r>
            <w:r w:rsidRPr="00AD7A44">
              <w:rPr>
                <w:rFonts w:asciiTheme="minorEastAsia" w:hAnsiTheme="minorEastAsia"/>
                <w:szCs w:val="21"/>
              </w:rPr>
              <w:t>X</w:t>
            </w:r>
            <w:r w:rsidRPr="00AD7A44">
              <w:rPr>
                <w:rFonts w:asciiTheme="minorEastAsia" w:hAnsiTheme="minorEastAsia" w:hint="eastAsia"/>
                <w:szCs w:val="21"/>
              </w:rPr>
              <w:t>光透视均无伪影，可以实现</w:t>
            </w:r>
            <w:r w:rsidRPr="00AD7A44">
              <w:rPr>
                <w:rFonts w:asciiTheme="minorEastAsia" w:hAnsiTheme="minorEastAsia"/>
                <w:szCs w:val="21"/>
              </w:rPr>
              <w:t>O-Arm</w:t>
            </w:r>
            <w:r w:rsidRPr="00AD7A44">
              <w:rPr>
                <w:rFonts w:asciiTheme="minorEastAsia" w:hAnsiTheme="minorEastAsia" w:hint="eastAsia"/>
                <w:szCs w:val="21"/>
              </w:rPr>
              <w:t>、</w:t>
            </w:r>
            <w:r w:rsidRPr="00AD7A44">
              <w:rPr>
                <w:rFonts w:asciiTheme="minorEastAsia" w:hAnsiTheme="minorEastAsia"/>
                <w:szCs w:val="21"/>
              </w:rPr>
              <w:t>3D-C</w:t>
            </w:r>
            <w:r w:rsidRPr="00AD7A44">
              <w:rPr>
                <w:rFonts w:asciiTheme="minorEastAsia" w:hAnsiTheme="minorEastAsia" w:hint="eastAsia"/>
                <w:szCs w:val="21"/>
              </w:rPr>
              <w:t>型臂环形扫描操作；</w:t>
            </w:r>
          </w:p>
        </w:tc>
        <w:tc>
          <w:tcPr>
            <w:tcW w:w="993" w:type="dxa"/>
            <w:tcBorders>
              <w:top w:val="nil"/>
              <w:left w:val="nil"/>
              <w:bottom w:val="single" w:sz="4" w:space="0" w:color="auto"/>
              <w:right w:val="single" w:sz="8"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p>
        </w:tc>
      </w:tr>
      <w:tr w:rsidR="000E7AF4" w:rsidRPr="00AD7A44" w:rsidTr="000E7AF4">
        <w:trPr>
          <w:trHeight w:val="680"/>
        </w:trPr>
        <w:tc>
          <w:tcPr>
            <w:tcW w:w="851" w:type="dxa"/>
            <w:tcBorders>
              <w:top w:val="nil"/>
              <w:left w:val="single" w:sz="8" w:space="0" w:color="auto"/>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2.7</w:t>
            </w:r>
          </w:p>
        </w:tc>
        <w:tc>
          <w:tcPr>
            <w:tcW w:w="2268" w:type="dxa"/>
            <w:tcBorders>
              <w:top w:val="nil"/>
              <w:left w:val="nil"/>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参数7</w:t>
            </w:r>
          </w:p>
        </w:tc>
        <w:tc>
          <w:tcPr>
            <w:tcW w:w="4819" w:type="dxa"/>
            <w:tcBorders>
              <w:top w:val="nil"/>
              <w:left w:val="nil"/>
              <w:bottom w:val="single" w:sz="4" w:space="0" w:color="auto"/>
              <w:right w:val="single" w:sz="4" w:space="0" w:color="auto"/>
            </w:tcBorders>
            <w:vAlign w:val="center"/>
          </w:tcPr>
          <w:p w:rsidR="000E7AF4" w:rsidRPr="00AD7A44" w:rsidRDefault="000E7AF4" w:rsidP="0096714B">
            <w:pPr>
              <w:spacing w:line="360" w:lineRule="exact"/>
              <w:rPr>
                <w:rFonts w:asciiTheme="minorEastAsia" w:hAnsiTheme="minorEastAsia"/>
                <w:szCs w:val="21"/>
              </w:rPr>
            </w:pPr>
            <w:r w:rsidRPr="00AD7A44">
              <w:rPr>
                <w:rFonts w:asciiTheme="minorEastAsia" w:hAnsiTheme="minorEastAsia" w:hint="eastAsia"/>
                <w:szCs w:val="21"/>
              </w:rPr>
              <w:t>床面长度：≥</w:t>
            </w:r>
            <w:r w:rsidRPr="00AD7A44">
              <w:rPr>
                <w:rFonts w:asciiTheme="minorEastAsia" w:hAnsiTheme="minorEastAsia"/>
                <w:szCs w:val="21"/>
              </w:rPr>
              <w:t>2130mm</w:t>
            </w:r>
            <w:r w:rsidRPr="00AD7A44">
              <w:rPr>
                <w:rFonts w:asciiTheme="minorEastAsia" w:hAnsiTheme="minorEastAsia" w:hint="eastAsia"/>
                <w:szCs w:val="21"/>
              </w:rPr>
              <w:t>；</w:t>
            </w:r>
          </w:p>
        </w:tc>
        <w:tc>
          <w:tcPr>
            <w:tcW w:w="993" w:type="dxa"/>
            <w:tcBorders>
              <w:top w:val="nil"/>
              <w:left w:val="nil"/>
              <w:bottom w:val="single" w:sz="4" w:space="0" w:color="auto"/>
              <w:right w:val="single" w:sz="8"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p>
        </w:tc>
      </w:tr>
      <w:tr w:rsidR="000E7AF4" w:rsidRPr="00AD7A44" w:rsidTr="000E7AF4">
        <w:trPr>
          <w:trHeight w:val="680"/>
        </w:trPr>
        <w:tc>
          <w:tcPr>
            <w:tcW w:w="851" w:type="dxa"/>
            <w:tcBorders>
              <w:top w:val="nil"/>
              <w:left w:val="single" w:sz="8" w:space="0" w:color="auto"/>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2.8</w:t>
            </w:r>
          </w:p>
        </w:tc>
        <w:tc>
          <w:tcPr>
            <w:tcW w:w="2268" w:type="dxa"/>
            <w:tcBorders>
              <w:top w:val="nil"/>
              <w:left w:val="nil"/>
              <w:bottom w:val="single" w:sz="4" w:space="0" w:color="auto"/>
              <w:right w:val="single" w:sz="4" w:space="0" w:color="auto"/>
            </w:tcBorders>
            <w:vAlign w:val="center"/>
          </w:tcPr>
          <w:p w:rsidR="000E7AF4" w:rsidRPr="00AD7A44" w:rsidRDefault="000E7AF4" w:rsidP="0096714B">
            <w:pPr>
              <w:spacing w:line="360" w:lineRule="exact"/>
              <w:jc w:val="center"/>
              <w:rPr>
                <w:rFonts w:asciiTheme="minorEastAsia" w:hAnsiTheme="minorEastAsia"/>
                <w:szCs w:val="21"/>
              </w:rPr>
            </w:pPr>
            <w:r w:rsidRPr="00AD7A44">
              <w:rPr>
                <w:rFonts w:asciiTheme="minorEastAsia" w:hAnsiTheme="minorEastAsia" w:cs="宋体" w:hint="eastAsia"/>
                <w:kern w:val="0"/>
                <w:szCs w:val="21"/>
              </w:rPr>
              <w:t>参数8</w:t>
            </w:r>
          </w:p>
        </w:tc>
        <w:tc>
          <w:tcPr>
            <w:tcW w:w="4819" w:type="dxa"/>
            <w:tcBorders>
              <w:top w:val="nil"/>
              <w:left w:val="nil"/>
              <w:bottom w:val="single" w:sz="4" w:space="0" w:color="auto"/>
              <w:right w:val="single" w:sz="4" w:space="0" w:color="auto"/>
            </w:tcBorders>
            <w:vAlign w:val="center"/>
          </w:tcPr>
          <w:p w:rsidR="000E7AF4" w:rsidRPr="00AD7A44" w:rsidRDefault="000E7AF4" w:rsidP="0096714B">
            <w:pPr>
              <w:widowControl/>
              <w:spacing w:line="360" w:lineRule="exact"/>
              <w:rPr>
                <w:rFonts w:asciiTheme="minorEastAsia" w:hAnsiTheme="minorEastAsia"/>
                <w:szCs w:val="21"/>
              </w:rPr>
            </w:pPr>
            <w:r w:rsidRPr="00AD7A44">
              <w:rPr>
                <w:rFonts w:asciiTheme="minorEastAsia" w:hAnsiTheme="minorEastAsia" w:hint="eastAsia"/>
                <w:szCs w:val="21"/>
              </w:rPr>
              <w:t>床面宽度（脊柱床面）：≤</w:t>
            </w:r>
            <w:r w:rsidRPr="00AD7A44">
              <w:rPr>
                <w:rFonts w:asciiTheme="minorEastAsia" w:hAnsiTheme="minorEastAsia"/>
                <w:szCs w:val="21"/>
              </w:rPr>
              <w:t>430mm</w:t>
            </w:r>
            <w:r w:rsidRPr="00AD7A44">
              <w:rPr>
                <w:rFonts w:asciiTheme="minorEastAsia" w:hAnsiTheme="minorEastAsia" w:hint="eastAsia"/>
                <w:szCs w:val="21"/>
              </w:rPr>
              <w:t>；</w:t>
            </w:r>
          </w:p>
        </w:tc>
        <w:tc>
          <w:tcPr>
            <w:tcW w:w="993" w:type="dxa"/>
            <w:tcBorders>
              <w:top w:val="nil"/>
              <w:left w:val="nil"/>
              <w:bottom w:val="single" w:sz="4" w:space="0" w:color="auto"/>
              <w:right w:val="single" w:sz="8"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p>
        </w:tc>
      </w:tr>
      <w:tr w:rsidR="000E7AF4" w:rsidRPr="00AD7A44" w:rsidTr="000E7AF4">
        <w:trPr>
          <w:trHeight w:val="680"/>
        </w:trPr>
        <w:tc>
          <w:tcPr>
            <w:tcW w:w="851" w:type="dxa"/>
            <w:tcBorders>
              <w:top w:val="nil"/>
              <w:left w:val="single" w:sz="8" w:space="0" w:color="auto"/>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2.9</w:t>
            </w:r>
          </w:p>
        </w:tc>
        <w:tc>
          <w:tcPr>
            <w:tcW w:w="2268" w:type="dxa"/>
            <w:tcBorders>
              <w:top w:val="nil"/>
              <w:left w:val="nil"/>
              <w:bottom w:val="single" w:sz="4" w:space="0" w:color="auto"/>
              <w:right w:val="single" w:sz="4" w:space="0" w:color="auto"/>
            </w:tcBorders>
            <w:vAlign w:val="center"/>
          </w:tcPr>
          <w:p w:rsidR="000E7AF4" w:rsidRPr="00AD7A44" w:rsidRDefault="000E7AF4" w:rsidP="0096714B">
            <w:pPr>
              <w:spacing w:line="360" w:lineRule="exact"/>
              <w:jc w:val="center"/>
              <w:rPr>
                <w:rFonts w:asciiTheme="minorEastAsia" w:hAnsiTheme="minorEastAsia"/>
                <w:szCs w:val="21"/>
              </w:rPr>
            </w:pPr>
            <w:r w:rsidRPr="00AD7A44">
              <w:rPr>
                <w:rFonts w:asciiTheme="minorEastAsia" w:hAnsiTheme="minorEastAsia" w:cs="宋体" w:hint="eastAsia"/>
                <w:kern w:val="0"/>
                <w:szCs w:val="21"/>
              </w:rPr>
              <w:t>参数9</w:t>
            </w:r>
          </w:p>
        </w:tc>
        <w:tc>
          <w:tcPr>
            <w:tcW w:w="4819" w:type="dxa"/>
            <w:tcBorders>
              <w:top w:val="nil"/>
              <w:left w:val="nil"/>
              <w:bottom w:val="single" w:sz="4" w:space="0" w:color="auto"/>
              <w:right w:val="single" w:sz="4" w:space="0" w:color="auto"/>
            </w:tcBorders>
            <w:vAlign w:val="center"/>
          </w:tcPr>
          <w:p w:rsidR="000E7AF4" w:rsidRPr="00AD7A44" w:rsidRDefault="000E7AF4" w:rsidP="0096714B">
            <w:pPr>
              <w:pStyle w:val="msolistparagraph0"/>
              <w:widowControl/>
              <w:spacing w:line="360" w:lineRule="exact"/>
              <w:ind w:firstLineChars="0" w:firstLine="0"/>
              <w:jc w:val="left"/>
              <w:rPr>
                <w:rFonts w:asciiTheme="minorEastAsia" w:eastAsiaTheme="minorEastAsia" w:hAnsiTheme="minorEastAsia"/>
                <w:szCs w:val="21"/>
              </w:rPr>
            </w:pPr>
            <w:r w:rsidRPr="00AD7A44">
              <w:rPr>
                <w:rFonts w:asciiTheme="minorEastAsia" w:eastAsiaTheme="minorEastAsia" w:hAnsiTheme="minorEastAsia" w:hint="eastAsia"/>
                <w:szCs w:val="21"/>
              </w:rPr>
              <w:t>纵向倾斜（头倾</w:t>
            </w:r>
            <w:r w:rsidRPr="00AD7A44">
              <w:rPr>
                <w:rFonts w:asciiTheme="minorEastAsia" w:eastAsiaTheme="minorEastAsia" w:hAnsiTheme="minorEastAsia"/>
                <w:szCs w:val="21"/>
              </w:rPr>
              <w:t>/</w:t>
            </w:r>
            <w:r w:rsidRPr="00AD7A44">
              <w:rPr>
                <w:rFonts w:asciiTheme="minorEastAsia" w:eastAsiaTheme="minorEastAsia" w:hAnsiTheme="minorEastAsia" w:hint="eastAsia"/>
                <w:szCs w:val="21"/>
              </w:rPr>
              <w:t>脚倾）：≥</w:t>
            </w:r>
            <w:r w:rsidRPr="00AD7A44">
              <w:rPr>
                <w:rFonts w:asciiTheme="minorEastAsia" w:eastAsiaTheme="minorEastAsia" w:hAnsiTheme="minorEastAsia"/>
                <w:szCs w:val="21"/>
              </w:rPr>
              <w:t>10</w:t>
            </w:r>
            <w:r w:rsidRPr="00AD7A44">
              <w:rPr>
                <w:rFonts w:asciiTheme="minorEastAsia" w:eastAsiaTheme="minorEastAsia" w:hAnsiTheme="minorEastAsia" w:hint="eastAsia"/>
                <w:szCs w:val="21"/>
              </w:rPr>
              <w:t>°</w:t>
            </w:r>
          </w:p>
        </w:tc>
        <w:tc>
          <w:tcPr>
            <w:tcW w:w="993" w:type="dxa"/>
            <w:tcBorders>
              <w:top w:val="nil"/>
              <w:left w:val="nil"/>
              <w:bottom w:val="single" w:sz="4" w:space="0" w:color="auto"/>
              <w:right w:val="single" w:sz="8"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p>
        </w:tc>
      </w:tr>
      <w:tr w:rsidR="000E7AF4" w:rsidRPr="00AD7A44" w:rsidTr="000E7AF4">
        <w:trPr>
          <w:trHeight w:val="680"/>
        </w:trPr>
        <w:tc>
          <w:tcPr>
            <w:tcW w:w="851" w:type="dxa"/>
            <w:tcBorders>
              <w:top w:val="nil"/>
              <w:left w:val="single" w:sz="8" w:space="0" w:color="auto"/>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2.10</w:t>
            </w:r>
          </w:p>
        </w:tc>
        <w:tc>
          <w:tcPr>
            <w:tcW w:w="2268" w:type="dxa"/>
            <w:tcBorders>
              <w:top w:val="nil"/>
              <w:left w:val="nil"/>
              <w:bottom w:val="single" w:sz="4" w:space="0" w:color="auto"/>
              <w:right w:val="single" w:sz="4" w:space="0" w:color="auto"/>
            </w:tcBorders>
            <w:vAlign w:val="center"/>
          </w:tcPr>
          <w:p w:rsidR="000E7AF4" w:rsidRPr="00AD7A44" w:rsidRDefault="000E7AF4" w:rsidP="0096714B">
            <w:pPr>
              <w:spacing w:line="360" w:lineRule="exact"/>
              <w:jc w:val="center"/>
              <w:rPr>
                <w:rFonts w:asciiTheme="minorEastAsia" w:hAnsiTheme="minorEastAsia"/>
                <w:szCs w:val="21"/>
              </w:rPr>
            </w:pPr>
            <w:r w:rsidRPr="00AD7A44">
              <w:rPr>
                <w:rFonts w:asciiTheme="minorEastAsia" w:hAnsiTheme="minorEastAsia" w:cs="宋体" w:hint="eastAsia"/>
                <w:kern w:val="0"/>
                <w:szCs w:val="21"/>
              </w:rPr>
              <w:t>参数10</w:t>
            </w:r>
          </w:p>
        </w:tc>
        <w:tc>
          <w:tcPr>
            <w:tcW w:w="4819" w:type="dxa"/>
            <w:tcBorders>
              <w:top w:val="nil"/>
              <w:left w:val="nil"/>
              <w:bottom w:val="single" w:sz="4" w:space="0" w:color="auto"/>
              <w:right w:val="single" w:sz="4" w:space="0" w:color="auto"/>
            </w:tcBorders>
            <w:vAlign w:val="center"/>
          </w:tcPr>
          <w:p w:rsidR="000E7AF4" w:rsidRPr="00AD7A44" w:rsidRDefault="000E7AF4" w:rsidP="0096714B">
            <w:pPr>
              <w:widowControl/>
              <w:spacing w:line="360" w:lineRule="exact"/>
              <w:rPr>
                <w:rFonts w:asciiTheme="minorEastAsia" w:hAnsiTheme="minorEastAsia"/>
                <w:szCs w:val="21"/>
              </w:rPr>
            </w:pPr>
            <w:r w:rsidRPr="00AD7A44">
              <w:rPr>
                <w:rFonts w:asciiTheme="minorEastAsia" w:hAnsiTheme="minorEastAsia" w:hint="eastAsia"/>
                <w:szCs w:val="21"/>
              </w:rPr>
              <w:t>床面高度约为（电动可调）：</w:t>
            </w:r>
            <w:r w:rsidRPr="00AD7A44">
              <w:rPr>
                <w:rFonts w:asciiTheme="minorEastAsia" w:hAnsiTheme="minorEastAsia"/>
                <w:szCs w:val="21"/>
              </w:rPr>
              <w:t>600mm</w:t>
            </w:r>
            <w:r w:rsidRPr="00AD7A44">
              <w:rPr>
                <w:rFonts w:asciiTheme="minorEastAsia" w:hAnsiTheme="minorEastAsia" w:hint="eastAsia"/>
                <w:szCs w:val="21"/>
              </w:rPr>
              <w:t>—</w:t>
            </w:r>
            <w:r w:rsidRPr="00AD7A44">
              <w:rPr>
                <w:rFonts w:asciiTheme="minorEastAsia" w:hAnsiTheme="minorEastAsia"/>
                <w:szCs w:val="21"/>
              </w:rPr>
              <w:t>1400mm</w:t>
            </w:r>
            <w:r w:rsidRPr="00AD7A44">
              <w:rPr>
                <w:rFonts w:asciiTheme="minorEastAsia" w:hAnsiTheme="minorEastAsia" w:hint="eastAsia"/>
                <w:szCs w:val="21"/>
              </w:rPr>
              <w:t xml:space="preserve">； </w:t>
            </w:r>
          </w:p>
        </w:tc>
        <w:tc>
          <w:tcPr>
            <w:tcW w:w="993" w:type="dxa"/>
            <w:tcBorders>
              <w:top w:val="nil"/>
              <w:left w:val="nil"/>
              <w:bottom w:val="single" w:sz="4" w:space="0" w:color="auto"/>
              <w:right w:val="single" w:sz="8"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p>
        </w:tc>
      </w:tr>
      <w:tr w:rsidR="000E7AF4" w:rsidRPr="00AD7A44" w:rsidTr="000E7AF4">
        <w:trPr>
          <w:trHeight w:val="680"/>
        </w:trPr>
        <w:tc>
          <w:tcPr>
            <w:tcW w:w="851" w:type="dxa"/>
            <w:tcBorders>
              <w:top w:val="nil"/>
              <w:left w:val="single" w:sz="8" w:space="0" w:color="auto"/>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2.11</w:t>
            </w:r>
          </w:p>
        </w:tc>
        <w:tc>
          <w:tcPr>
            <w:tcW w:w="2268" w:type="dxa"/>
            <w:tcBorders>
              <w:top w:val="nil"/>
              <w:left w:val="nil"/>
              <w:bottom w:val="single" w:sz="4" w:space="0" w:color="auto"/>
              <w:right w:val="single" w:sz="4" w:space="0" w:color="auto"/>
            </w:tcBorders>
            <w:vAlign w:val="center"/>
          </w:tcPr>
          <w:p w:rsidR="000E7AF4" w:rsidRPr="00AD7A44" w:rsidRDefault="000E7AF4" w:rsidP="0096714B">
            <w:pPr>
              <w:spacing w:line="360" w:lineRule="exact"/>
              <w:jc w:val="center"/>
              <w:rPr>
                <w:rFonts w:asciiTheme="minorEastAsia" w:hAnsiTheme="minorEastAsia"/>
                <w:szCs w:val="21"/>
              </w:rPr>
            </w:pPr>
            <w:r w:rsidRPr="00AD7A44">
              <w:rPr>
                <w:rFonts w:asciiTheme="minorEastAsia" w:hAnsiTheme="minorEastAsia" w:cs="宋体" w:hint="eastAsia"/>
                <w:kern w:val="0"/>
                <w:szCs w:val="21"/>
              </w:rPr>
              <w:t>参数11</w:t>
            </w:r>
          </w:p>
        </w:tc>
        <w:tc>
          <w:tcPr>
            <w:tcW w:w="4819" w:type="dxa"/>
            <w:tcBorders>
              <w:top w:val="nil"/>
              <w:left w:val="nil"/>
              <w:bottom w:val="single" w:sz="4" w:space="0" w:color="auto"/>
              <w:right w:val="single" w:sz="4" w:space="0" w:color="auto"/>
            </w:tcBorders>
            <w:vAlign w:val="center"/>
          </w:tcPr>
          <w:p w:rsidR="000E7AF4" w:rsidRPr="00AD7A44" w:rsidRDefault="000E7AF4" w:rsidP="0096714B">
            <w:pPr>
              <w:spacing w:line="360" w:lineRule="exact"/>
              <w:rPr>
                <w:rFonts w:asciiTheme="minorEastAsia" w:hAnsiTheme="minorEastAsia"/>
                <w:szCs w:val="21"/>
              </w:rPr>
            </w:pPr>
            <w:r w:rsidRPr="00AD7A44">
              <w:rPr>
                <w:rFonts w:asciiTheme="minorEastAsia" w:hAnsiTheme="minorEastAsia" w:hint="eastAsia"/>
                <w:szCs w:val="21"/>
              </w:rPr>
              <w:t>具备</w:t>
            </w:r>
            <w:r w:rsidRPr="00AD7A44">
              <w:rPr>
                <w:rFonts w:asciiTheme="minorEastAsia" w:hAnsiTheme="minorEastAsia"/>
                <w:szCs w:val="21"/>
              </w:rPr>
              <w:t>180</w:t>
            </w:r>
            <w:r w:rsidRPr="00AD7A44">
              <w:rPr>
                <w:rFonts w:asciiTheme="minorEastAsia" w:hAnsiTheme="minorEastAsia" w:hint="eastAsia"/>
                <w:szCs w:val="21"/>
              </w:rPr>
              <w:t>度脊柱前后路联合手术的可升级接口，以便实现颈椎、胸椎、腰椎的前后路联合手术应用；</w:t>
            </w:r>
          </w:p>
        </w:tc>
        <w:tc>
          <w:tcPr>
            <w:tcW w:w="993" w:type="dxa"/>
            <w:tcBorders>
              <w:top w:val="nil"/>
              <w:left w:val="nil"/>
              <w:bottom w:val="single" w:sz="4" w:space="0" w:color="auto"/>
              <w:right w:val="single" w:sz="8"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p>
        </w:tc>
      </w:tr>
      <w:tr w:rsidR="000E7AF4" w:rsidRPr="00AD7A44" w:rsidTr="000E7AF4">
        <w:trPr>
          <w:trHeight w:val="810"/>
        </w:trPr>
        <w:tc>
          <w:tcPr>
            <w:tcW w:w="851" w:type="dxa"/>
            <w:tcBorders>
              <w:top w:val="nil"/>
              <w:left w:val="single" w:sz="8" w:space="0" w:color="auto"/>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b/>
                <w:kern w:val="0"/>
                <w:szCs w:val="21"/>
              </w:rPr>
            </w:pPr>
            <w:r w:rsidRPr="00AD7A44">
              <w:rPr>
                <w:rFonts w:asciiTheme="minorEastAsia" w:hAnsiTheme="minorEastAsia" w:cs="宋体" w:hint="eastAsia"/>
                <w:b/>
                <w:kern w:val="0"/>
                <w:szCs w:val="21"/>
              </w:rPr>
              <w:t>3</w:t>
            </w:r>
          </w:p>
        </w:tc>
        <w:tc>
          <w:tcPr>
            <w:tcW w:w="2268" w:type="dxa"/>
            <w:tcBorders>
              <w:top w:val="nil"/>
              <w:left w:val="nil"/>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b/>
                <w:bCs/>
                <w:kern w:val="0"/>
                <w:szCs w:val="21"/>
              </w:rPr>
            </w:pPr>
            <w:r w:rsidRPr="00AD7A44">
              <w:rPr>
                <w:rFonts w:asciiTheme="minorEastAsia" w:hAnsiTheme="minorEastAsia" w:cs="宋体" w:hint="eastAsia"/>
                <w:b/>
                <w:bCs/>
                <w:kern w:val="0"/>
                <w:szCs w:val="21"/>
              </w:rPr>
              <w:t>配置需求</w:t>
            </w:r>
            <w:r w:rsidRPr="00AD7A44">
              <w:rPr>
                <w:rFonts w:asciiTheme="minorEastAsia" w:hAnsiTheme="minorEastAsia" w:cs="宋体" w:hint="eastAsia"/>
                <w:b/>
                <w:bCs/>
                <w:kern w:val="0"/>
                <w:szCs w:val="21"/>
              </w:rPr>
              <w:br/>
              <w:t>（一行只写一个配置）</w:t>
            </w:r>
          </w:p>
        </w:tc>
        <w:tc>
          <w:tcPr>
            <w:tcW w:w="4819" w:type="dxa"/>
            <w:tcBorders>
              <w:top w:val="nil"/>
              <w:left w:val="nil"/>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p>
        </w:tc>
        <w:tc>
          <w:tcPr>
            <w:tcW w:w="993" w:type="dxa"/>
            <w:tcBorders>
              <w:top w:val="nil"/>
              <w:left w:val="nil"/>
              <w:bottom w:val="single" w:sz="4" w:space="0" w:color="auto"/>
              <w:right w:val="single" w:sz="8"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 xml:space="preserve">　</w:t>
            </w:r>
          </w:p>
        </w:tc>
      </w:tr>
      <w:tr w:rsidR="000E7AF4" w:rsidRPr="00AD7A44" w:rsidTr="000E7AF4">
        <w:trPr>
          <w:trHeight w:val="623"/>
        </w:trPr>
        <w:tc>
          <w:tcPr>
            <w:tcW w:w="851" w:type="dxa"/>
            <w:tcBorders>
              <w:top w:val="nil"/>
              <w:left w:val="single" w:sz="8" w:space="0" w:color="auto"/>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3.1</w:t>
            </w:r>
          </w:p>
        </w:tc>
        <w:tc>
          <w:tcPr>
            <w:tcW w:w="2268" w:type="dxa"/>
            <w:tcBorders>
              <w:top w:val="nil"/>
              <w:left w:val="nil"/>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配置1</w:t>
            </w:r>
          </w:p>
        </w:tc>
        <w:tc>
          <w:tcPr>
            <w:tcW w:w="4819" w:type="dxa"/>
            <w:tcBorders>
              <w:top w:val="nil"/>
              <w:left w:val="nil"/>
              <w:bottom w:val="single" w:sz="4" w:space="0" w:color="auto"/>
              <w:right w:val="single" w:sz="4" w:space="0" w:color="auto"/>
            </w:tcBorders>
            <w:vAlign w:val="center"/>
          </w:tcPr>
          <w:p w:rsidR="000E7AF4" w:rsidRPr="00AD7A44" w:rsidRDefault="000E7AF4" w:rsidP="0096714B">
            <w:pPr>
              <w:spacing w:line="360" w:lineRule="exact"/>
              <w:rPr>
                <w:rFonts w:asciiTheme="minorEastAsia" w:hAnsiTheme="minorEastAsia"/>
                <w:szCs w:val="21"/>
              </w:rPr>
            </w:pPr>
            <w:r w:rsidRPr="00AD7A44">
              <w:rPr>
                <w:rFonts w:asciiTheme="minorEastAsia" w:hAnsiTheme="minorEastAsia" w:cs="Times New Roman" w:hint="eastAsia"/>
                <w:szCs w:val="21"/>
              </w:rPr>
              <w:t>全碳脊柱手术床1套</w:t>
            </w:r>
          </w:p>
        </w:tc>
        <w:tc>
          <w:tcPr>
            <w:tcW w:w="993" w:type="dxa"/>
            <w:tcBorders>
              <w:top w:val="nil"/>
              <w:left w:val="nil"/>
              <w:bottom w:val="single" w:sz="4" w:space="0" w:color="auto"/>
              <w:right w:val="single" w:sz="8"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 xml:space="preserve">　</w:t>
            </w:r>
          </w:p>
        </w:tc>
      </w:tr>
      <w:tr w:rsidR="000E7AF4" w:rsidRPr="00AD7A44" w:rsidTr="000E7AF4">
        <w:trPr>
          <w:trHeight w:val="617"/>
        </w:trPr>
        <w:tc>
          <w:tcPr>
            <w:tcW w:w="851" w:type="dxa"/>
            <w:tcBorders>
              <w:top w:val="nil"/>
              <w:left w:val="single" w:sz="8" w:space="0" w:color="auto"/>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3.2</w:t>
            </w:r>
          </w:p>
        </w:tc>
        <w:tc>
          <w:tcPr>
            <w:tcW w:w="2268" w:type="dxa"/>
            <w:tcBorders>
              <w:top w:val="nil"/>
              <w:left w:val="nil"/>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配置2</w:t>
            </w:r>
          </w:p>
        </w:tc>
        <w:tc>
          <w:tcPr>
            <w:tcW w:w="4819" w:type="dxa"/>
            <w:tcBorders>
              <w:top w:val="nil"/>
              <w:left w:val="nil"/>
              <w:bottom w:val="single" w:sz="4" w:space="0" w:color="auto"/>
              <w:right w:val="single" w:sz="4" w:space="0" w:color="auto"/>
            </w:tcBorders>
            <w:vAlign w:val="center"/>
          </w:tcPr>
          <w:p w:rsidR="000E7AF4" w:rsidRPr="00AD7A44" w:rsidRDefault="000E7AF4" w:rsidP="0096714B">
            <w:pPr>
              <w:widowControl/>
              <w:spacing w:line="360" w:lineRule="exact"/>
              <w:rPr>
                <w:rFonts w:asciiTheme="minorEastAsia" w:hAnsiTheme="minorEastAsia"/>
                <w:bCs/>
                <w:szCs w:val="21"/>
              </w:rPr>
            </w:pPr>
            <w:r w:rsidRPr="00AD7A44">
              <w:rPr>
                <w:rFonts w:asciiTheme="minorEastAsia" w:hAnsiTheme="minorEastAsia" w:cs="Times New Roman" w:hint="eastAsia"/>
                <w:bCs/>
                <w:szCs w:val="21"/>
              </w:rPr>
              <w:t>颈椎术中精准牵引功能模块1套</w:t>
            </w:r>
          </w:p>
        </w:tc>
        <w:tc>
          <w:tcPr>
            <w:tcW w:w="993" w:type="dxa"/>
            <w:tcBorders>
              <w:top w:val="nil"/>
              <w:left w:val="nil"/>
              <w:bottom w:val="single" w:sz="4" w:space="0" w:color="auto"/>
              <w:right w:val="single" w:sz="8"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p>
        </w:tc>
      </w:tr>
      <w:tr w:rsidR="000E7AF4" w:rsidRPr="00AD7A44" w:rsidTr="000E7AF4">
        <w:trPr>
          <w:trHeight w:val="606"/>
        </w:trPr>
        <w:tc>
          <w:tcPr>
            <w:tcW w:w="851" w:type="dxa"/>
            <w:tcBorders>
              <w:top w:val="nil"/>
              <w:left w:val="single" w:sz="8" w:space="0" w:color="auto"/>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 xml:space="preserve">3.3 </w:t>
            </w:r>
          </w:p>
        </w:tc>
        <w:tc>
          <w:tcPr>
            <w:tcW w:w="2268" w:type="dxa"/>
            <w:tcBorders>
              <w:top w:val="nil"/>
              <w:left w:val="nil"/>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配置3</w:t>
            </w:r>
          </w:p>
        </w:tc>
        <w:tc>
          <w:tcPr>
            <w:tcW w:w="4819" w:type="dxa"/>
            <w:tcBorders>
              <w:top w:val="nil"/>
              <w:left w:val="nil"/>
              <w:bottom w:val="single" w:sz="4" w:space="0" w:color="auto"/>
              <w:right w:val="single" w:sz="4" w:space="0" w:color="auto"/>
            </w:tcBorders>
            <w:vAlign w:val="center"/>
          </w:tcPr>
          <w:p w:rsidR="000E7AF4" w:rsidRPr="00AD7A44" w:rsidRDefault="000E7AF4" w:rsidP="0096714B">
            <w:pPr>
              <w:pStyle w:val="af"/>
              <w:spacing w:line="360" w:lineRule="exact"/>
              <w:ind w:firstLineChars="0" w:firstLine="0"/>
              <w:rPr>
                <w:rFonts w:asciiTheme="minorEastAsia" w:eastAsiaTheme="minorEastAsia" w:hAnsiTheme="minorEastAsia"/>
                <w:szCs w:val="21"/>
              </w:rPr>
            </w:pPr>
            <w:r w:rsidRPr="00AD7A44">
              <w:rPr>
                <w:rFonts w:asciiTheme="minorEastAsia" w:eastAsiaTheme="minorEastAsia" w:hAnsiTheme="minorEastAsia" w:hint="eastAsia"/>
                <w:szCs w:val="21"/>
              </w:rPr>
              <w:t>可视镜面麻醉监视功能模块1套</w:t>
            </w:r>
          </w:p>
        </w:tc>
        <w:tc>
          <w:tcPr>
            <w:tcW w:w="993" w:type="dxa"/>
            <w:tcBorders>
              <w:top w:val="nil"/>
              <w:left w:val="nil"/>
              <w:bottom w:val="single" w:sz="4" w:space="0" w:color="auto"/>
              <w:right w:val="single" w:sz="8"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 xml:space="preserve">　</w:t>
            </w:r>
          </w:p>
        </w:tc>
      </w:tr>
      <w:tr w:rsidR="000E7AF4" w:rsidRPr="00AD7A44" w:rsidTr="000E7AF4">
        <w:trPr>
          <w:trHeight w:val="575"/>
        </w:trPr>
        <w:tc>
          <w:tcPr>
            <w:tcW w:w="851" w:type="dxa"/>
            <w:tcBorders>
              <w:top w:val="nil"/>
              <w:left w:val="single" w:sz="8" w:space="0" w:color="auto"/>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b/>
                <w:bCs/>
                <w:kern w:val="0"/>
                <w:szCs w:val="21"/>
              </w:rPr>
            </w:pPr>
            <w:r w:rsidRPr="00AD7A44">
              <w:rPr>
                <w:rFonts w:asciiTheme="minorEastAsia" w:hAnsiTheme="minorEastAsia" w:cs="宋体" w:hint="eastAsia"/>
                <w:b/>
                <w:bCs/>
                <w:kern w:val="0"/>
                <w:szCs w:val="21"/>
              </w:rPr>
              <w:t>4</w:t>
            </w:r>
          </w:p>
        </w:tc>
        <w:tc>
          <w:tcPr>
            <w:tcW w:w="2268" w:type="dxa"/>
            <w:tcBorders>
              <w:top w:val="nil"/>
              <w:left w:val="nil"/>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b/>
                <w:bCs/>
                <w:kern w:val="0"/>
                <w:szCs w:val="21"/>
              </w:rPr>
            </w:pPr>
            <w:r w:rsidRPr="00AD7A44">
              <w:rPr>
                <w:rFonts w:asciiTheme="minorEastAsia" w:hAnsiTheme="minorEastAsia" w:cs="宋体" w:hint="eastAsia"/>
                <w:b/>
                <w:bCs/>
                <w:kern w:val="0"/>
                <w:szCs w:val="21"/>
              </w:rPr>
              <w:t>售后服务</w:t>
            </w:r>
          </w:p>
        </w:tc>
        <w:tc>
          <w:tcPr>
            <w:tcW w:w="4819" w:type="dxa"/>
            <w:tcBorders>
              <w:top w:val="nil"/>
              <w:left w:val="nil"/>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b/>
                <w:bCs/>
                <w:kern w:val="0"/>
                <w:szCs w:val="21"/>
              </w:rPr>
            </w:pPr>
          </w:p>
        </w:tc>
        <w:tc>
          <w:tcPr>
            <w:tcW w:w="993" w:type="dxa"/>
            <w:tcBorders>
              <w:top w:val="nil"/>
              <w:left w:val="nil"/>
              <w:bottom w:val="single" w:sz="4" w:space="0" w:color="auto"/>
              <w:right w:val="single" w:sz="8" w:space="0" w:color="auto"/>
            </w:tcBorders>
            <w:vAlign w:val="center"/>
          </w:tcPr>
          <w:p w:rsidR="000E7AF4" w:rsidRPr="00AD7A44" w:rsidRDefault="000E7AF4" w:rsidP="0096714B">
            <w:pPr>
              <w:widowControl/>
              <w:spacing w:line="360" w:lineRule="exact"/>
              <w:jc w:val="center"/>
              <w:rPr>
                <w:rFonts w:asciiTheme="minorEastAsia" w:hAnsiTheme="minorEastAsia" w:cs="宋体"/>
                <w:b/>
                <w:bCs/>
                <w:kern w:val="0"/>
                <w:szCs w:val="21"/>
              </w:rPr>
            </w:pPr>
            <w:r w:rsidRPr="00AD7A44">
              <w:rPr>
                <w:rFonts w:asciiTheme="minorEastAsia" w:hAnsiTheme="minorEastAsia" w:cs="宋体" w:hint="eastAsia"/>
                <w:b/>
                <w:bCs/>
                <w:kern w:val="0"/>
                <w:szCs w:val="21"/>
              </w:rPr>
              <w:t xml:space="preserve">　</w:t>
            </w:r>
          </w:p>
        </w:tc>
      </w:tr>
      <w:tr w:rsidR="000E7AF4" w:rsidRPr="00AD7A44" w:rsidTr="000E7AF4">
        <w:trPr>
          <w:trHeight w:val="692"/>
        </w:trPr>
        <w:tc>
          <w:tcPr>
            <w:tcW w:w="851" w:type="dxa"/>
            <w:tcBorders>
              <w:top w:val="nil"/>
              <w:left w:val="single" w:sz="8" w:space="0" w:color="auto"/>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4.1</w:t>
            </w:r>
          </w:p>
        </w:tc>
        <w:tc>
          <w:tcPr>
            <w:tcW w:w="2268" w:type="dxa"/>
            <w:tcBorders>
              <w:top w:val="nil"/>
              <w:left w:val="nil"/>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保修年限</w:t>
            </w:r>
          </w:p>
        </w:tc>
        <w:tc>
          <w:tcPr>
            <w:tcW w:w="4819" w:type="dxa"/>
            <w:tcBorders>
              <w:top w:val="nil"/>
              <w:left w:val="nil"/>
              <w:bottom w:val="single" w:sz="4" w:space="0" w:color="auto"/>
              <w:right w:val="single" w:sz="4" w:space="0" w:color="auto"/>
            </w:tcBorders>
            <w:vAlign w:val="center"/>
          </w:tcPr>
          <w:p w:rsidR="000E7AF4" w:rsidRPr="00AD7A44" w:rsidRDefault="000E7AF4" w:rsidP="0096714B">
            <w:pPr>
              <w:widowControl/>
              <w:spacing w:line="360" w:lineRule="exact"/>
              <w:jc w:val="left"/>
              <w:rPr>
                <w:rFonts w:asciiTheme="minorEastAsia" w:hAnsiTheme="minorEastAsia" w:cs="宋体"/>
                <w:kern w:val="0"/>
                <w:szCs w:val="21"/>
              </w:rPr>
            </w:pPr>
            <w:r w:rsidRPr="00AD7A44">
              <w:rPr>
                <w:rFonts w:asciiTheme="minorEastAsia" w:hAnsiTheme="minorEastAsia" w:cs="宋体" w:hint="eastAsia"/>
                <w:kern w:val="0"/>
                <w:szCs w:val="21"/>
              </w:rPr>
              <w:t>≥3年</w:t>
            </w:r>
          </w:p>
        </w:tc>
        <w:tc>
          <w:tcPr>
            <w:tcW w:w="993" w:type="dxa"/>
            <w:tcBorders>
              <w:top w:val="nil"/>
              <w:left w:val="nil"/>
              <w:bottom w:val="single" w:sz="4" w:space="0" w:color="auto"/>
              <w:right w:val="single" w:sz="8"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 xml:space="preserve">　</w:t>
            </w:r>
          </w:p>
        </w:tc>
      </w:tr>
      <w:tr w:rsidR="000E7AF4" w:rsidRPr="00AD7A44" w:rsidTr="000E7AF4">
        <w:trPr>
          <w:trHeight w:val="1255"/>
        </w:trPr>
        <w:tc>
          <w:tcPr>
            <w:tcW w:w="851" w:type="dxa"/>
            <w:tcBorders>
              <w:top w:val="nil"/>
              <w:left w:val="single" w:sz="8" w:space="0" w:color="auto"/>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4.2</w:t>
            </w:r>
          </w:p>
        </w:tc>
        <w:tc>
          <w:tcPr>
            <w:tcW w:w="2268" w:type="dxa"/>
            <w:tcBorders>
              <w:top w:val="nil"/>
              <w:left w:val="nil"/>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出现故障回应时间</w:t>
            </w:r>
          </w:p>
        </w:tc>
        <w:tc>
          <w:tcPr>
            <w:tcW w:w="4819" w:type="dxa"/>
            <w:tcBorders>
              <w:top w:val="nil"/>
              <w:left w:val="nil"/>
              <w:bottom w:val="single" w:sz="4" w:space="0" w:color="auto"/>
              <w:right w:val="single" w:sz="4" w:space="0" w:color="auto"/>
            </w:tcBorders>
            <w:vAlign w:val="center"/>
          </w:tcPr>
          <w:p w:rsidR="000E7AF4" w:rsidRPr="00AD7A44" w:rsidRDefault="000E7AF4" w:rsidP="0096714B">
            <w:pPr>
              <w:widowControl/>
              <w:spacing w:line="360" w:lineRule="exact"/>
              <w:jc w:val="left"/>
              <w:rPr>
                <w:rFonts w:asciiTheme="minorEastAsia" w:hAnsiTheme="minorEastAsia" w:cs="宋体"/>
                <w:kern w:val="0"/>
                <w:szCs w:val="21"/>
              </w:rPr>
            </w:pPr>
            <w:r w:rsidRPr="00AD7A44">
              <w:rPr>
                <w:rFonts w:asciiTheme="minorEastAsia" w:hAnsiTheme="minorEastAsia" w:cs="宋体" w:hint="eastAsia"/>
                <w:kern w:val="0"/>
                <w:szCs w:val="21"/>
              </w:rPr>
              <w:t>维修到达现场时间≤ 6小时（本地）</w:t>
            </w:r>
            <w:r w:rsidRPr="00AD7A44">
              <w:rPr>
                <w:rFonts w:asciiTheme="minorEastAsia" w:hAnsiTheme="minorEastAsia" w:cs="宋体" w:hint="eastAsia"/>
                <w:kern w:val="0"/>
                <w:szCs w:val="21"/>
              </w:rPr>
              <w:br/>
              <w:t>维修到达现场时间≤24小时（外地）</w:t>
            </w:r>
          </w:p>
        </w:tc>
        <w:tc>
          <w:tcPr>
            <w:tcW w:w="993" w:type="dxa"/>
            <w:tcBorders>
              <w:top w:val="nil"/>
              <w:left w:val="nil"/>
              <w:bottom w:val="single" w:sz="4" w:space="0" w:color="auto"/>
              <w:right w:val="single" w:sz="8"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 xml:space="preserve">　</w:t>
            </w:r>
          </w:p>
        </w:tc>
      </w:tr>
      <w:tr w:rsidR="000E7AF4" w:rsidRPr="00AD7A44" w:rsidTr="000E7AF4">
        <w:trPr>
          <w:trHeight w:val="630"/>
        </w:trPr>
        <w:tc>
          <w:tcPr>
            <w:tcW w:w="851" w:type="dxa"/>
            <w:tcBorders>
              <w:top w:val="nil"/>
              <w:left w:val="single" w:sz="8" w:space="0" w:color="auto"/>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4.3</w:t>
            </w:r>
          </w:p>
        </w:tc>
        <w:tc>
          <w:tcPr>
            <w:tcW w:w="2268" w:type="dxa"/>
            <w:tcBorders>
              <w:top w:val="nil"/>
              <w:left w:val="nil"/>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维修支持</w:t>
            </w:r>
          </w:p>
        </w:tc>
        <w:tc>
          <w:tcPr>
            <w:tcW w:w="4819" w:type="dxa"/>
            <w:tcBorders>
              <w:top w:val="nil"/>
              <w:left w:val="nil"/>
              <w:bottom w:val="single" w:sz="4" w:space="0" w:color="auto"/>
              <w:right w:val="single" w:sz="4" w:space="0" w:color="auto"/>
            </w:tcBorders>
            <w:vAlign w:val="center"/>
          </w:tcPr>
          <w:p w:rsidR="000E7AF4" w:rsidRPr="00AD7A44" w:rsidRDefault="000E7AF4" w:rsidP="0096714B">
            <w:pPr>
              <w:widowControl/>
              <w:spacing w:line="360" w:lineRule="exact"/>
              <w:jc w:val="left"/>
              <w:rPr>
                <w:rFonts w:asciiTheme="minorEastAsia" w:hAnsiTheme="minorEastAsia" w:cs="宋体"/>
                <w:kern w:val="0"/>
                <w:szCs w:val="21"/>
              </w:rPr>
            </w:pPr>
            <w:r w:rsidRPr="00AD7A44">
              <w:rPr>
                <w:rFonts w:asciiTheme="minorEastAsia" w:hAnsiTheme="minorEastAsia" w:cs="宋体" w:hint="eastAsia"/>
                <w:kern w:val="0"/>
                <w:szCs w:val="21"/>
              </w:rPr>
              <w:t>配件供应时间≥10年</w:t>
            </w:r>
          </w:p>
        </w:tc>
        <w:tc>
          <w:tcPr>
            <w:tcW w:w="993" w:type="dxa"/>
            <w:tcBorders>
              <w:top w:val="nil"/>
              <w:left w:val="nil"/>
              <w:bottom w:val="single" w:sz="4" w:space="0" w:color="auto"/>
              <w:right w:val="single" w:sz="8"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 xml:space="preserve">　</w:t>
            </w:r>
          </w:p>
        </w:tc>
      </w:tr>
      <w:tr w:rsidR="000E7AF4" w:rsidRPr="00AD7A44" w:rsidTr="000E7AF4">
        <w:trPr>
          <w:trHeight w:val="630"/>
        </w:trPr>
        <w:tc>
          <w:tcPr>
            <w:tcW w:w="851" w:type="dxa"/>
            <w:tcBorders>
              <w:top w:val="nil"/>
              <w:left w:val="single" w:sz="8" w:space="0" w:color="auto"/>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lastRenderedPageBreak/>
              <w:t>4.4</w:t>
            </w:r>
          </w:p>
        </w:tc>
        <w:tc>
          <w:tcPr>
            <w:tcW w:w="2268" w:type="dxa"/>
            <w:tcBorders>
              <w:top w:val="nil"/>
              <w:left w:val="nil"/>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耗材及零配件</w:t>
            </w:r>
          </w:p>
        </w:tc>
        <w:tc>
          <w:tcPr>
            <w:tcW w:w="4819" w:type="dxa"/>
            <w:tcBorders>
              <w:top w:val="nil"/>
              <w:left w:val="nil"/>
              <w:bottom w:val="single" w:sz="4" w:space="0" w:color="auto"/>
              <w:right w:val="single" w:sz="4" w:space="0" w:color="auto"/>
            </w:tcBorders>
            <w:vAlign w:val="center"/>
          </w:tcPr>
          <w:p w:rsidR="000E7AF4" w:rsidRPr="00AD7A44" w:rsidRDefault="000E7AF4" w:rsidP="0096714B">
            <w:pPr>
              <w:widowControl/>
              <w:spacing w:line="360" w:lineRule="exact"/>
              <w:jc w:val="left"/>
              <w:rPr>
                <w:rFonts w:asciiTheme="minorEastAsia" w:hAnsiTheme="minorEastAsia" w:cs="宋体"/>
                <w:kern w:val="0"/>
                <w:szCs w:val="21"/>
              </w:rPr>
            </w:pPr>
            <w:r w:rsidRPr="00AD7A44">
              <w:rPr>
                <w:rFonts w:asciiTheme="minorEastAsia" w:hAnsiTheme="minorEastAsia" w:cs="宋体" w:hint="eastAsia"/>
                <w:kern w:val="0"/>
                <w:szCs w:val="21"/>
              </w:rPr>
              <w:t>提供耗材及主要零配件目录（含报价）</w:t>
            </w:r>
          </w:p>
        </w:tc>
        <w:tc>
          <w:tcPr>
            <w:tcW w:w="993" w:type="dxa"/>
            <w:tcBorders>
              <w:top w:val="nil"/>
              <w:left w:val="nil"/>
              <w:bottom w:val="single" w:sz="4" w:space="0" w:color="auto"/>
              <w:right w:val="single" w:sz="8"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 xml:space="preserve">　</w:t>
            </w:r>
          </w:p>
        </w:tc>
      </w:tr>
      <w:tr w:rsidR="000E7AF4" w:rsidRPr="00AD7A44" w:rsidTr="000E7AF4">
        <w:trPr>
          <w:trHeight w:val="630"/>
        </w:trPr>
        <w:tc>
          <w:tcPr>
            <w:tcW w:w="851" w:type="dxa"/>
            <w:tcBorders>
              <w:top w:val="nil"/>
              <w:left w:val="single" w:sz="8" w:space="0" w:color="auto"/>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4.5</w:t>
            </w:r>
          </w:p>
        </w:tc>
        <w:tc>
          <w:tcPr>
            <w:tcW w:w="2268" w:type="dxa"/>
            <w:tcBorders>
              <w:top w:val="nil"/>
              <w:left w:val="nil"/>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维修资料</w:t>
            </w:r>
          </w:p>
        </w:tc>
        <w:tc>
          <w:tcPr>
            <w:tcW w:w="4819" w:type="dxa"/>
            <w:tcBorders>
              <w:top w:val="nil"/>
              <w:left w:val="nil"/>
              <w:bottom w:val="single" w:sz="4" w:space="0" w:color="auto"/>
              <w:right w:val="single" w:sz="4" w:space="0" w:color="auto"/>
            </w:tcBorders>
            <w:vAlign w:val="center"/>
          </w:tcPr>
          <w:p w:rsidR="000E7AF4" w:rsidRPr="00AD7A44" w:rsidRDefault="000E7AF4" w:rsidP="0096714B">
            <w:pPr>
              <w:widowControl/>
              <w:spacing w:line="360" w:lineRule="exact"/>
              <w:jc w:val="left"/>
              <w:rPr>
                <w:rFonts w:asciiTheme="minorEastAsia" w:hAnsiTheme="minorEastAsia" w:cs="宋体"/>
                <w:kern w:val="0"/>
                <w:szCs w:val="21"/>
              </w:rPr>
            </w:pPr>
            <w:r w:rsidRPr="00AD7A44">
              <w:rPr>
                <w:rFonts w:asciiTheme="minorEastAsia" w:hAnsiTheme="minorEastAsia" w:cs="宋体" w:hint="eastAsia"/>
                <w:kern w:val="0"/>
                <w:szCs w:val="21"/>
              </w:rPr>
              <w:t>提供详细操作手册、维修保养手册、安装手册等</w:t>
            </w:r>
          </w:p>
        </w:tc>
        <w:tc>
          <w:tcPr>
            <w:tcW w:w="993" w:type="dxa"/>
            <w:tcBorders>
              <w:top w:val="nil"/>
              <w:left w:val="nil"/>
              <w:bottom w:val="single" w:sz="4" w:space="0" w:color="auto"/>
              <w:right w:val="single" w:sz="8"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 xml:space="preserve">　</w:t>
            </w:r>
          </w:p>
        </w:tc>
      </w:tr>
      <w:tr w:rsidR="000E7AF4" w:rsidRPr="00AD7A44" w:rsidTr="000E7AF4">
        <w:trPr>
          <w:trHeight w:val="630"/>
        </w:trPr>
        <w:tc>
          <w:tcPr>
            <w:tcW w:w="851" w:type="dxa"/>
            <w:tcBorders>
              <w:top w:val="nil"/>
              <w:left w:val="single" w:sz="8" w:space="0" w:color="auto"/>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4.6</w:t>
            </w:r>
          </w:p>
        </w:tc>
        <w:tc>
          <w:tcPr>
            <w:tcW w:w="2268" w:type="dxa"/>
            <w:tcBorders>
              <w:top w:val="nil"/>
              <w:left w:val="nil"/>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维修工具</w:t>
            </w:r>
          </w:p>
        </w:tc>
        <w:tc>
          <w:tcPr>
            <w:tcW w:w="4819" w:type="dxa"/>
            <w:tcBorders>
              <w:top w:val="nil"/>
              <w:left w:val="nil"/>
              <w:bottom w:val="single" w:sz="4" w:space="0" w:color="auto"/>
              <w:right w:val="single" w:sz="4" w:space="0" w:color="auto"/>
            </w:tcBorders>
            <w:vAlign w:val="center"/>
          </w:tcPr>
          <w:p w:rsidR="000E7AF4" w:rsidRPr="00AD7A44" w:rsidRDefault="000E7AF4" w:rsidP="0096714B">
            <w:pPr>
              <w:widowControl/>
              <w:spacing w:line="360" w:lineRule="exact"/>
              <w:jc w:val="left"/>
              <w:rPr>
                <w:rFonts w:asciiTheme="minorEastAsia" w:hAnsiTheme="minorEastAsia" w:cs="宋体"/>
                <w:kern w:val="0"/>
                <w:szCs w:val="21"/>
              </w:rPr>
            </w:pPr>
            <w:r w:rsidRPr="00AD7A44">
              <w:rPr>
                <w:rFonts w:asciiTheme="minorEastAsia" w:hAnsiTheme="minorEastAsia" w:cs="宋体" w:hint="eastAsia"/>
                <w:kern w:val="0"/>
                <w:szCs w:val="21"/>
              </w:rPr>
              <w:t>提供维修专用工具1套</w:t>
            </w:r>
          </w:p>
        </w:tc>
        <w:tc>
          <w:tcPr>
            <w:tcW w:w="993" w:type="dxa"/>
            <w:tcBorders>
              <w:top w:val="nil"/>
              <w:left w:val="nil"/>
              <w:bottom w:val="single" w:sz="4" w:space="0" w:color="auto"/>
              <w:right w:val="single" w:sz="8"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 xml:space="preserve">　</w:t>
            </w:r>
          </w:p>
        </w:tc>
      </w:tr>
      <w:tr w:rsidR="000E7AF4" w:rsidRPr="00AD7A44" w:rsidTr="000E7AF4">
        <w:trPr>
          <w:trHeight w:val="630"/>
        </w:trPr>
        <w:tc>
          <w:tcPr>
            <w:tcW w:w="851" w:type="dxa"/>
            <w:tcBorders>
              <w:top w:val="nil"/>
              <w:left w:val="single" w:sz="8" w:space="0" w:color="auto"/>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4.7</w:t>
            </w:r>
          </w:p>
        </w:tc>
        <w:tc>
          <w:tcPr>
            <w:tcW w:w="2268" w:type="dxa"/>
            <w:tcBorders>
              <w:top w:val="nil"/>
              <w:left w:val="nil"/>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预防性维修</w:t>
            </w:r>
            <w:r w:rsidRPr="00AD7A44">
              <w:rPr>
                <w:rFonts w:asciiTheme="minorEastAsia" w:hAnsiTheme="minorEastAsia" w:cs="宋体" w:hint="eastAsia"/>
                <w:kern w:val="0"/>
                <w:szCs w:val="21"/>
              </w:rPr>
              <w:br/>
              <w:t>/定期维护保养</w:t>
            </w:r>
          </w:p>
        </w:tc>
        <w:tc>
          <w:tcPr>
            <w:tcW w:w="4819" w:type="dxa"/>
            <w:tcBorders>
              <w:top w:val="nil"/>
              <w:left w:val="nil"/>
              <w:bottom w:val="single" w:sz="4" w:space="0" w:color="auto"/>
              <w:right w:val="single" w:sz="4" w:space="0" w:color="auto"/>
            </w:tcBorders>
            <w:vAlign w:val="center"/>
          </w:tcPr>
          <w:p w:rsidR="000E7AF4" w:rsidRPr="00AD7A44" w:rsidRDefault="000E7AF4" w:rsidP="0096714B">
            <w:pPr>
              <w:widowControl/>
              <w:spacing w:line="360" w:lineRule="exact"/>
              <w:jc w:val="left"/>
              <w:rPr>
                <w:rFonts w:asciiTheme="minorEastAsia" w:hAnsiTheme="minorEastAsia" w:cs="宋体"/>
                <w:kern w:val="0"/>
                <w:szCs w:val="21"/>
              </w:rPr>
            </w:pPr>
            <w:r w:rsidRPr="00AD7A44">
              <w:rPr>
                <w:rFonts w:asciiTheme="minorEastAsia" w:hAnsiTheme="minorEastAsia" w:cs="宋体" w:hint="eastAsia"/>
                <w:kern w:val="0"/>
                <w:szCs w:val="21"/>
              </w:rPr>
              <w:t>保修期内提供定期维护保养服务</w:t>
            </w:r>
          </w:p>
        </w:tc>
        <w:tc>
          <w:tcPr>
            <w:tcW w:w="993" w:type="dxa"/>
            <w:tcBorders>
              <w:top w:val="nil"/>
              <w:left w:val="nil"/>
              <w:bottom w:val="single" w:sz="4" w:space="0" w:color="auto"/>
              <w:right w:val="single" w:sz="8"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 xml:space="preserve">　</w:t>
            </w:r>
          </w:p>
        </w:tc>
      </w:tr>
      <w:tr w:rsidR="000E7AF4" w:rsidRPr="00AD7A44" w:rsidTr="000E7AF4">
        <w:trPr>
          <w:trHeight w:val="630"/>
        </w:trPr>
        <w:tc>
          <w:tcPr>
            <w:tcW w:w="851" w:type="dxa"/>
            <w:tcBorders>
              <w:top w:val="nil"/>
              <w:left w:val="single" w:sz="8" w:space="0" w:color="auto"/>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4.8</w:t>
            </w:r>
          </w:p>
        </w:tc>
        <w:tc>
          <w:tcPr>
            <w:tcW w:w="2268" w:type="dxa"/>
            <w:tcBorders>
              <w:top w:val="nil"/>
              <w:left w:val="nil"/>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维修密码支持</w:t>
            </w:r>
          </w:p>
        </w:tc>
        <w:tc>
          <w:tcPr>
            <w:tcW w:w="4819" w:type="dxa"/>
            <w:tcBorders>
              <w:top w:val="nil"/>
              <w:left w:val="nil"/>
              <w:bottom w:val="single" w:sz="4" w:space="0" w:color="auto"/>
              <w:right w:val="single" w:sz="4" w:space="0" w:color="auto"/>
            </w:tcBorders>
            <w:vAlign w:val="center"/>
          </w:tcPr>
          <w:p w:rsidR="000E7AF4" w:rsidRPr="00AD7A44" w:rsidRDefault="000E7AF4" w:rsidP="0096714B">
            <w:pPr>
              <w:widowControl/>
              <w:spacing w:line="360" w:lineRule="exact"/>
              <w:jc w:val="left"/>
              <w:rPr>
                <w:rFonts w:asciiTheme="minorEastAsia" w:hAnsiTheme="minorEastAsia" w:cs="宋体"/>
                <w:kern w:val="0"/>
                <w:szCs w:val="21"/>
              </w:rPr>
            </w:pPr>
            <w:r w:rsidRPr="00AD7A44">
              <w:rPr>
                <w:rFonts w:asciiTheme="minorEastAsia" w:hAnsiTheme="minorEastAsia" w:cs="宋体" w:hint="eastAsia"/>
                <w:kern w:val="0"/>
                <w:szCs w:val="21"/>
              </w:rPr>
              <w:t>开放</w:t>
            </w:r>
          </w:p>
        </w:tc>
        <w:tc>
          <w:tcPr>
            <w:tcW w:w="993" w:type="dxa"/>
            <w:tcBorders>
              <w:top w:val="nil"/>
              <w:left w:val="nil"/>
              <w:bottom w:val="single" w:sz="4" w:space="0" w:color="auto"/>
              <w:right w:val="single" w:sz="8"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p>
        </w:tc>
      </w:tr>
      <w:tr w:rsidR="000E7AF4" w:rsidRPr="00AD7A44" w:rsidTr="000E7AF4">
        <w:trPr>
          <w:trHeight w:val="630"/>
        </w:trPr>
        <w:tc>
          <w:tcPr>
            <w:tcW w:w="851" w:type="dxa"/>
            <w:tcBorders>
              <w:top w:val="nil"/>
              <w:left w:val="single" w:sz="8" w:space="0" w:color="auto"/>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4.9</w:t>
            </w:r>
          </w:p>
        </w:tc>
        <w:tc>
          <w:tcPr>
            <w:tcW w:w="2268" w:type="dxa"/>
            <w:tcBorders>
              <w:top w:val="nil"/>
              <w:left w:val="nil"/>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升级</w:t>
            </w:r>
          </w:p>
        </w:tc>
        <w:tc>
          <w:tcPr>
            <w:tcW w:w="4819" w:type="dxa"/>
            <w:tcBorders>
              <w:top w:val="nil"/>
              <w:left w:val="nil"/>
              <w:bottom w:val="single" w:sz="4" w:space="0" w:color="auto"/>
              <w:right w:val="single" w:sz="4" w:space="0" w:color="auto"/>
            </w:tcBorders>
            <w:vAlign w:val="center"/>
          </w:tcPr>
          <w:p w:rsidR="000E7AF4" w:rsidRPr="00AD7A44" w:rsidRDefault="000E7AF4" w:rsidP="0096714B">
            <w:pPr>
              <w:widowControl/>
              <w:spacing w:line="360" w:lineRule="exact"/>
              <w:jc w:val="left"/>
              <w:rPr>
                <w:rFonts w:asciiTheme="minorEastAsia" w:hAnsiTheme="minorEastAsia" w:cs="宋体"/>
                <w:kern w:val="0"/>
                <w:szCs w:val="21"/>
              </w:rPr>
            </w:pPr>
            <w:r w:rsidRPr="00AD7A44">
              <w:rPr>
                <w:rFonts w:asciiTheme="minorEastAsia" w:hAnsiTheme="minorEastAsia" w:cs="宋体" w:hint="eastAsia"/>
                <w:kern w:val="0"/>
                <w:szCs w:val="21"/>
              </w:rPr>
              <w:t>终身免费软件升级</w:t>
            </w:r>
          </w:p>
        </w:tc>
        <w:tc>
          <w:tcPr>
            <w:tcW w:w="993" w:type="dxa"/>
            <w:tcBorders>
              <w:top w:val="nil"/>
              <w:left w:val="nil"/>
              <w:bottom w:val="single" w:sz="4" w:space="0" w:color="auto"/>
              <w:right w:val="single" w:sz="8"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p>
        </w:tc>
      </w:tr>
      <w:tr w:rsidR="000E7AF4" w:rsidRPr="00AD7A44" w:rsidTr="000E7AF4">
        <w:trPr>
          <w:trHeight w:val="630"/>
        </w:trPr>
        <w:tc>
          <w:tcPr>
            <w:tcW w:w="851" w:type="dxa"/>
            <w:tcBorders>
              <w:top w:val="nil"/>
              <w:left w:val="single" w:sz="8" w:space="0" w:color="auto"/>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4.10</w:t>
            </w:r>
          </w:p>
        </w:tc>
        <w:tc>
          <w:tcPr>
            <w:tcW w:w="2268" w:type="dxa"/>
            <w:tcBorders>
              <w:top w:val="nil"/>
              <w:left w:val="nil"/>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使用培训</w:t>
            </w:r>
          </w:p>
        </w:tc>
        <w:tc>
          <w:tcPr>
            <w:tcW w:w="4819" w:type="dxa"/>
            <w:tcBorders>
              <w:top w:val="nil"/>
              <w:left w:val="nil"/>
              <w:bottom w:val="single" w:sz="4" w:space="0" w:color="auto"/>
              <w:right w:val="single" w:sz="4" w:space="0" w:color="auto"/>
            </w:tcBorders>
            <w:vAlign w:val="center"/>
          </w:tcPr>
          <w:p w:rsidR="000E7AF4" w:rsidRPr="00AD7A44" w:rsidRDefault="000E7AF4" w:rsidP="0096714B">
            <w:pPr>
              <w:widowControl/>
              <w:spacing w:line="360" w:lineRule="exact"/>
              <w:jc w:val="left"/>
              <w:rPr>
                <w:rFonts w:asciiTheme="minorEastAsia" w:hAnsiTheme="minorEastAsia" w:cs="宋体"/>
                <w:kern w:val="0"/>
                <w:szCs w:val="21"/>
              </w:rPr>
            </w:pPr>
            <w:r w:rsidRPr="00AD7A44">
              <w:rPr>
                <w:rFonts w:asciiTheme="minorEastAsia" w:hAnsiTheme="minorEastAsia" w:cs="宋体" w:hint="eastAsia"/>
                <w:kern w:val="0"/>
                <w:szCs w:val="21"/>
              </w:rPr>
              <w:t>支持</w:t>
            </w:r>
          </w:p>
        </w:tc>
        <w:tc>
          <w:tcPr>
            <w:tcW w:w="993" w:type="dxa"/>
            <w:tcBorders>
              <w:top w:val="nil"/>
              <w:left w:val="nil"/>
              <w:bottom w:val="single" w:sz="4" w:space="0" w:color="auto"/>
              <w:right w:val="single" w:sz="8"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p>
        </w:tc>
      </w:tr>
      <w:tr w:rsidR="000E7AF4" w:rsidRPr="00AD7A44" w:rsidTr="000E7AF4">
        <w:trPr>
          <w:trHeight w:val="630"/>
        </w:trPr>
        <w:tc>
          <w:tcPr>
            <w:tcW w:w="851" w:type="dxa"/>
            <w:tcBorders>
              <w:top w:val="nil"/>
              <w:left w:val="single" w:sz="8" w:space="0" w:color="auto"/>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4.11</w:t>
            </w:r>
          </w:p>
        </w:tc>
        <w:tc>
          <w:tcPr>
            <w:tcW w:w="2268" w:type="dxa"/>
            <w:tcBorders>
              <w:top w:val="nil"/>
              <w:left w:val="nil"/>
              <w:bottom w:val="single" w:sz="4" w:space="0" w:color="auto"/>
              <w:right w:val="single" w:sz="4"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工程师培训</w:t>
            </w:r>
          </w:p>
        </w:tc>
        <w:tc>
          <w:tcPr>
            <w:tcW w:w="4819" w:type="dxa"/>
            <w:tcBorders>
              <w:top w:val="nil"/>
              <w:left w:val="nil"/>
              <w:bottom w:val="single" w:sz="4" w:space="0" w:color="auto"/>
              <w:right w:val="single" w:sz="4" w:space="0" w:color="auto"/>
            </w:tcBorders>
            <w:vAlign w:val="center"/>
          </w:tcPr>
          <w:p w:rsidR="000E7AF4" w:rsidRPr="00AD7A44" w:rsidRDefault="000E7AF4" w:rsidP="0096714B">
            <w:pPr>
              <w:widowControl/>
              <w:spacing w:line="360" w:lineRule="exact"/>
              <w:jc w:val="left"/>
              <w:rPr>
                <w:rFonts w:asciiTheme="minorEastAsia" w:hAnsiTheme="minorEastAsia" w:cs="宋体"/>
                <w:kern w:val="0"/>
                <w:szCs w:val="21"/>
              </w:rPr>
            </w:pPr>
            <w:r w:rsidRPr="00AD7A44">
              <w:rPr>
                <w:rFonts w:asciiTheme="minorEastAsia" w:hAnsiTheme="minorEastAsia" w:cs="宋体" w:hint="eastAsia"/>
                <w:kern w:val="0"/>
                <w:szCs w:val="21"/>
              </w:rPr>
              <w:t>支持</w:t>
            </w:r>
          </w:p>
        </w:tc>
        <w:tc>
          <w:tcPr>
            <w:tcW w:w="993" w:type="dxa"/>
            <w:tcBorders>
              <w:top w:val="nil"/>
              <w:left w:val="nil"/>
              <w:bottom w:val="single" w:sz="4" w:space="0" w:color="auto"/>
              <w:right w:val="single" w:sz="8" w:space="0" w:color="auto"/>
            </w:tcBorders>
            <w:vAlign w:val="center"/>
          </w:tcPr>
          <w:p w:rsidR="000E7AF4" w:rsidRPr="00AD7A44" w:rsidRDefault="000E7AF4" w:rsidP="0096714B">
            <w:pPr>
              <w:widowControl/>
              <w:spacing w:line="360" w:lineRule="exact"/>
              <w:jc w:val="center"/>
              <w:rPr>
                <w:rFonts w:asciiTheme="minorEastAsia" w:hAnsiTheme="minorEastAsia" w:cs="宋体"/>
                <w:kern w:val="0"/>
                <w:szCs w:val="21"/>
              </w:rPr>
            </w:pPr>
            <w:r w:rsidRPr="00AD7A44">
              <w:rPr>
                <w:rFonts w:asciiTheme="minorEastAsia" w:hAnsiTheme="minorEastAsia"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w:t>
      </w:r>
      <w:r w:rsidRPr="00D06FF8">
        <w:rPr>
          <w:rFonts w:asciiTheme="minorEastAsia" w:hAnsiTheme="minorEastAsia" w:cs="Arial" w:hint="eastAsia"/>
          <w:sz w:val="24"/>
          <w:szCs w:val="24"/>
        </w:rPr>
        <w:lastRenderedPageBreak/>
        <w:t>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8388558"/>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w:t>
      </w:r>
      <w:r w:rsidR="003A1E13">
        <w:rPr>
          <w:rFonts w:asciiTheme="minorEastAsia" w:hAnsiTheme="minorEastAsia" w:cs="Times New Roman" w:hint="eastAsia"/>
          <w:snapToGrid w:val="0"/>
          <w:kern w:val="0"/>
          <w:sz w:val="24"/>
          <w:szCs w:val="24"/>
        </w:rPr>
        <w:t>医</w:t>
      </w:r>
      <w:r w:rsidR="00280EA8" w:rsidRPr="00280EA8">
        <w:rPr>
          <w:rFonts w:asciiTheme="minorEastAsia" w:hAnsiTheme="minorEastAsia" w:cs="Times New Roman" w:hint="eastAsia"/>
          <w:snapToGrid w:val="0"/>
          <w:kern w:val="0"/>
          <w:sz w:val="24"/>
          <w:szCs w:val="24"/>
        </w:rPr>
        <w:t>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5" w:name="_GoBack"/>
      <w:bookmarkEnd w:id="15"/>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r w:rsidR="0039559B">
        <w:rPr>
          <w:rFonts w:asciiTheme="minorEastAsia" w:hAnsiTheme="minorEastAsia" w:cs="Times New Roman" w:hint="eastAsia"/>
          <w:kern w:val="0"/>
          <w:sz w:val="24"/>
          <w:szCs w:val="24"/>
        </w:rPr>
        <w:t xml:space="preserve"> </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w:t>
      </w:r>
      <w:r w:rsidR="00E763C3" w:rsidRPr="00E016D8">
        <w:rPr>
          <w:rFonts w:asciiTheme="minorEastAsia" w:hAnsiTheme="minorEastAsia" w:cs="Times New Roman" w:hint="eastAsia"/>
          <w:kern w:val="0"/>
          <w:sz w:val="24"/>
          <w:szCs w:val="24"/>
        </w:rPr>
        <w:lastRenderedPageBreak/>
        <w:t>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sidRPr="00E016D8">
        <w:rPr>
          <w:rFonts w:asciiTheme="minorEastAsia" w:hAnsiTheme="minorEastAsia" w:cs="Times New Roman" w:hint="eastAsia"/>
          <w:sz w:val="24"/>
          <w:szCs w:val="24"/>
        </w:rPr>
        <w:lastRenderedPageBreak/>
        <w:t>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AB4A4E" w:rsidRPr="00AB4A4E" w:rsidTr="00AB4A4E">
        <w:trPr>
          <w:trHeight w:val="73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AB4A4E">
        <w:trPr>
          <w:trHeight w:val="435"/>
        </w:trPr>
        <w:tc>
          <w:tcPr>
            <w:tcW w:w="8648" w:type="dxa"/>
            <w:gridSpan w:val="4"/>
            <w:hideMark/>
          </w:tcPr>
          <w:p w:rsidR="00AB4A4E" w:rsidRPr="00AB4A4E" w:rsidRDefault="00AB4A4E" w:rsidP="00895983">
            <w:pPr>
              <w:adjustRightInd w:val="0"/>
              <w:snapToGrid w:val="0"/>
              <w:spacing w:line="440" w:lineRule="exact"/>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 xml:space="preserve">      商务评审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CA46F0">
        <w:trPr>
          <w:trHeight w:val="1027"/>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4E162D">
        <w:trPr>
          <w:trHeight w:val="19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AD3762">
        <w:trPr>
          <w:trHeight w:val="438"/>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96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CA46F0">
        <w:trPr>
          <w:trHeight w:val="943"/>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p w:rsidR="00EF5F63" w:rsidRPr="003D363B" w:rsidRDefault="00EF5F63" w:rsidP="00895983">
            <w:pPr>
              <w:adjustRightInd w:val="0"/>
              <w:snapToGrid w:val="0"/>
              <w:spacing w:line="440" w:lineRule="exact"/>
              <w:rPr>
                <w:rFonts w:asciiTheme="majorEastAsia" w:eastAsiaTheme="majorEastAsia" w:hAnsiTheme="majorEastAsia"/>
                <w:sz w:val="21"/>
                <w:szCs w:val="21"/>
              </w:rPr>
            </w:pP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4E162D">
        <w:trPr>
          <w:trHeight w:val="480"/>
        </w:trPr>
        <w:tc>
          <w:tcPr>
            <w:tcW w:w="8648"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222099">
        <w:trPr>
          <w:trHeight w:val="330"/>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08"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9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222099">
        <w:trPr>
          <w:trHeight w:val="1800"/>
        </w:trPr>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222099">
        <w:trPr>
          <w:trHeight w:val="2208"/>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222099">
        <w:trPr>
          <w:trHeight w:val="732"/>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8B40F1">
        <w:trPr>
          <w:trHeight w:val="364"/>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0E7AF4" w:rsidRPr="00AB4A4E" w:rsidTr="00FE5772">
        <w:trPr>
          <w:trHeight w:val="330"/>
        </w:trPr>
        <w:tc>
          <w:tcPr>
            <w:tcW w:w="708" w:type="dxa"/>
            <w:vMerge/>
            <w:vAlign w:val="center"/>
            <w:hideMark/>
          </w:tcPr>
          <w:p w:rsidR="000E7AF4" w:rsidRPr="00AB4A4E" w:rsidRDefault="000E7AF4"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7AF4" w:rsidRPr="00AB4A4E" w:rsidRDefault="000E7AF4"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0E7AF4" w:rsidRPr="00AD7A44" w:rsidRDefault="000E7AF4" w:rsidP="0096714B">
            <w:pPr>
              <w:pStyle w:val="af"/>
              <w:spacing w:line="360" w:lineRule="exact"/>
              <w:ind w:firstLineChars="0" w:firstLine="0"/>
              <w:rPr>
                <w:rFonts w:asciiTheme="minorEastAsia" w:eastAsiaTheme="minorEastAsia" w:hAnsiTheme="minorEastAsia"/>
                <w:sz w:val="21"/>
                <w:szCs w:val="21"/>
              </w:rPr>
            </w:pPr>
            <w:r w:rsidRPr="00AD7A44">
              <w:rPr>
                <w:rFonts w:asciiTheme="minorEastAsia" w:eastAsiaTheme="minorEastAsia" w:hAnsiTheme="minorEastAsia" w:cs="宋体" w:hint="eastAsia"/>
                <w:sz w:val="21"/>
                <w:szCs w:val="21"/>
              </w:rPr>
              <w:t>★</w:t>
            </w:r>
            <w:r w:rsidRPr="00AD7A44">
              <w:rPr>
                <w:rFonts w:asciiTheme="minorEastAsia" w:eastAsiaTheme="minorEastAsia" w:hAnsiTheme="minorEastAsia" w:hint="eastAsia"/>
                <w:sz w:val="21"/>
                <w:szCs w:val="21"/>
              </w:rPr>
              <w:t>主机结构：双基座中空设计，床面下方完全开放，术中影像设备操作完全</w:t>
            </w:r>
            <w:r w:rsidRPr="00AD7A44">
              <w:rPr>
                <w:rFonts w:asciiTheme="minorEastAsia" w:eastAsiaTheme="minorEastAsia" w:hAnsiTheme="minorEastAsia" w:hint="eastAsia"/>
                <w:sz w:val="21"/>
                <w:szCs w:val="21"/>
              </w:rPr>
              <w:lastRenderedPageBreak/>
              <w:t>无障碍进入；</w:t>
            </w:r>
          </w:p>
        </w:tc>
        <w:tc>
          <w:tcPr>
            <w:tcW w:w="708" w:type="dxa"/>
            <w:vAlign w:val="center"/>
            <w:hideMark/>
          </w:tcPr>
          <w:p w:rsidR="000E7AF4" w:rsidRPr="00AB4A4E" w:rsidRDefault="000E7AF4" w:rsidP="003B3A35">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4.8</w:t>
            </w:r>
          </w:p>
        </w:tc>
      </w:tr>
      <w:tr w:rsidR="000E7AF4" w:rsidRPr="00AB4A4E" w:rsidTr="00FE5772">
        <w:trPr>
          <w:trHeight w:val="330"/>
        </w:trPr>
        <w:tc>
          <w:tcPr>
            <w:tcW w:w="708" w:type="dxa"/>
            <w:vMerge/>
            <w:vAlign w:val="center"/>
            <w:hideMark/>
          </w:tcPr>
          <w:p w:rsidR="000E7AF4" w:rsidRPr="00AB4A4E" w:rsidRDefault="000E7AF4"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0E7AF4" w:rsidRPr="00AB4A4E" w:rsidRDefault="000E7AF4"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0E7AF4" w:rsidRPr="00AD7A44" w:rsidRDefault="000E7AF4" w:rsidP="0096714B">
            <w:pPr>
              <w:pStyle w:val="af"/>
              <w:spacing w:line="360" w:lineRule="exact"/>
              <w:ind w:firstLineChars="0" w:firstLine="0"/>
              <w:rPr>
                <w:rFonts w:asciiTheme="minorEastAsia" w:eastAsiaTheme="minorEastAsia" w:hAnsiTheme="minorEastAsia"/>
                <w:sz w:val="21"/>
                <w:szCs w:val="21"/>
              </w:rPr>
            </w:pPr>
            <w:r w:rsidRPr="00AD7A44">
              <w:rPr>
                <w:rFonts w:asciiTheme="minorEastAsia" w:eastAsiaTheme="minorEastAsia" w:hAnsiTheme="minorEastAsia" w:cs="宋体" w:hint="eastAsia"/>
                <w:sz w:val="21"/>
                <w:szCs w:val="21"/>
              </w:rPr>
              <w:t>★</w:t>
            </w:r>
            <w:r w:rsidRPr="00AD7A44">
              <w:rPr>
                <w:rFonts w:asciiTheme="minorEastAsia" w:eastAsiaTheme="minorEastAsia" w:hAnsiTheme="minorEastAsia" w:hint="eastAsia"/>
                <w:sz w:val="21"/>
                <w:szCs w:val="21"/>
              </w:rPr>
              <w:t>床面材质：完全由碳纤维复合材料制造，表面为耐磨的磨砂处理工艺，</w:t>
            </w:r>
            <w:r w:rsidRPr="00AD7A44">
              <w:rPr>
                <w:rFonts w:asciiTheme="minorEastAsia" w:eastAsiaTheme="minorEastAsia" w:hAnsiTheme="minorEastAsia"/>
                <w:sz w:val="21"/>
                <w:szCs w:val="21"/>
              </w:rPr>
              <w:t>100%</w:t>
            </w:r>
            <w:r w:rsidRPr="00AD7A44">
              <w:rPr>
                <w:rFonts w:asciiTheme="minorEastAsia" w:eastAsiaTheme="minorEastAsia" w:hAnsiTheme="minorEastAsia" w:hint="eastAsia"/>
                <w:sz w:val="21"/>
                <w:szCs w:val="21"/>
              </w:rPr>
              <w:t>可透</w:t>
            </w:r>
            <w:r w:rsidRPr="00AD7A44">
              <w:rPr>
                <w:rFonts w:asciiTheme="minorEastAsia" w:eastAsiaTheme="minorEastAsia" w:hAnsiTheme="minorEastAsia"/>
                <w:sz w:val="21"/>
                <w:szCs w:val="21"/>
              </w:rPr>
              <w:t>X</w:t>
            </w:r>
            <w:r w:rsidRPr="00AD7A44">
              <w:rPr>
                <w:rFonts w:asciiTheme="minorEastAsia" w:eastAsiaTheme="minorEastAsia" w:hAnsiTheme="minorEastAsia" w:hint="eastAsia"/>
                <w:sz w:val="21"/>
                <w:szCs w:val="21"/>
              </w:rPr>
              <w:t>光，经久耐磨不易起倒刺；</w:t>
            </w:r>
          </w:p>
        </w:tc>
        <w:tc>
          <w:tcPr>
            <w:tcW w:w="708" w:type="dxa"/>
            <w:vAlign w:val="center"/>
            <w:hideMark/>
          </w:tcPr>
          <w:p w:rsidR="000E7AF4" w:rsidRPr="00AB4A4E" w:rsidRDefault="000E7AF4" w:rsidP="009671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4.8</w:t>
            </w:r>
          </w:p>
        </w:tc>
      </w:tr>
      <w:tr w:rsidR="000E7AF4" w:rsidRPr="00AB4A4E" w:rsidTr="00FE5772">
        <w:trPr>
          <w:trHeight w:val="330"/>
        </w:trPr>
        <w:tc>
          <w:tcPr>
            <w:tcW w:w="708" w:type="dxa"/>
            <w:vMerge/>
            <w:vAlign w:val="center"/>
            <w:hideMark/>
          </w:tcPr>
          <w:p w:rsidR="000E7AF4" w:rsidRPr="00AB4A4E" w:rsidRDefault="000E7AF4"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0E7AF4" w:rsidRPr="00AB4A4E" w:rsidRDefault="000E7AF4"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0E7AF4" w:rsidRPr="00AD7A44" w:rsidRDefault="000E7AF4" w:rsidP="0096714B">
            <w:pPr>
              <w:widowControl/>
              <w:spacing w:line="360" w:lineRule="exact"/>
              <w:rPr>
                <w:rFonts w:asciiTheme="minorEastAsia" w:eastAsiaTheme="minorEastAsia" w:hAnsiTheme="minorEastAsia"/>
                <w:bCs/>
                <w:sz w:val="21"/>
                <w:szCs w:val="21"/>
              </w:rPr>
            </w:pPr>
            <w:r w:rsidRPr="00AD7A44">
              <w:rPr>
                <w:rFonts w:asciiTheme="minorEastAsia" w:eastAsiaTheme="minorEastAsia" w:hAnsiTheme="minorEastAsia" w:cs="宋体" w:hint="eastAsia"/>
                <w:sz w:val="21"/>
                <w:szCs w:val="21"/>
              </w:rPr>
              <w:t>★</w:t>
            </w:r>
            <w:r w:rsidRPr="00AD7A44">
              <w:rPr>
                <w:rFonts w:asciiTheme="minorEastAsia" w:eastAsiaTheme="minorEastAsia" w:hAnsiTheme="minorEastAsia" w:hint="eastAsia"/>
                <w:sz w:val="21"/>
                <w:szCs w:val="21"/>
              </w:rPr>
              <w:t>满足颈椎后路手术的术中牵引操作要求，通过精密机械轴承控制与专用牵引通道，利用砝码或沙袋实现恒定力牵引；</w:t>
            </w:r>
          </w:p>
        </w:tc>
        <w:tc>
          <w:tcPr>
            <w:tcW w:w="708" w:type="dxa"/>
            <w:vAlign w:val="center"/>
            <w:hideMark/>
          </w:tcPr>
          <w:p w:rsidR="000E7AF4" w:rsidRPr="00AB4A4E" w:rsidRDefault="000E7AF4" w:rsidP="009671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4.8</w:t>
            </w:r>
          </w:p>
        </w:tc>
      </w:tr>
      <w:tr w:rsidR="000E7AF4" w:rsidRPr="00AB4A4E" w:rsidTr="00FE5772">
        <w:trPr>
          <w:trHeight w:val="330"/>
        </w:trPr>
        <w:tc>
          <w:tcPr>
            <w:tcW w:w="708" w:type="dxa"/>
            <w:vMerge/>
            <w:vAlign w:val="center"/>
            <w:hideMark/>
          </w:tcPr>
          <w:p w:rsidR="000E7AF4" w:rsidRPr="00AB4A4E" w:rsidRDefault="000E7AF4"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0E7AF4" w:rsidRPr="00AB4A4E" w:rsidRDefault="000E7AF4"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0E7AF4" w:rsidRPr="00AD7A44" w:rsidRDefault="000E7AF4" w:rsidP="0096714B">
            <w:pPr>
              <w:widowControl/>
              <w:spacing w:line="360" w:lineRule="exact"/>
              <w:jc w:val="left"/>
              <w:rPr>
                <w:rFonts w:asciiTheme="minorEastAsia" w:eastAsiaTheme="minorEastAsia" w:hAnsiTheme="minorEastAsia"/>
                <w:bCs/>
                <w:sz w:val="21"/>
                <w:szCs w:val="21"/>
              </w:rPr>
            </w:pPr>
            <w:r w:rsidRPr="00AD7A44">
              <w:rPr>
                <w:rFonts w:asciiTheme="minorEastAsia" w:eastAsiaTheme="minorEastAsia" w:hAnsiTheme="minorEastAsia" w:cs="宋体" w:hint="eastAsia"/>
                <w:sz w:val="21"/>
                <w:szCs w:val="21"/>
              </w:rPr>
              <w:t>★</w:t>
            </w:r>
            <w:r w:rsidRPr="00AD7A44">
              <w:rPr>
                <w:rFonts w:asciiTheme="minorEastAsia" w:eastAsiaTheme="minorEastAsia" w:hAnsiTheme="minorEastAsia" w:hint="eastAsia"/>
                <w:sz w:val="21"/>
                <w:szCs w:val="21"/>
              </w:rPr>
              <w:t>具备颈椎前路手术的术中牵引功能，通过第三方头架对头颅的固定与精密机械轴承的控制，实现无阻尼的安全牵引模式；</w:t>
            </w:r>
          </w:p>
        </w:tc>
        <w:tc>
          <w:tcPr>
            <w:tcW w:w="708" w:type="dxa"/>
            <w:vAlign w:val="center"/>
            <w:hideMark/>
          </w:tcPr>
          <w:p w:rsidR="000E7AF4" w:rsidRPr="00AB4A4E" w:rsidRDefault="000E7AF4" w:rsidP="009671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4.8</w:t>
            </w:r>
          </w:p>
        </w:tc>
      </w:tr>
      <w:tr w:rsidR="000E7AF4" w:rsidRPr="00AB4A4E" w:rsidTr="00FE5772">
        <w:trPr>
          <w:trHeight w:val="330"/>
        </w:trPr>
        <w:tc>
          <w:tcPr>
            <w:tcW w:w="708" w:type="dxa"/>
            <w:vMerge/>
            <w:vAlign w:val="center"/>
            <w:hideMark/>
          </w:tcPr>
          <w:p w:rsidR="000E7AF4" w:rsidRPr="00AB4A4E" w:rsidRDefault="000E7AF4"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0E7AF4" w:rsidRPr="00AB4A4E" w:rsidRDefault="000E7AF4"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0E7AF4" w:rsidRPr="00AD7A44" w:rsidRDefault="000E7AF4" w:rsidP="0096714B">
            <w:pPr>
              <w:pStyle w:val="af"/>
              <w:spacing w:line="360" w:lineRule="exact"/>
              <w:ind w:firstLineChars="0" w:firstLine="0"/>
              <w:rPr>
                <w:rFonts w:asciiTheme="minorEastAsia" w:eastAsiaTheme="minorEastAsia" w:hAnsiTheme="minorEastAsia"/>
                <w:sz w:val="21"/>
                <w:szCs w:val="21"/>
              </w:rPr>
            </w:pPr>
            <w:r w:rsidRPr="00AD7A44">
              <w:rPr>
                <w:rFonts w:asciiTheme="minorEastAsia" w:eastAsiaTheme="minorEastAsia" w:hAnsiTheme="minorEastAsia" w:cs="宋体" w:hint="eastAsia"/>
                <w:sz w:val="21"/>
                <w:szCs w:val="21"/>
              </w:rPr>
              <w:t>★</w:t>
            </w:r>
            <w:r w:rsidRPr="00AD7A44">
              <w:rPr>
                <w:rFonts w:asciiTheme="minorEastAsia" w:eastAsiaTheme="minorEastAsia" w:hAnsiTheme="minorEastAsia" w:hint="eastAsia"/>
                <w:sz w:val="21"/>
                <w:szCs w:val="21"/>
              </w:rPr>
              <w:t>具备脊柱联合下肢双向牵引功能可升级接口，以便实现小儿脊柱侧弯矫形手术的双向反抗牵引操作要求；</w:t>
            </w:r>
          </w:p>
        </w:tc>
        <w:tc>
          <w:tcPr>
            <w:tcW w:w="708" w:type="dxa"/>
            <w:vAlign w:val="center"/>
            <w:hideMark/>
          </w:tcPr>
          <w:p w:rsidR="000E7AF4" w:rsidRPr="00AB4A4E" w:rsidRDefault="000E7AF4" w:rsidP="009671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4.8</w:t>
            </w:r>
          </w:p>
        </w:tc>
      </w:tr>
      <w:tr w:rsidR="000E7AF4" w:rsidRPr="00AB4A4E" w:rsidTr="00FE5772">
        <w:trPr>
          <w:trHeight w:val="330"/>
        </w:trPr>
        <w:tc>
          <w:tcPr>
            <w:tcW w:w="708" w:type="dxa"/>
            <w:vMerge/>
            <w:vAlign w:val="center"/>
            <w:hideMark/>
          </w:tcPr>
          <w:p w:rsidR="000E7AF4" w:rsidRPr="00AB4A4E" w:rsidRDefault="000E7AF4"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0E7AF4" w:rsidRPr="00AB4A4E" w:rsidRDefault="000E7AF4"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0E7AF4" w:rsidRPr="00AD7A44" w:rsidRDefault="000E7AF4" w:rsidP="0096714B">
            <w:pPr>
              <w:spacing w:line="360" w:lineRule="exact"/>
              <w:rPr>
                <w:rFonts w:asciiTheme="minorEastAsia" w:eastAsiaTheme="minorEastAsia" w:hAnsiTheme="minorEastAsia"/>
                <w:sz w:val="21"/>
                <w:szCs w:val="21"/>
              </w:rPr>
            </w:pPr>
            <w:r w:rsidRPr="00AD7A44">
              <w:rPr>
                <w:rFonts w:asciiTheme="minorEastAsia" w:eastAsiaTheme="minorEastAsia" w:hAnsiTheme="minorEastAsia" w:hint="eastAsia"/>
                <w:sz w:val="21"/>
                <w:szCs w:val="21"/>
              </w:rPr>
              <w:t>配件材质：完全由碳纤维复合材料和可透视材料制造，胸垫、支撑垫、腿板等均无金属螺钉、弹簧等结构，术中正侧位</w:t>
            </w:r>
            <w:r w:rsidRPr="00AD7A44">
              <w:rPr>
                <w:rFonts w:asciiTheme="minorEastAsia" w:eastAsiaTheme="minorEastAsia" w:hAnsiTheme="minorEastAsia"/>
                <w:sz w:val="21"/>
                <w:szCs w:val="21"/>
              </w:rPr>
              <w:t>X</w:t>
            </w:r>
            <w:r w:rsidRPr="00AD7A44">
              <w:rPr>
                <w:rFonts w:asciiTheme="minorEastAsia" w:eastAsiaTheme="minorEastAsia" w:hAnsiTheme="minorEastAsia" w:hint="eastAsia"/>
                <w:sz w:val="21"/>
                <w:szCs w:val="21"/>
              </w:rPr>
              <w:t>光透视均无伪影，可以实现</w:t>
            </w:r>
            <w:r w:rsidRPr="00AD7A44">
              <w:rPr>
                <w:rFonts w:asciiTheme="minorEastAsia" w:eastAsiaTheme="minorEastAsia" w:hAnsiTheme="minorEastAsia"/>
                <w:sz w:val="21"/>
                <w:szCs w:val="21"/>
              </w:rPr>
              <w:t>O-Arm</w:t>
            </w:r>
            <w:r w:rsidRPr="00AD7A44">
              <w:rPr>
                <w:rFonts w:asciiTheme="minorEastAsia" w:eastAsiaTheme="minorEastAsia" w:hAnsiTheme="minorEastAsia" w:hint="eastAsia"/>
                <w:sz w:val="21"/>
                <w:szCs w:val="21"/>
              </w:rPr>
              <w:t>、</w:t>
            </w:r>
            <w:r w:rsidRPr="00AD7A44">
              <w:rPr>
                <w:rFonts w:asciiTheme="minorEastAsia" w:eastAsiaTheme="minorEastAsia" w:hAnsiTheme="minorEastAsia"/>
                <w:sz w:val="21"/>
                <w:szCs w:val="21"/>
              </w:rPr>
              <w:t>3D-C</w:t>
            </w:r>
            <w:r w:rsidRPr="00AD7A44">
              <w:rPr>
                <w:rFonts w:asciiTheme="minorEastAsia" w:eastAsiaTheme="minorEastAsia" w:hAnsiTheme="minorEastAsia" w:hint="eastAsia"/>
                <w:sz w:val="21"/>
                <w:szCs w:val="21"/>
              </w:rPr>
              <w:t>型臂环形扫描操作；</w:t>
            </w:r>
          </w:p>
        </w:tc>
        <w:tc>
          <w:tcPr>
            <w:tcW w:w="708" w:type="dxa"/>
            <w:vAlign w:val="center"/>
            <w:hideMark/>
          </w:tcPr>
          <w:p w:rsidR="000E7AF4" w:rsidRPr="00AB4A4E" w:rsidRDefault="000E7AF4" w:rsidP="009671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0E7AF4" w:rsidRPr="00AB4A4E" w:rsidTr="00FE5772">
        <w:trPr>
          <w:trHeight w:val="330"/>
        </w:trPr>
        <w:tc>
          <w:tcPr>
            <w:tcW w:w="708" w:type="dxa"/>
            <w:vMerge/>
            <w:vAlign w:val="center"/>
            <w:hideMark/>
          </w:tcPr>
          <w:p w:rsidR="000E7AF4" w:rsidRPr="00AB4A4E" w:rsidRDefault="000E7AF4"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0E7AF4" w:rsidRPr="00AB4A4E" w:rsidRDefault="000E7AF4"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0E7AF4" w:rsidRPr="00AD7A44" w:rsidRDefault="000E7AF4" w:rsidP="0096714B">
            <w:pPr>
              <w:spacing w:line="360" w:lineRule="exact"/>
              <w:rPr>
                <w:rFonts w:asciiTheme="minorEastAsia" w:eastAsiaTheme="minorEastAsia" w:hAnsiTheme="minorEastAsia"/>
                <w:sz w:val="21"/>
                <w:szCs w:val="21"/>
              </w:rPr>
            </w:pPr>
            <w:r w:rsidRPr="00AD7A44">
              <w:rPr>
                <w:rFonts w:asciiTheme="minorEastAsia" w:eastAsiaTheme="minorEastAsia" w:hAnsiTheme="minorEastAsia" w:hint="eastAsia"/>
                <w:sz w:val="21"/>
                <w:szCs w:val="21"/>
              </w:rPr>
              <w:t>床面长度：≥</w:t>
            </w:r>
            <w:r w:rsidRPr="00AD7A44">
              <w:rPr>
                <w:rFonts w:asciiTheme="minorEastAsia" w:eastAsiaTheme="minorEastAsia" w:hAnsiTheme="minorEastAsia"/>
                <w:sz w:val="21"/>
                <w:szCs w:val="21"/>
              </w:rPr>
              <w:t>2130mm</w:t>
            </w:r>
            <w:r w:rsidRPr="00AD7A44">
              <w:rPr>
                <w:rFonts w:asciiTheme="minorEastAsia" w:eastAsiaTheme="minorEastAsia" w:hAnsiTheme="minorEastAsia" w:hint="eastAsia"/>
                <w:sz w:val="21"/>
                <w:szCs w:val="21"/>
              </w:rPr>
              <w:t>；</w:t>
            </w:r>
          </w:p>
        </w:tc>
        <w:tc>
          <w:tcPr>
            <w:tcW w:w="708" w:type="dxa"/>
            <w:vAlign w:val="center"/>
            <w:hideMark/>
          </w:tcPr>
          <w:p w:rsidR="000E7AF4" w:rsidRPr="00AB4A4E" w:rsidRDefault="000E7AF4" w:rsidP="009671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0E7AF4" w:rsidRPr="00AB4A4E" w:rsidTr="00FE5772">
        <w:trPr>
          <w:trHeight w:val="330"/>
        </w:trPr>
        <w:tc>
          <w:tcPr>
            <w:tcW w:w="708" w:type="dxa"/>
            <w:vMerge/>
            <w:vAlign w:val="center"/>
            <w:hideMark/>
          </w:tcPr>
          <w:p w:rsidR="000E7AF4" w:rsidRPr="00AB4A4E" w:rsidRDefault="000E7AF4"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0E7AF4" w:rsidRPr="00AB4A4E" w:rsidRDefault="000E7AF4"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0E7AF4" w:rsidRPr="00AD7A44" w:rsidRDefault="000E7AF4" w:rsidP="0096714B">
            <w:pPr>
              <w:widowControl/>
              <w:spacing w:line="360" w:lineRule="exact"/>
              <w:rPr>
                <w:rFonts w:asciiTheme="minorEastAsia" w:eastAsiaTheme="minorEastAsia" w:hAnsiTheme="minorEastAsia"/>
                <w:sz w:val="21"/>
                <w:szCs w:val="21"/>
              </w:rPr>
            </w:pPr>
            <w:r w:rsidRPr="00AD7A44">
              <w:rPr>
                <w:rFonts w:asciiTheme="minorEastAsia" w:eastAsiaTheme="minorEastAsia" w:hAnsiTheme="minorEastAsia" w:hint="eastAsia"/>
                <w:sz w:val="21"/>
                <w:szCs w:val="21"/>
              </w:rPr>
              <w:t>床面宽度（脊柱床面）：≤</w:t>
            </w:r>
            <w:r w:rsidRPr="00AD7A44">
              <w:rPr>
                <w:rFonts w:asciiTheme="minorEastAsia" w:eastAsiaTheme="minorEastAsia" w:hAnsiTheme="minorEastAsia"/>
                <w:sz w:val="21"/>
                <w:szCs w:val="21"/>
              </w:rPr>
              <w:t>430mm</w:t>
            </w:r>
            <w:r w:rsidRPr="00AD7A44">
              <w:rPr>
                <w:rFonts w:asciiTheme="minorEastAsia" w:eastAsiaTheme="minorEastAsia" w:hAnsiTheme="minorEastAsia" w:hint="eastAsia"/>
                <w:sz w:val="21"/>
                <w:szCs w:val="21"/>
              </w:rPr>
              <w:t>；</w:t>
            </w:r>
          </w:p>
        </w:tc>
        <w:tc>
          <w:tcPr>
            <w:tcW w:w="708" w:type="dxa"/>
            <w:vAlign w:val="center"/>
            <w:hideMark/>
          </w:tcPr>
          <w:p w:rsidR="000E7AF4" w:rsidRPr="00AB4A4E" w:rsidRDefault="000E7AF4" w:rsidP="009671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0E7AF4" w:rsidRPr="00AB4A4E" w:rsidTr="00FE5772">
        <w:trPr>
          <w:trHeight w:val="330"/>
        </w:trPr>
        <w:tc>
          <w:tcPr>
            <w:tcW w:w="708" w:type="dxa"/>
            <w:vMerge/>
            <w:vAlign w:val="center"/>
            <w:hideMark/>
          </w:tcPr>
          <w:p w:rsidR="000E7AF4" w:rsidRPr="00AB4A4E" w:rsidRDefault="000E7AF4"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0E7AF4" w:rsidRPr="00AB4A4E" w:rsidRDefault="000E7AF4"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0E7AF4" w:rsidRPr="00AD7A44" w:rsidRDefault="000E7AF4" w:rsidP="0096714B">
            <w:pPr>
              <w:pStyle w:val="msolistparagraph0"/>
              <w:widowControl/>
              <w:spacing w:line="360" w:lineRule="exact"/>
              <w:ind w:firstLineChars="0" w:firstLine="0"/>
              <w:jc w:val="left"/>
              <w:rPr>
                <w:rFonts w:asciiTheme="minorEastAsia" w:eastAsiaTheme="minorEastAsia" w:hAnsiTheme="minorEastAsia"/>
                <w:sz w:val="21"/>
                <w:szCs w:val="21"/>
              </w:rPr>
            </w:pPr>
            <w:r w:rsidRPr="00AD7A44">
              <w:rPr>
                <w:rFonts w:asciiTheme="minorEastAsia" w:eastAsiaTheme="minorEastAsia" w:hAnsiTheme="minorEastAsia" w:hint="eastAsia"/>
                <w:sz w:val="21"/>
                <w:szCs w:val="21"/>
              </w:rPr>
              <w:t>纵向倾斜（头倾</w:t>
            </w:r>
            <w:r w:rsidRPr="00AD7A44">
              <w:rPr>
                <w:rFonts w:asciiTheme="minorEastAsia" w:eastAsiaTheme="minorEastAsia" w:hAnsiTheme="minorEastAsia"/>
                <w:sz w:val="21"/>
                <w:szCs w:val="21"/>
              </w:rPr>
              <w:t>/</w:t>
            </w:r>
            <w:r w:rsidRPr="00AD7A44">
              <w:rPr>
                <w:rFonts w:asciiTheme="minorEastAsia" w:eastAsiaTheme="minorEastAsia" w:hAnsiTheme="minorEastAsia" w:hint="eastAsia"/>
                <w:sz w:val="21"/>
                <w:szCs w:val="21"/>
              </w:rPr>
              <w:t>脚倾）：≥</w:t>
            </w:r>
            <w:r w:rsidRPr="00AD7A44">
              <w:rPr>
                <w:rFonts w:asciiTheme="minorEastAsia" w:eastAsiaTheme="minorEastAsia" w:hAnsiTheme="minorEastAsia"/>
                <w:sz w:val="21"/>
                <w:szCs w:val="21"/>
              </w:rPr>
              <w:t>10</w:t>
            </w:r>
            <w:r w:rsidRPr="00AD7A44">
              <w:rPr>
                <w:rFonts w:asciiTheme="minorEastAsia" w:eastAsiaTheme="minorEastAsia" w:hAnsiTheme="minorEastAsia" w:hint="eastAsia"/>
                <w:sz w:val="21"/>
                <w:szCs w:val="21"/>
              </w:rPr>
              <w:t>°</w:t>
            </w:r>
          </w:p>
        </w:tc>
        <w:tc>
          <w:tcPr>
            <w:tcW w:w="708" w:type="dxa"/>
            <w:vAlign w:val="center"/>
            <w:hideMark/>
          </w:tcPr>
          <w:p w:rsidR="000E7AF4" w:rsidRPr="00AB4A4E" w:rsidRDefault="000E7AF4" w:rsidP="009671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0E7AF4" w:rsidRPr="00AB4A4E" w:rsidTr="00FE5772">
        <w:trPr>
          <w:trHeight w:val="330"/>
        </w:trPr>
        <w:tc>
          <w:tcPr>
            <w:tcW w:w="708" w:type="dxa"/>
            <w:vMerge/>
            <w:vAlign w:val="center"/>
            <w:hideMark/>
          </w:tcPr>
          <w:p w:rsidR="000E7AF4" w:rsidRPr="00AB4A4E" w:rsidRDefault="000E7AF4"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0E7AF4" w:rsidRPr="00AB4A4E" w:rsidRDefault="000E7AF4"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0E7AF4" w:rsidRPr="00AD7A44" w:rsidRDefault="000E7AF4" w:rsidP="0096714B">
            <w:pPr>
              <w:widowControl/>
              <w:spacing w:line="360" w:lineRule="exact"/>
              <w:rPr>
                <w:rFonts w:asciiTheme="minorEastAsia" w:eastAsiaTheme="minorEastAsia" w:hAnsiTheme="minorEastAsia"/>
                <w:sz w:val="21"/>
                <w:szCs w:val="21"/>
              </w:rPr>
            </w:pPr>
            <w:r w:rsidRPr="00AD7A44">
              <w:rPr>
                <w:rFonts w:asciiTheme="minorEastAsia" w:eastAsiaTheme="minorEastAsia" w:hAnsiTheme="minorEastAsia" w:hint="eastAsia"/>
                <w:sz w:val="21"/>
                <w:szCs w:val="21"/>
              </w:rPr>
              <w:t>床面高度约为（电动可调）：</w:t>
            </w:r>
            <w:r w:rsidRPr="00AD7A44">
              <w:rPr>
                <w:rFonts w:asciiTheme="minorEastAsia" w:eastAsiaTheme="minorEastAsia" w:hAnsiTheme="minorEastAsia"/>
                <w:sz w:val="21"/>
                <w:szCs w:val="21"/>
              </w:rPr>
              <w:t>600mm</w:t>
            </w:r>
            <w:r w:rsidRPr="00AD7A44">
              <w:rPr>
                <w:rFonts w:asciiTheme="minorEastAsia" w:eastAsiaTheme="minorEastAsia" w:hAnsiTheme="minorEastAsia" w:hint="eastAsia"/>
                <w:sz w:val="21"/>
                <w:szCs w:val="21"/>
              </w:rPr>
              <w:t>—</w:t>
            </w:r>
            <w:r w:rsidRPr="00AD7A44">
              <w:rPr>
                <w:rFonts w:asciiTheme="minorEastAsia" w:eastAsiaTheme="minorEastAsia" w:hAnsiTheme="minorEastAsia"/>
                <w:sz w:val="21"/>
                <w:szCs w:val="21"/>
              </w:rPr>
              <w:t>1400mm</w:t>
            </w:r>
            <w:r w:rsidRPr="00AD7A44">
              <w:rPr>
                <w:rFonts w:asciiTheme="minorEastAsia" w:eastAsiaTheme="minorEastAsia" w:hAnsiTheme="minorEastAsia" w:hint="eastAsia"/>
                <w:sz w:val="21"/>
                <w:szCs w:val="21"/>
              </w:rPr>
              <w:t xml:space="preserve">； </w:t>
            </w:r>
          </w:p>
        </w:tc>
        <w:tc>
          <w:tcPr>
            <w:tcW w:w="708" w:type="dxa"/>
            <w:vAlign w:val="center"/>
            <w:hideMark/>
          </w:tcPr>
          <w:p w:rsidR="000E7AF4" w:rsidRPr="00AB4A4E" w:rsidRDefault="000E7AF4" w:rsidP="009671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0E7AF4" w:rsidRPr="00AB4A4E" w:rsidTr="00FE5772">
        <w:trPr>
          <w:trHeight w:val="330"/>
        </w:trPr>
        <w:tc>
          <w:tcPr>
            <w:tcW w:w="708" w:type="dxa"/>
            <w:vMerge/>
            <w:vAlign w:val="center"/>
            <w:hideMark/>
          </w:tcPr>
          <w:p w:rsidR="000E7AF4" w:rsidRPr="00AB4A4E" w:rsidRDefault="000E7AF4"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0E7AF4" w:rsidRPr="00AB4A4E" w:rsidRDefault="000E7AF4"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0E7AF4" w:rsidRPr="00AD7A44" w:rsidRDefault="000E7AF4" w:rsidP="0096714B">
            <w:pPr>
              <w:spacing w:line="360" w:lineRule="exact"/>
              <w:rPr>
                <w:rFonts w:asciiTheme="minorEastAsia" w:eastAsiaTheme="minorEastAsia" w:hAnsiTheme="minorEastAsia"/>
                <w:sz w:val="21"/>
                <w:szCs w:val="21"/>
              </w:rPr>
            </w:pPr>
            <w:r w:rsidRPr="00AD7A44">
              <w:rPr>
                <w:rFonts w:asciiTheme="minorEastAsia" w:eastAsiaTheme="minorEastAsia" w:hAnsiTheme="minorEastAsia" w:hint="eastAsia"/>
                <w:sz w:val="21"/>
                <w:szCs w:val="21"/>
              </w:rPr>
              <w:t>具备</w:t>
            </w:r>
            <w:r w:rsidRPr="00AD7A44">
              <w:rPr>
                <w:rFonts w:asciiTheme="minorEastAsia" w:eastAsiaTheme="minorEastAsia" w:hAnsiTheme="minorEastAsia"/>
                <w:sz w:val="21"/>
                <w:szCs w:val="21"/>
              </w:rPr>
              <w:t>180</w:t>
            </w:r>
            <w:r w:rsidRPr="00AD7A44">
              <w:rPr>
                <w:rFonts w:asciiTheme="minorEastAsia" w:eastAsiaTheme="minorEastAsia" w:hAnsiTheme="minorEastAsia" w:hint="eastAsia"/>
                <w:sz w:val="21"/>
                <w:szCs w:val="21"/>
              </w:rPr>
              <w:t>度脊柱前后路联合手术的可升级接口，以便实现颈椎、胸椎、腰椎的前后路联合手术应用；</w:t>
            </w:r>
          </w:p>
        </w:tc>
        <w:tc>
          <w:tcPr>
            <w:tcW w:w="708" w:type="dxa"/>
            <w:vAlign w:val="center"/>
            <w:hideMark/>
          </w:tcPr>
          <w:p w:rsidR="000E7AF4" w:rsidRPr="00AB4A4E" w:rsidRDefault="000E7AF4" w:rsidP="0096714B">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w:t>
            </w:r>
          </w:p>
        </w:tc>
      </w:tr>
      <w:tr w:rsidR="00EC6932" w:rsidRPr="00AB4A4E" w:rsidTr="00222099">
        <w:trPr>
          <w:trHeight w:val="555"/>
        </w:trPr>
        <w:tc>
          <w:tcPr>
            <w:tcW w:w="708" w:type="dxa"/>
            <w:vMerge w:val="restart"/>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EC6932"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7C610C" w:rsidRPr="00AB4A4E" w:rsidRDefault="007C610C"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05539D">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分）</w:t>
            </w: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EC6932" w:rsidRPr="00AB4A4E" w:rsidTr="00222099">
        <w:trPr>
          <w:trHeight w:val="72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EC6932" w:rsidRPr="00AB4A4E" w:rsidTr="00222099">
        <w:trPr>
          <w:trHeight w:val="28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555"/>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48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222099">
        <w:trPr>
          <w:trHeight w:val="256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sidR="0005539D">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w:t>
            </w:r>
            <w:r w:rsidR="0005539D">
              <w:rPr>
                <w:rFonts w:asciiTheme="minorEastAsia" w:eastAsiaTheme="minorEastAsia" w:hAnsiTheme="minorEastAsia" w:hint="eastAsia"/>
                <w:sz w:val="21"/>
                <w:szCs w:val="21"/>
              </w:rPr>
              <w:t>0.5</w:t>
            </w:r>
            <w:r>
              <w:rPr>
                <w:rFonts w:asciiTheme="minorEastAsia" w:eastAsiaTheme="minorEastAsia" w:hAnsiTheme="minorEastAsia" w:hint="eastAsia"/>
                <w:sz w:val="21"/>
                <w:szCs w:val="21"/>
              </w:rPr>
              <w:t>分，不能提供得0分。</w:t>
            </w:r>
          </w:p>
        </w:tc>
        <w:tc>
          <w:tcPr>
            <w:tcW w:w="708" w:type="dxa"/>
            <w:tcBorders>
              <w:bottom w:val="single" w:sz="4" w:space="0" w:color="auto"/>
            </w:tcBorders>
            <w:vAlign w:val="center"/>
            <w:hideMark/>
          </w:tcPr>
          <w:p w:rsidR="00EC6932" w:rsidRPr="00AB4A4E" w:rsidRDefault="0005539D"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EC6932" w:rsidRPr="00AB4A4E" w:rsidTr="00222099">
        <w:trPr>
          <w:trHeight w:val="66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EC6932" w:rsidRP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w:t>
      </w:r>
      <w:r w:rsidRPr="00E016D8">
        <w:rPr>
          <w:rFonts w:asciiTheme="minorEastAsia" w:hAnsiTheme="minorEastAsia" w:cs="Times New Roman" w:hint="eastAsia"/>
          <w:kern w:val="0"/>
          <w:sz w:val="24"/>
          <w:szCs w:val="24"/>
        </w:rPr>
        <w:lastRenderedPageBreak/>
        <w:t>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w:t>
      </w:r>
      <w:r w:rsidR="000F19EE" w:rsidRPr="00E016D8">
        <w:rPr>
          <w:rFonts w:asciiTheme="minorEastAsia" w:hAnsiTheme="minorEastAsia" w:cs="Times New Roman" w:hint="eastAsia"/>
          <w:kern w:val="0"/>
          <w:sz w:val="24"/>
          <w:szCs w:val="24"/>
        </w:rPr>
        <w:lastRenderedPageBreak/>
        <w:t>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w:t>
      </w:r>
      <w:r w:rsidR="001967E6">
        <w:rPr>
          <w:rFonts w:asciiTheme="majorEastAsia" w:eastAsiaTheme="majorEastAsia" w:hAnsiTheme="majorEastAsia" w:cs="Times New Roman" w:hint="eastAsia"/>
          <w:kern w:val="0"/>
          <w:sz w:val="24"/>
          <w:szCs w:val="24"/>
        </w:rPr>
        <w:t>医</w:t>
      </w:r>
      <w:r w:rsidR="00A66B44" w:rsidRPr="00A66B44">
        <w:rPr>
          <w:rFonts w:asciiTheme="majorEastAsia" w:eastAsiaTheme="majorEastAsia" w:hAnsiTheme="majorEastAsia" w:cs="Times New Roman" w:hint="eastAsia"/>
          <w:kern w:val="0"/>
          <w:sz w:val="24"/>
          <w:szCs w:val="24"/>
        </w:rPr>
        <w:t>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6" w:name="_Toc435540981"/>
      <w:bookmarkStart w:id="17" w:name="_Toc390713969"/>
      <w:bookmarkStart w:id="18" w:name="_Toc285612603"/>
      <w:bookmarkStart w:id="19" w:name="_Toc38388559"/>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6"/>
      <w:bookmarkEnd w:id="17"/>
      <w:bookmarkEnd w:id="18"/>
      <w:bookmarkEnd w:id="19"/>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2D5B7B">
              <w:rPr>
                <w:rFonts w:ascii="宋体" w:eastAsia="宋体" w:hAnsi="宋体" w:cs="Times New Roman" w:hint="eastAsia"/>
                <w:bCs/>
                <w:spacing w:val="48"/>
                <w:kern w:val="0"/>
                <w:szCs w:val="21"/>
                <w:fitText w:val="1170" w:id="1190323200"/>
              </w:rPr>
              <w:t>单位名</w:t>
            </w:r>
            <w:r w:rsidRPr="002D5B7B">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D5B7B">
              <w:rPr>
                <w:rFonts w:ascii="宋体" w:eastAsia="宋体" w:hAnsi="宋体" w:cs="Times New Roman" w:hint="eastAsia"/>
                <w:bCs/>
                <w:spacing w:val="48"/>
                <w:kern w:val="0"/>
                <w:szCs w:val="21"/>
                <w:fitText w:val="1170" w:id="1190323200"/>
              </w:rPr>
              <w:t>单位名</w:t>
            </w:r>
            <w:r w:rsidRPr="002D5B7B">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D5B7B">
              <w:rPr>
                <w:rFonts w:ascii="宋体" w:eastAsia="宋体" w:hAnsi="宋体" w:cs="Times New Roman" w:hint="eastAsia"/>
                <w:bCs/>
                <w:spacing w:val="12"/>
                <w:kern w:val="0"/>
                <w:szCs w:val="21"/>
                <w:fitText w:val="1170" w:id="1190323200"/>
              </w:rPr>
              <w:t>法定代表</w:t>
            </w:r>
            <w:r w:rsidRPr="002D5B7B">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D5B7B">
              <w:rPr>
                <w:rFonts w:ascii="宋体" w:eastAsia="宋体" w:hAnsi="宋体" w:cs="Times New Roman" w:hint="eastAsia"/>
                <w:bCs/>
                <w:spacing w:val="12"/>
                <w:kern w:val="0"/>
                <w:szCs w:val="21"/>
                <w:fitText w:val="1170" w:id="1190323200"/>
              </w:rPr>
              <w:t>法定代表</w:t>
            </w:r>
            <w:r w:rsidRPr="002D5B7B">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D5B7B">
              <w:rPr>
                <w:rFonts w:ascii="宋体" w:eastAsia="宋体" w:hAnsi="宋体" w:cs="Times New Roman" w:hint="eastAsia"/>
                <w:bCs/>
                <w:spacing w:val="12"/>
                <w:kern w:val="0"/>
                <w:szCs w:val="21"/>
                <w:fitText w:val="1170" w:id="1190323200"/>
              </w:rPr>
              <w:t>委托代理</w:t>
            </w:r>
            <w:r w:rsidRPr="002D5B7B">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D5B7B">
              <w:rPr>
                <w:rFonts w:ascii="宋体" w:eastAsia="宋体" w:hAnsi="宋体" w:cs="Times New Roman" w:hint="eastAsia"/>
                <w:bCs/>
                <w:spacing w:val="12"/>
                <w:kern w:val="0"/>
                <w:szCs w:val="21"/>
                <w:fitText w:val="1170" w:id="1190323200"/>
              </w:rPr>
              <w:t>委托代理</w:t>
            </w:r>
            <w:r w:rsidRPr="002D5B7B">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D5B7B">
              <w:rPr>
                <w:rFonts w:ascii="宋体" w:eastAsia="宋体" w:hAnsi="宋体" w:cs="Times New Roman" w:hint="eastAsia"/>
                <w:bCs/>
                <w:spacing w:val="120"/>
                <w:kern w:val="0"/>
                <w:szCs w:val="21"/>
                <w:fitText w:val="1170" w:id="1190323200"/>
              </w:rPr>
              <w:t>联系</w:t>
            </w:r>
            <w:r w:rsidRPr="002D5B7B">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D5B7B">
              <w:rPr>
                <w:rFonts w:ascii="宋体" w:eastAsia="宋体" w:hAnsi="宋体" w:cs="Times New Roman" w:hint="eastAsia"/>
                <w:bCs/>
                <w:spacing w:val="120"/>
                <w:kern w:val="0"/>
                <w:szCs w:val="21"/>
                <w:fitText w:val="1170" w:id="1190323200"/>
              </w:rPr>
              <w:t>联系</w:t>
            </w:r>
            <w:r w:rsidRPr="002D5B7B">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D5B7B">
              <w:rPr>
                <w:rFonts w:ascii="宋体" w:eastAsia="宋体" w:hAnsi="宋体" w:cs="Times New Roman" w:hint="eastAsia"/>
                <w:bCs/>
                <w:spacing w:val="48"/>
                <w:kern w:val="0"/>
                <w:szCs w:val="21"/>
                <w:fitText w:val="1170" w:id="1190323200"/>
              </w:rPr>
              <w:t>联系电</w:t>
            </w:r>
            <w:r w:rsidRPr="002D5B7B">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D5B7B">
              <w:rPr>
                <w:rFonts w:ascii="宋体" w:eastAsia="宋体" w:hAnsi="宋体" w:cs="Times New Roman" w:hint="eastAsia"/>
                <w:bCs/>
                <w:spacing w:val="48"/>
                <w:kern w:val="0"/>
                <w:szCs w:val="21"/>
                <w:fitText w:val="1170" w:id="1190323200"/>
              </w:rPr>
              <w:t>联系电</w:t>
            </w:r>
            <w:r w:rsidRPr="002D5B7B">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D5B7B">
              <w:rPr>
                <w:rFonts w:ascii="宋体" w:eastAsia="宋体" w:hAnsi="宋体" w:cs="Times New Roman" w:hint="eastAsia"/>
                <w:bCs/>
                <w:spacing w:val="48"/>
                <w:kern w:val="0"/>
                <w:szCs w:val="21"/>
                <w:fitText w:val="1170" w:id="1190323200"/>
              </w:rPr>
              <w:t>通讯地</w:t>
            </w:r>
            <w:r w:rsidRPr="002D5B7B">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D5B7B">
              <w:rPr>
                <w:rFonts w:ascii="宋体" w:eastAsia="宋体" w:hAnsi="宋体" w:cs="Times New Roman" w:hint="eastAsia"/>
                <w:bCs/>
                <w:spacing w:val="48"/>
                <w:kern w:val="0"/>
                <w:szCs w:val="21"/>
                <w:fitText w:val="1170" w:id="1190323200"/>
              </w:rPr>
              <w:t>通讯地</w:t>
            </w:r>
            <w:r w:rsidRPr="002D5B7B">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D5B7B">
              <w:rPr>
                <w:rFonts w:ascii="宋体" w:eastAsia="宋体" w:hAnsi="宋体" w:cs="Times New Roman" w:hint="eastAsia"/>
                <w:bCs/>
                <w:spacing w:val="48"/>
                <w:kern w:val="0"/>
                <w:szCs w:val="21"/>
                <w:fitText w:val="1170" w:id="1190323200"/>
              </w:rPr>
              <w:t>邮政编</w:t>
            </w:r>
            <w:r w:rsidRPr="002D5B7B">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D5B7B">
              <w:rPr>
                <w:rFonts w:ascii="宋体" w:eastAsia="宋体" w:hAnsi="宋体" w:cs="Times New Roman" w:hint="eastAsia"/>
                <w:bCs/>
                <w:spacing w:val="48"/>
                <w:kern w:val="0"/>
                <w:szCs w:val="21"/>
                <w:fitText w:val="1170" w:id="1190323200"/>
              </w:rPr>
              <w:t>邮政编</w:t>
            </w:r>
            <w:r w:rsidRPr="002D5B7B">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D5B7B">
              <w:rPr>
                <w:rFonts w:ascii="宋体" w:eastAsia="宋体" w:hAnsi="宋体" w:cs="Times New Roman" w:hint="eastAsia"/>
                <w:bCs/>
                <w:spacing w:val="48"/>
                <w:kern w:val="0"/>
                <w:szCs w:val="21"/>
                <w:fitText w:val="1170" w:id="1190323200"/>
              </w:rPr>
              <w:t>付款单</w:t>
            </w:r>
            <w:r w:rsidRPr="002D5B7B">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D5B7B">
              <w:rPr>
                <w:rFonts w:ascii="宋体" w:eastAsia="宋体" w:hAnsi="宋体" w:cs="Times New Roman" w:hint="eastAsia"/>
                <w:bCs/>
                <w:spacing w:val="48"/>
                <w:kern w:val="0"/>
                <w:szCs w:val="21"/>
                <w:fitText w:val="1170" w:id="1190323200"/>
              </w:rPr>
              <w:t>开户名</w:t>
            </w:r>
            <w:r w:rsidRPr="002D5B7B">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D5B7B">
              <w:rPr>
                <w:rFonts w:ascii="宋体" w:eastAsia="宋体" w:hAnsi="宋体" w:cs="Times New Roman" w:hint="eastAsia"/>
                <w:bCs/>
                <w:spacing w:val="48"/>
                <w:kern w:val="0"/>
                <w:szCs w:val="21"/>
                <w:fitText w:val="1170" w:id="1190323200"/>
              </w:rPr>
              <w:t>开户银</w:t>
            </w:r>
            <w:r w:rsidRPr="002D5B7B">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D5B7B">
              <w:rPr>
                <w:rFonts w:ascii="宋体" w:eastAsia="宋体" w:hAnsi="宋体" w:cs="Times New Roman" w:hint="eastAsia"/>
                <w:bCs/>
                <w:spacing w:val="48"/>
                <w:kern w:val="0"/>
                <w:szCs w:val="21"/>
                <w:fitText w:val="1170" w:id="1190323200"/>
              </w:rPr>
              <w:t>开户银</w:t>
            </w:r>
            <w:r w:rsidRPr="002D5B7B">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D5B7B">
              <w:rPr>
                <w:rFonts w:ascii="宋体" w:eastAsia="宋体" w:hAnsi="宋体" w:cs="Times New Roman" w:hint="eastAsia"/>
                <w:bCs/>
                <w:spacing w:val="48"/>
                <w:kern w:val="0"/>
                <w:szCs w:val="21"/>
                <w:fitText w:val="1170" w:id="1190323200"/>
              </w:rPr>
              <w:t>银行账</w:t>
            </w:r>
            <w:r w:rsidRPr="002D5B7B">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2D5B7B">
              <w:rPr>
                <w:rFonts w:ascii="宋体" w:eastAsia="宋体" w:hAnsi="宋体" w:cs="Times New Roman" w:hint="eastAsia"/>
                <w:bCs/>
                <w:spacing w:val="48"/>
                <w:kern w:val="0"/>
                <w:szCs w:val="21"/>
                <w:fitText w:val="1170" w:id="1190323200"/>
              </w:rPr>
              <w:t>银行账</w:t>
            </w:r>
            <w:r w:rsidRPr="002D5B7B">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8388560"/>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20"/>
      <w:bookmarkEnd w:id="21"/>
      <w:bookmarkEnd w:id="22"/>
      <w:bookmarkEnd w:id="23"/>
      <w:bookmarkEnd w:id="24"/>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5"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5"/>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71689">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71689">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71689">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71689">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71689">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71689">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71689">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71689">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71689">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71689">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71689">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71689">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71689">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71689">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71689">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71689">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71689">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71689">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71689">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71689">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71689">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71689">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71689">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71689">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71689">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71689">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71689">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71689">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71689">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71689">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71689">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71689">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71689">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71689">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71689">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71689">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71689">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71689">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71689">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71689">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71689">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971689">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CD4902"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FE5772" w:rsidRPr="00934050" w:rsidRDefault="00FE5772"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FE5772" w:rsidRPr="00934050" w:rsidRDefault="00FE5772"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FE5772" w:rsidRPr="00934050" w:rsidRDefault="00FE5772"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FE5772" w:rsidRPr="00934050" w:rsidRDefault="00FE5772"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CD4902" w:rsidP="00A36553">
      <w:pPr>
        <w:ind w:firstLine="573"/>
        <w:rPr>
          <w:rFonts w:asciiTheme="minorEastAsia" w:hAnsiTheme="minorEastAsia" w:cs="Times New Roman"/>
          <w:kern w:val="0"/>
          <w:sz w:val="28"/>
          <w:szCs w:val="28"/>
        </w:rPr>
      </w:pPr>
      <w:r w:rsidRPr="00CD4902">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FE5772" w:rsidRPr="00934050" w:rsidRDefault="00FE5772"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FE5772" w:rsidRPr="00934050" w:rsidRDefault="00FE5772"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CD4902">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FE5772" w:rsidRPr="00934050" w:rsidRDefault="00FE5772"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FE5772" w:rsidRPr="00934050" w:rsidRDefault="00FE5772"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B7B" w:rsidRDefault="002D5B7B" w:rsidP="00156746">
      <w:r>
        <w:separator/>
      </w:r>
    </w:p>
  </w:endnote>
  <w:endnote w:type="continuationSeparator" w:id="0">
    <w:p w:rsidR="002D5B7B" w:rsidRDefault="002D5B7B"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微软雅黑"/>
    <w:charset w:val="00"/>
    <w:family w:val="auto"/>
    <w:pitch w:val="default"/>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Pr="00EB77AB" w:rsidRDefault="00FE5772">
    <w:pPr>
      <w:pStyle w:val="a5"/>
      <w:wordWrap w:val="0"/>
      <w:jc w:val="right"/>
      <w:rPr>
        <w:sz w:val="24"/>
        <w:szCs w:val="24"/>
      </w:rPr>
    </w:pPr>
    <w:r w:rsidRPr="00EB77AB">
      <w:rPr>
        <w:rFonts w:hint="eastAsia"/>
        <w:sz w:val="24"/>
        <w:szCs w:val="24"/>
      </w:rPr>
      <w:t>—</w:t>
    </w:r>
    <w:r w:rsidR="00CD4902" w:rsidRPr="00EB77AB">
      <w:rPr>
        <w:rStyle w:val="a7"/>
        <w:sz w:val="24"/>
        <w:szCs w:val="24"/>
      </w:rPr>
      <w:fldChar w:fldCharType="begin"/>
    </w:r>
    <w:r w:rsidRPr="00EB77AB">
      <w:rPr>
        <w:rStyle w:val="a7"/>
        <w:sz w:val="24"/>
        <w:szCs w:val="24"/>
      </w:rPr>
      <w:instrText xml:space="preserve"> PAGE </w:instrText>
    </w:r>
    <w:r w:rsidR="00CD4902" w:rsidRPr="00EB77AB">
      <w:rPr>
        <w:rStyle w:val="a7"/>
        <w:sz w:val="24"/>
        <w:szCs w:val="24"/>
      </w:rPr>
      <w:fldChar w:fldCharType="separate"/>
    </w:r>
    <w:r w:rsidR="00971689">
      <w:rPr>
        <w:rStyle w:val="a7"/>
        <w:noProof/>
        <w:sz w:val="24"/>
        <w:szCs w:val="24"/>
      </w:rPr>
      <w:t>3</w:t>
    </w:r>
    <w:r w:rsidR="00CD4902"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Pr="00EB77AB" w:rsidRDefault="00FE5772">
    <w:pPr>
      <w:pStyle w:val="a5"/>
      <w:wordWrap w:val="0"/>
      <w:jc w:val="right"/>
      <w:rPr>
        <w:sz w:val="24"/>
        <w:szCs w:val="24"/>
      </w:rPr>
    </w:pPr>
    <w:r w:rsidRPr="00EB77AB">
      <w:rPr>
        <w:rFonts w:hint="eastAsia"/>
        <w:sz w:val="24"/>
        <w:szCs w:val="24"/>
      </w:rPr>
      <w:t>—</w:t>
    </w:r>
    <w:r w:rsidR="00CD4902" w:rsidRPr="00EB77AB">
      <w:rPr>
        <w:rStyle w:val="a7"/>
        <w:sz w:val="24"/>
        <w:szCs w:val="24"/>
      </w:rPr>
      <w:fldChar w:fldCharType="begin"/>
    </w:r>
    <w:r w:rsidRPr="00EB77AB">
      <w:rPr>
        <w:rStyle w:val="a7"/>
        <w:sz w:val="24"/>
        <w:szCs w:val="24"/>
      </w:rPr>
      <w:instrText xml:space="preserve"> PAGE </w:instrText>
    </w:r>
    <w:r w:rsidR="00CD4902" w:rsidRPr="00EB77AB">
      <w:rPr>
        <w:rStyle w:val="a7"/>
        <w:sz w:val="24"/>
        <w:szCs w:val="24"/>
      </w:rPr>
      <w:fldChar w:fldCharType="separate"/>
    </w:r>
    <w:r w:rsidR="00971689">
      <w:rPr>
        <w:rStyle w:val="a7"/>
        <w:noProof/>
        <w:sz w:val="24"/>
        <w:szCs w:val="24"/>
      </w:rPr>
      <w:t>4</w:t>
    </w:r>
    <w:r w:rsidR="00CD4902"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Pr="00EB77AB" w:rsidRDefault="00FE5772">
    <w:pPr>
      <w:pStyle w:val="a5"/>
      <w:wordWrap w:val="0"/>
      <w:jc w:val="right"/>
      <w:rPr>
        <w:rFonts w:ascii="宋体"/>
        <w:sz w:val="24"/>
        <w:szCs w:val="24"/>
      </w:rPr>
    </w:pPr>
    <w:r w:rsidRPr="00EB77AB">
      <w:rPr>
        <w:rFonts w:ascii="宋体" w:hint="eastAsia"/>
        <w:sz w:val="24"/>
        <w:szCs w:val="24"/>
      </w:rPr>
      <w:t>—</w:t>
    </w:r>
    <w:r w:rsidR="00CD4902" w:rsidRPr="00EB77AB">
      <w:rPr>
        <w:rStyle w:val="a7"/>
        <w:sz w:val="24"/>
        <w:szCs w:val="24"/>
      </w:rPr>
      <w:fldChar w:fldCharType="begin"/>
    </w:r>
    <w:r w:rsidRPr="00EB77AB">
      <w:rPr>
        <w:rStyle w:val="a7"/>
        <w:sz w:val="24"/>
        <w:szCs w:val="24"/>
      </w:rPr>
      <w:instrText xml:space="preserve"> PAGE </w:instrText>
    </w:r>
    <w:r w:rsidR="00CD4902" w:rsidRPr="00EB77AB">
      <w:rPr>
        <w:rStyle w:val="a7"/>
        <w:sz w:val="24"/>
        <w:szCs w:val="24"/>
      </w:rPr>
      <w:fldChar w:fldCharType="separate"/>
    </w:r>
    <w:r w:rsidR="00971689">
      <w:rPr>
        <w:rStyle w:val="a7"/>
        <w:noProof/>
        <w:sz w:val="24"/>
        <w:szCs w:val="24"/>
      </w:rPr>
      <w:t>58</w:t>
    </w:r>
    <w:r w:rsidR="00CD4902"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B7B" w:rsidRDefault="002D5B7B" w:rsidP="00156746">
      <w:r>
        <w:separator/>
      </w:r>
    </w:p>
  </w:footnote>
  <w:footnote w:type="continuationSeparator" w:id="0">
    <w:p w:rsidR="002D5B7B" w:rsidRDefault="002D5B7B"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Default="00FE5772">
    <w:pPr>
      <w:pStyle w:val="a4"/>
      <w:jc w:val="both"/>
      <w:rPr>
        <w:rFonts w:ascii="楷体_GB2312" w:eastAsia="楷体_GB2312"/>
        <w:sz w:val="21"/>
        <w:szCs w:val="21"/>
      </w:rPr>
    </w:pPr>
  </w:p>
  <w:p w:rsidR="00FE5772" w:rsidRDefault="00FE5772">
    <w:pPr>
      <w:pStyle w:val="a4"/>
      <w:jc w:val="both"/>
      <w:rPr>
        <w:rFonts w:ascii="楷体_GB2312" w:eastAsia="楷体_GB2312"/>
        <w:sz w:val="21"/>
        <w:szCs w:val="21"/>
      </w:rPr>
    </w:pPr>
  </w:p>
  <w:p w:rsidR="00FE5772" w:rsidRPr="006A13FB" w:rsidRDefault="00FE577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Default="00FE5772">
    <w:pPr>
      <w:pStyle w:val="a4"/>
      <w:jc w:val="both"/>
      <w:rPr>
        <w:rFonts w:ascii="楷体_GB2312" w:eastAsia="楷体_GB2312"/>
        <w:sz w:val="21"/>
        <w:szCs w:val="21"/>
      </w:rPr>
    </w:pPr>
  </w:p>
  <w:p w:rsidR="00FE5772" w:rsidRDefault="00FE5772">
    <w:pPr>
      <w:pStyle w:val="a4"/>
      <w:jc w:val="both"/>
      <w:rPr>
        <w:rFonts w:ascii="楷体_GB2312" w:eastAsia="楷体_GB2312"/>
        <w:sz w:val="21"/>
        <w:szCs w:val="21"/>
      </w:rPr>
    </w:pPr>
  </w:p>
  <w:p w:rsidR="00FE5772" w:rsidRPr="006A13FB" w:rsidRDefault="00FE577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Default="00FE5772">
    <w:pPr>
      <w:pStyle w:val="a4"/>
      <w:jc w:val="both"/>
      <w:rPr>
        <w:rFonts w:ascii="楷体_GB2312" w:eastAsia="楷体_GB2312"/>
        <w:sz w:val="21"/>
        <w:szCs w:val="21"/>
      </w:rPr>
    </w:pPr>
  </w:p>
  <w:p w:rsidR="00FE5772" w:rsidRDefault="00FE5772">
    <w:pPr>
      <w:pStyle w:val="a4"/>
      <w:jc w:val="both"/>
      <w:rPr>
        <w:rFonts w:ascii="楷体_GB2312" w:eastAsia="楷体_GB2312"/>
        <w:sz w:val="21"/>
        <w:szCs w:val="21"/>
      </w:rPr>
    </w:pPr>
  </w:p>
  <w:p w:rsidR="00FE5772" w:rsidRPr="006A13FB" w:rsidRDefault="00FE577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Pr="006A13FB" w:rsidRDefault="00FE5772">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Default="00FE5772">
    <w:pPr>
      <w:pStyle w:val="a4"/>
      <w:jc w:val="both"/>
      <w:rPr>
        <w:rFonts w:ascii="楷体_GB2312" w:eastAsia="楷体_GB2312"/>
        <w:sz w:val="21"/>
        <w:szCs w:val="21"/>
      </w:rPr>
    </w:pPr>
  </w:p>
  <w:p w:rsidR="00FE5772" w:rsidRDefault="00FE5772">
    <w:pPr>
      <w:pStyle w:val="a4"/>
      <w:jc w:val="both"/>
      <w:rPr>
        <w:rFonts w:ascii="楷体_GB2312" w:eastAsia="楷体_GB2312"/>
        <w:sz w:val="21"/>
        <w:szCs w:val="21"/>
      </w:rPr>
    </w:pPr>
  </w:p>
  <w:p w:rsidR="00FE5772" w:rsidRPr="006A13FB" w:rsidRDefault="00FE5772">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Default="00FE5772">
    <w:pPr>
      <w:pStyle w:val="a4"/>
      <w:jc w:val="both"/>
      <w:rPr>
        <w:rFonts w:ascii="楷体_GB2312" w:eastAsia="楷体_GB2312"/>
        <w:bCs/>
        <w:sz w:val="21"/>
        <w:szCs w:val="21"/>
      </w:rPr>
    </w:pPr>
  </w:p>
  <w:p w:rsidR="00FE5772" w:rsidRDefault="00FE5772">
    <w:pPr>
      <w:pStyle w:val="a4"/>
      <w:jc w:val="both"/>
      <w:rPr>
        <w:rFonts w:ascii="楷体_GB2312" w:eastAsia="楷体_GB2312"/>
        <w:bCs/>
        <w:sz w:val="21"/>
        <w:szCs w:val="21"/>
      </w:rPr>
    </w:pPr>
  </w:p>
  <w:p w:rsidR="00FE5772" w:rsidRPr="006A13FB" w:rsidRDefault="00FE5772">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772" w:rsidRDefault="00FE5772">
    <w:pPr>
      <w:pStyle w:val="a4"/>
      <w:jc w:val="both"/>
      <w:rPr>
        <w:rFonts w:ascii="楷体_GB2312" w:eastAsia="楷体_GB2312"/>
        <w:bCs/>
        <w:sz w:val="21"/>
        <w:szCs w:val="21"/>
      </w:rPr>
    </w:pPr>
  </w:p>
  <w:p w:rsidR="00FE5772" w:rsidRDefault="00FE5772">
    <w:pPr>
      <w:pStyle w:val="a4"/>
      <w:jc w:val="both"/>
      <w:rPr>
        <w:rFonts w:ascii="楷体_GB2312" w:eastAsia="楷体_GB2312"/>
        <w:bCs/>
        <w:sz w:val="21"/>
        <w:szCs w:val="21"/>
      </w:rPr>
    </w:pPr>
  </w:p>
  <w:p w:rsidR="00FE5772" w:rsidRPr="006A13FB" w:rsidRDefault="00FE5772">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2C8F329F"/>
    <w:multiLevelType w:val="hybridMultilevel"/>
    <w:tmpl w:val="883C102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1">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3">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4">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5">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20"/>
  </w:num>
  <w:num w:numId="6">
    <w:abstractNumId w:val="22"/>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6"/>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7"/>
  </w:num>
  <w:num w:numId="34">
    <w:abstractNumId w:val="42"/>
  </w:num>
  <w:num w:numId="35">
    <w:abstractNumId w:val="27"/>
  </w:num>
  <w:num w:numId="36">
    <w:abstractNumId w:val="25"/>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18"/>
  </w:num>
  <w:num w:numId="46">
    <w:abstractNumId w:val="44"/>
  </w:num>
  <w:num w:numId="47">
    <w:abstractNumId w:val="30"/>
  </w:num>
  <w:num w:numId="4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249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E63"/>
    <w:rsid w:val="00041450"/>
    <w:rsid w:val="00042DCC"/>
    <w:rsid w:val="0004687A"/>
    <w:rsid w:val="00050482"/>
    <w:rsid w:val="00054AFA"/>
    <w:rsid w:val="0005519E"/>
    <w:rsid w:val="0005539D"/>
    <w:rsid w:val="0007237B"/>
    <w:rsid w:val="00072DF6"/>
    <w:rsid w:val="000744D5"/>
    <w:rsid w:val="000803AF"/>
    <w:rsid w:val="00085564"/>
    <w:rsid w:val="000879CB"/>
    <w:rsid w:val="00090C0E"/>
    <w:rsid w:val="00091D63"/>
    <w:rsid w:val="00092481"/>
    <w:rsid w:val="00094144"/>
    <w:rsid w:val="00094D66"/>
    <w:rsid w:val="000A01D4"/>
    <w:rsid w:val="000A0899"/>
    <w:rsid w:val="000A1FBF"/>
    <w:rsid w:val="000A47EE"/>
    <w:rsid w:val="000A77FA"/>
    <w:rsid w:val="000B0A52"/>
    <w:rsid w:val="000B1F30"/>
    <w:rsid w:val="000B4FE3"/>
    <w:rsid w:val="000D1724"/>
    <w:rsid w:val="000E203F"/>
    <w:rsid w:val="000E2378"/>
    <w:rsid w:val="000E7AF4"/>
    <w:rsid w:val="000F19EE"/>
    <w:rsid w:val="000F241F"/>
    <w:rsid w:val="000F6B44"/>
    <w:rsid w:val="000F7F74"/>
    <w:rsid w:val="00100C14"/>
    <w:rsid w:val="00104F9C"/>
    <w:rsid w:val="00112AB8"/>
    <w:rsid w:val="0011792C"/>
    <w:rsid w:val="001179D2"/>
    <w:rsid w:val="0012622A"/>
    <w:rsid w:val="0012758E"/>
    <w:rsid w:val="00132440"/>
    <w:rsid w:val="001370A6"/>
    <w:rsid w:val="00143A5E"/>
    <w:rsid w:val="00143E37"/>
    <w:rsid w:val="0015050A"/>
    <w:rsid w:val="001509A9"/>
    <w:rsid w:val="00153080"/>
    <w:rsid w:val="00154A37"/>
    <w:rsid w:val="00155AB8"/>
    <w:rsid w:val="00156746"/>
    <w:rsid w:val="00160CAA"/>
    <w:rsid w:val="00161C89"/>
    <w:rsid w:val="00163061"/>
    <w:rsid w:val="0016323B"/>
    <w:rsid w:val="001670CC"/>
    <w:rsid w:val="00170A53"/>
    <w:rsid w:val="00170CAC"/>
    <w:rsid w:val="00172E51"/>
    <w:rsid w:val="00172EDA"/>
    <w:rsid w:val="0017341B"/>
    <w:rsid w:val="00175CE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7AF3"/>
    <w:rsid w:val="001B0507"/>
    <w:rsid w:val="001B25A6"/>
    <w:rsid w:val="001B30A2"/>
    <w:rsid w:val="001B77E3"/>
    <w:rsid w:val="001C13BA"/>
    <w:rsid w:val="001C7DE1"/>
    <w:rsid w:val="001D04C7"/>
    <w:rsid w:val="001D3792"/>
    <w:rsid w:val="001D3A1B"/>
    <w:rsid w:val="001D70FA"/>
    <w:rsid w:val="001E193A"/>
    <w:rsid w:val="001E3944"/>
    <w:rsid w:val="001E3BC8"/>
    <w:rsid w:val="001E3D72"/>
    <w:rsid w:val="001F137C"/>
    <w:rsid w:val="001F49DF"/>
    <w:rsid w:val="001F602A"/>
    <w:rsid w:val="00207A9A"/>
    <w:rsid w:val="00214820"/>
    <w:rsid w:val="00220449"/>
    <w:rsid w:val="00220BEB"/>
    <w:rsid w:val="00222099"/>
    <w:rsid w:val="00235E78"/>
    <w:rsid w:val="002400C7"/>
    <w:rsid w:val="00241372"/>
    <w:rsid w:val="00244F73"/>
    <w:rsid w:val="0025364F"/>
    <w:rsid w:val="00254550"/>
    <w:rsid w:val="00255ABB"/>
    <w:rsid w:val="002579DE"/>
    <w:rsid w:val="0026429B"/>
    <w:rsid w:val="0027075E"/>
    <w:rsid w:val="00275151"/>
    <w:rsid w:val="0027705C"/>
    <w:rsid w:val="00280EA8"/>
    <w:rsid w:val="00281540"/>
    <w:rsid w:val="00282BA9"/>
    <w:rsid w:val="00285F65"/>
    <w:rsid w:val="002913DB"/>
    <w:rsid w:val="002918A0"/>
    <w:rsid w:val="00292839"/>
    <w:rsid w:val="00293B4C"/>
    <w:rsid w:val="00295DDE"/>
    <w:rsid w:val="00297A15"/>
    <w:rsid w:val="002A29EE"/>
    <w:rsid w:val="002A4C33"/>
    <w:rsid w:val="002B0A3B"/>
    <w:rsid w:val="002B136A"/>
    <w:rsid w:val="002B202E"/>
    <w:rsid w:val="002B38DD"/>
    <w:rsid w:val="002B6049"/>
    <w:rsid w:val="002B7194"/>
    <w:rsid w:val="002C0130"/>
    <w:rsid w:val="002C0F66"/>
    <w:rsid w:val="002C1344"/>
    <w:rsid w:val="002C6A11"/>
    <w:rsid w:val="002C7079"/>
    <w:rsid w:val="002D0966"/>
    <w:rsid w:val="002D331A"/>
    <w:rsid w:val="002D43F5"/>
    <w:rsid w:val="002D5161"/>
    <w:rsid w:val="002D5B51"/>
    <w:rsid w:val="002D5B7B"/>
    <w:rsid w:val="002E011C"/>
    <w:rsid w:val="002E0A0C"/>
    <w:rsid w:val="002E3D9F"/>
    <w:rsid w:val="002F1927"/>
    <w:rsid w:val="002F751A"/>
    <w:rsid w:val="003027C7"/>
    <w:rsid w:val="00302A57"/>
    <w:rsid w:val="00302A79"/>
    <w:rsid w:val="00312142"/>
    <w:rsid w:val="00314ADF"/>
    <w:rsid w:val="00317B20"/>
    <w:rsid w:val="0032757D"/>
    <w:rsid w:val="0032766C"/>
    <w:rsid w:val="003276E6"/>
    <w:rsid w:val="00334575"/>
    <w:rsid w:val="00335EF0"/>
    <w:rsid w:val="00340B6D"/>
    <w:rsid w:val="0034221C"/>
    <w:rsid w:val="00342A28"/>
    <w:rsid w:val="00343140"/>
    <w:rsid w:val="00350CE6"/>
    <w:rsid w:val="00353505"/>
    <w:rsid w:val="0035787E"/>
    <w:rsid w:val="00360D19"/>
    <w:rsid w:val="003611CA"/>
    <w:rsid w:val="00361426"/>
    <w:rsid w:val="003721E4"/>
    <w:rsid w:val="0038315E"/>
    <w:rsid w:val="003839B9"/>
    <w:rsid w:val="00384C3A"/>
    <w:rsid w:val="0038583F"/>
    <w:rsid w:val="00391648"/>
    <w:rsid w:val="00392277"/>
    <w:rsid w:val="003923F1"/>
    <w:rsid w:val="0039559B"/>
    <w:rsid w:val="0039601D"/>
    <w:rsid w:val="003A1E13"/>
    <w:rsid w:val="003A1F5C"/>
    <w:rsid w:val="003B0536"/>
    <w:rsid w:val="003B0652"/>
    <w:rsid w:val="003B3F4B"/>
    <w:rsid w:val="003B44D4"/>
    <w:rsid w:val="003B50D8"/>
    <w:rsid w:val="003B7663"/>
    <w:rsid w:val="003C19BC"/>
    <w:rsid w:val="003C3B80"/>
    <w:rsid w:val="003D1292"/>
    <w:rsid w:val="003D363B"/>
    <w:rsid w:val="003E2C38"/>
    <w:rsid w:val="003E2D1B"/>
    <w:rsid w:val="003E650B"/>
    <w:rsid w:val="003E7CE7"/>
    <w:rsid w:val="003F02F9"/>
    <w:rsid w:val="003F2300"/>
    <w:rsid w:val="003F37B0"/>
    <w:rsid w:val="003F4055"/>
    <w:rsid w:val="003F4981"/>
    <w:rsid w:val="003F4B1D"/>
    <w:rsid w:val="00402E19"/>
    <w:rsid w:val="00406BC5"/>
    <w:rsid w:val="00410877"/>
    <w:rsid w:val="00412613"/>
    <w:rsid w:val="00412ADF"/>
    <w:rsid w:val="0041496A"/>
    <w:rsid w:val="00422CFA"/>
    <w:rsid w:val="0042640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72142"/>
    <w:rsid w:val="00475253"/>
    <w:rsid w:val="004812B6"/>
    <w:rsid w:val="004817C9"/>
    <w:rsid w:val="0048211A"/>
    <w:rsid w:val="004855DB"/>
    <w:rsid w:val="00490B39"/>
    <w:rsid w:val="0049116F"/>
    <w:rsid w:val="00497561"/>
    <w:rsid w:val="004A2AB0"/>
    <w:rsid w:val="004A51A4"/>
    <w:rsid w:val="004B3316"/>
    <w:rsid w:val="004C0B0A"/>
    <w:rsid w:val="004C1A39"/>
    <w:rsid w:val="004C6962"/>
    <w:rsid w:val="004D09D9"/>
    <w:rsid w:val="004D23FB"/>
    <w:rsid w:val="004E037D"/>
    <w:rsid w:val="004E0BAB"/>
    <w:rsid w:val="004E162D"/>
    <w:rsid w:val="004E18EC"/>
    <w:rsid w:val="004E3F98"/>
    <w:rsid w:val="004E60AD"/>
    <w:rsid w:val="004F4BBC"/>
    <w:rsid w:val="004F5759"/>
    <w:rsid w:val="005016FA"/>
    <w:rsid w:val="00501BD3"/>
    <w:rsid w:val="005026E6"/>
    <w:rsid w:val="00505765"/>
    <w:rsid w:val="00505E0B"/>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56B2C"/>
    <w:rsid w:val="00564779"/>
    <w:rsid w:val="005704FC"/>
    <w:rsid w:val="0057527E"/>
    <w:rsid w:val="0057658B"/>
    <w:rsid w:val="0058033F"/>
    <w:rsid w:val="00592954"/>
    <w:rsid w:val="00593668"/>
    <w:rsid w:val="005A03AA"/>
    <w:rsid w:val="005A4B13"/>
    <w:rsid w:val="005A4B8A"/>
    <w:rsid w:val="005A63B3"/>
    <w:rsid w:val="005B1A5E"/>
    <w:rsid w:val="005B2EA3"/>
    <w:rsid w:val="005B3948"/>
    <w:rsid w:val="005C0D9D"/>
    <w:rsid w:val="005C1F06"/>
    <w:rsid w:val="005C3150"/>
    <w:rsid w:val="005D381B"/>
    <w:rsid w:val="005E60DB"/>
    <w:rsid w:val="005F4A22"/>
    <w:rsid w:val="005F5D7D"/>
    <w:rsid w:val="005F680F"/>
    <w:rsid w:val="00603D4C"/>
    <w:rsid w:val="00603E3C"/>
    <w:rsid w:val="006147F1"/>
    <w:rsid w:val="00614A6A"/>
    <w:rsid w:val="00616AFF"/>
    <w:rsid w:val="006202D4"/>
    <w:rsid w:val="0062359B"/>
    <w:rsid w:val="00627EB1"/>
    <w:rsid w:val="00644283"/>
    <w:rsid w:val="00646B99"/>
    <w:rsid w:val="00647C90"/>
    <w:rsid w:val="00652826"/>
    <w:rsid w:val="00652A4D"/>
    <w:rsid w:val="00655A02"/>
    <w:rsid w:val="0066462B"/>
    <w:rsid w:val="00665B57"/>
    <w:rsid w:val="00666127"/>
    <w:rsid w:val="0067109C"/>
    <w:rsid w:val="00671BDE"/>
    <w:rsid w:val="0067234D"/>
    <w:rsid w:val="00680410"/>
    <w:rsid w:val="00681868"/>
    <w:rsid w:val="006819DA"/>
    <w:rsid w:val="00682719"/>
    <w:rsid w:val="00684B77"/>
    <w:rsid w:val="0068595F"/>
    <w:rsid w:val="006933F0"/>
    <w:rsid w:val="00694129"/>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20D7"/>
    <w:rsid w:val="006F4A93"/>
    <w:rsid w:val="006F6756"/>
    <w:rsid w:val="00704806"/>
    <w:rsid w:val="007048F0"/>
    <w:rsid w:val="00706B94"/>
    <w:rsid w:val="007144A6"/>
    <w:rsid w:val="007154D8"/>
    <w:rsid w:val="00723750"/>
    <w:rsid w:val="00724F47"/>
    <w:rsid w:val="007264A9"/>
    <w:rsid w:val="00726DAE"/>
    <w:rsid w:val="007302D1"/>
    <w:rsid w:val="00733A42"/>
    <w:rsid w:val="00733BDD"/>
    <w:rsid w:val="00733F31"/>
    <w:rsid w:val="00751CB1"/>
    <w:rsid w:val="00760AB4"/>
    <w:rsid w:val="00765BBC"/>
    <w:rsid w:val="00767719"/>
    <w:rsid w:val="00767AAD"/>
    <w:rsid w:val="0077100A"/>
    <w:rsid w:val="0077103A"/>
    <w:rsid w:val="00772B5D"/>
    <w:rsid w:val="007731DA"/>
    <w:rsid w:val="0077339D"/>
    <w:rsid w:val="0077559A"/>
    <w:rsid w:val="00780C9C"/>
    <w:rsid w:val="0078225A"/>
    <w:rsid w:val="007824EB"/>
    <w:rsid w:val="00782884"/>
    <w:rsid w:val="007876EF"/>
    <w:rsid w:val="00790E1A"/>
    <w:rsid w:val="007912E6"/>
    <w:rsid w:val="00794142"/>
    <w:rsid w:val="00794DFB"/>
    <w:rsid w:val="007A06DB"/>
    <w:rsid w:val="007A0E7A"/>
    <w:rsid w:val="007A1E3A"/>
    <w:rsid w:val="007B2A7F"/>
    <w:rsid w:val="007B376E"/>
    <w:rsid w:val="007B6E7C"/>
    <w:rsid w:val="007B79E4"/>
    <w:rsid w:val="007C28FA"/>
    <w:rsid w:val="007C3B80"/>
    <w:rsid w:val="007C42A8"/>
    <w:rsid w:val="007C610C"/>
    <w:rsid w:val="007C687E"/>
    <w:rsid w:val="007C7791"/>
    <w:rsid w:val="007D6B4A"/>
    <w:rsid w:val="007E05D4"/>
    <w:rsid w:val="007E1C94"/>
    <w:rsid w:val="007E2690"/>
    <w:rsid w:val="007E33AC"/>
    <w:rsid w:val="007E71E8"/>
    <w:rsid w:val="007F021A"/>
    <w:rsid w:val="007F2105"/>
    <w:rsid w:val="007F39A1"/>
    <w:rsid w:val="007F4898"/>
    <w:rsid w:val="007F4F86"/>
    <w:rsid w:val="00803595"/>
    <w:rsid w:val="008055AC"/>
    <w:rsid w:val="00810E36"/>
    <w:rsid w:val="00813A34"/>
    <w:rsid w:val="00820413"/>
    <w:rsid w:val="00825390"/>
    <w:rsid w:val="008255E7"/>
    <w:rsid w:val="00830D03"/>
    <w:rsid w:val="00830FC4"/>
    <w:rsid w:val="00833B0E"/>
    <w:rsid w:val="00835412"/>
    <w:rsid w:val="00842750"/>
    <w:rsid w:val="00844B61"/>
    <w:rsid w:val="008458E5"/>
    <w:rsid w:val="00846F55"/>
    <w:rsid w:val="00850279"/>
    <w:rsid w:val="008557A0"/>
    <w:rsid w:val="00855AC0"/>
    <w:rsid w:val="00857990"/>
    <w:rsid w:val="008642CB"/>
    <w:rsid w:val="00864339"/>
    <w:rsid w:val="00870751"/>
    <w:rsid w:val="00871AA1"/>
    <w:rsid w:val="008731D1"/>
    <w:rsid w:val="00881A2F"/>
    <w:rsid w:val="008879B2"/>
    <w:rsid w:val="00892407"/>
    <w:rsid w:val="00893595"/>
    <w:rsid w:val="00894FD2"/>
    <w:rsid w:val="00895983"/>
    <w:rsid w:val="008A0E95"/>
    <w:rsid w:val="008A5296"/>
    <w:rsid w:val="008B40F1"/>
    <w:rsid w:val="008B5D3A"/>
    <w:rsid w:val="008B7F5D"/>
    <w:rsid w:val="008C012A"/>
    <w:rsid w:val="008C77F8"/>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CA0"/>
    <w:rsid w:val="00917AC9"/>
    <w:rsid w:val="00922C1C"/>
    <w:rsid w:val="00924CF4"/>
    <w:rsid w:val="0092784F"/>
    <w:rsid w:val="00927F6C"/>
    <w:rsid w:val="00930468"/>
    <w:rsid w:val="0093212A"/>
    <w:rsid w:val="00932621"/>
    <w:rsid w:val="00934050"/>
    <w:rsid w:val="00936837"/>
    <w:rsid w:val="00941CD2"/>
    <w:rsid w:val="009474B3"/>
    <w:rsid w:val="009478E9"/>
    <w:rsid w:val="009554D8"/>
    <w:rsid w:val="009570D9"/>
    <w:rsid w:val="00957388"/>
    <w:rsid w:val="00962E40"/>
    <w:rsid w:val="0096732E"/>
    <w:rsid w:val="00971689"/>
    <w:rsid w:val="00977E68"/>
    <w:rsid w:val="00977F7E"/>
    <w:rsid w:val="00980D50"/>
    <w:rsid w:val="00981994"/>
    <w:rsid w:val="00985CB0"/>
    <w:rsid w:val="00993684"/>
    <w:rsid w:val="0099585E"/>
    <w:rsid w:val="00997675"/>
    <w:rsid w:val="009A1A23"/>
    <w:rsid w:val="009A4C72"/>
    <w:rsid w:val="009A68A6"/>
    <w:rsid w:val="009B02ED"/>
    <w:rsid w:val="009B1DC8"/>
    <w:rsid w:val="009B6C69"/>
    <w:rsid w:val="009B7EA9"/>
    <w:rsid w:val="009C00DD"/>
    <w:rsid w:val="009C4029"/>
    <w:rsid w:val="009C55EE"/>
    <w:rsid w:val="009D06C0"/>
    <w:rsid w:val="009D403B"/>
    <w:rsid w:val="009E48BE"/>
    <w:rsid w:val="009F16A1"/>
    <w:rsid w:val="009F2942"/>
    <w:rsid w:val="009F315B"/>
    <w:rsid w:val="00A005EC"/>
    <w:rsid w:val="00A0248A"/>
    <w:rsid w:val="00A03529"/>
    <w:rsid w:val="00A05A0E"/>
    <w:rsid w:val="00A11831"/>
    <w:rsid w:val="00A1300A"/>
    <w:rsid w:val="00A15AF7"/>
    <w:rsid w:val="00A25764"/>
    <w:rsid w:val="00A346B1"/>
    <w:rsid w:val="00A36553"/>
    <w:rsid w:val="00A37843"/>
    <w:rsid w:val="00A41211"/>
    <w:rsid w:val="00A416F4"/>
    <w:rsid w:val="00A46821"/>
    <w:rsid w:val="00A522F8"/>
    <w:rsid w:val="00A53651"/>
    <w:rsid w:val="00A56B19"/>
    <w:rsid w:val="00A606E9"/>
    <w:rsid w:val="00A66B44"/>
    <w:rsid w:val="00A71960"/>
    <w:rsid w:val="00A73616"/>
    <w:rsid w:val="00A755BD"/>
    <w:rsid w:val="00A81EA5"/>
    <w:rsid w:val="00A8366F"/>
    <w:rsid w:val="00A84E5F"/>
    <w:rsid w:val="00A85F76"/>
    <w:rsid w:val="00A87205"/>
    <w:rsid w:val="00A93DE8"/>
    <w:rsid w:val="00A94AB9"/>
    <w:rsid w:val="00AA012D"/>
    <w:rsid w:val="00AA43E5"/>
    <w:rsid w:val="00AA4C17"/>
    <w:rsid w:val="00AA55F3"/>
    <w:rsid w:val="00AA7CE8"/>
    <w:rsid w:val="00AB4A4E"/>
    <w:rsid w:val="00AB4AFD"/>
    <w:rsid w:val="00AB5A7B"/>
    <w:rsid w:val="00AC064D"/>
    <w:rsid w:val="00AC1106"/>
    <w:rsid w:val="00AC2501"/>
    <w:rsid w:val="00AC28C1"/>
    <w:rsid w:val="00AC6ABA"/>
    <w:rsid w:val="00AC7215"/>
    <w:rsid w:val="00AC7F20"/>
    <w:rsid w:val="00AC7F58"/>
    <w:rsid w:val="00AD3762"/>
    <w:rsid w:val="00AD6F80"/>
    <w:rsid w:val="00AE024F"/>
    <w:rsid w:val="00AE22ED"/>
    <w:rsid w:val="00AE386F"/>
    <w:rsid w:val="00AE4417"/>
    <w:rsid w:val="00AF0759"/>
    <w:rsid w:val="00AF1771"/>
    <w:rsid w:val="00AF3AB1"/>
    <w:rsid w:val="00AF3EFD"/>
    <w:rsid w:val="00AF5F07"/>
    <w:rsid w:val="00AF6F79"/>
    <w:rsid w:val="00B00DAF"/>
    <w:rsid w:val="00B02B2B"/>
    <w:rsid w:val="00B05091"/>
    <w:rsid w:val="00B07ACA"/>
    <w:rsid w:val="00B14E99"/>
    <w:rsid w:val="00B16B77"/>
    <w:rsid w:val="00B172F3"/>
    <w:rsid w:val="00B20AA0"/>
    <w:rsid w:val="00B24395"/>
    <w:rsid w:val="00B2575B"/>
    <w:rsid w:val="00B25CCF"/>
    <w:rsid w:val="00B312BF"/>
    <w:rsid w:val="00B33EB7"/>
    <w:rsid w:val="00B3686C"/>
    <w:rsid w:val="00B36D3D"/>
    <w:rsid w:val="00B3727D"/>
    <w:rsid w:val="00B40D8F"/>
    <w:rsid w:val="00B42007"/>
    <w:rsid w:val="00B45248"/>
    <w:rsid w:val="00B5113A"/>
    <w:rsid w:val="00B51CF0"/>
    <w:rsid w:val="00B554DE"/>
    <w:rsid w:val="00B57556"/>
    <w:rsid w:val="00B62611"/>
    <w:rsid w:val="00B63207"/>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B2B8E"/>
    <w:rsid w:val="00BB380A"/>
    <w:rsid w:val="00BB488F"/>
    <w:rsid w:val="00BC21AC"/>
    <w:rsid w:val="00BD1E15"/>
    <w:rsid w:val="00BD39AC"/>
    <w:rsid w:val="00BD737A"/>
    <w:rsid w:val="00BD7CAC"/>
    <w:rsid w:val="00BE4874"/>
    <w:rsid w:val="00BE4D46"/>
    <w:rsid w:val="00BE5128"/>
    <w:rsid w:val="00BF1317"/>
    <w:rsid w:val="00BF60B1"/>
    <w:rsid w:val="00C0287F"/>
    <w:rsid w:val="00C03359"/>
    <w:rsid w:val="00C05979"/>
    <w:rsid w:val="00C05E71"/>
    <w:rsid w:val="00C116BF"/>
    <w:rsid w:val="00C1522D"/>
    <w:rsid w:val="00C17C0C"/>
    <w:rsid w:val="00C17E1B"/>
    <w:rsid w:val="00C3022B"/>
    <w:rsid w:val="00C3311B"/>
    <w:rsid w:val="00C37D36"/>
    <w:rsid w:val="00C41960"/>
    <w:rsid w:val="00C4330B"/>
    <w:rsid w:val="00C43C6F"/>
    <w:rsid w:val="00C475A2"/>
    <w:rsid w:val="00C53850"/>
    <w:rsid w:val="00C53CFB"/>
    <w:rsid w:val="00C5456B"/>
    <w:rsid w:val="00C562A9"/>
    <w:rsid w:val="00C5736D"/>
    <w:rsid w:val="00C57D95"/>
    <w:rsid w:val="00C7014A"/>
    <w:rsid w:val="00C75273"/>
    <w:rsid w:val="00C761E7"/>
    <w:rsid w:val="00C77CA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716"/>
    <w:rsid w:val="00CB2ECF"/>
    <w:rsid w:val="00CB4AA1"/>
    <w:rsid w:val="00CB57AB"/>
    <w:rsid w:val="00CC788E"/>
    <w:rsid w:val="00CD1389"/>
    <w:rsid w:val="00CD3A99"/>
    <w:rsid w:val="00CD408F"/>
    <w:rsid w:val="00CD46E0"/>
    <w:rsid w:val="00CD4902"/>
    <w:rsid w:val="00CD58CF"/>
    <w:rsid w:val="00CE3C32"/>
    <w:rsid w:val="00CE48C7"/>
    <w:rsid w:val="00CF40F3"/>
    <w:rsid w:val="00CF5B6D"/>
    <w:rsid w:val="00CF644A"/>
    <w:rsid w:val="00CF6D7C"/>
    <w:rsid w:val="00D03D3C"/>
    <w:rsid w:val="00D06FF8"/>
    <w:rsid w:val="00D10DF2"/>
    <w:rsid w:val="00D15E56"/>
    <w:rsid w:val="00D1612C"/>
    <w:rsid w:val="00D16290"/>
    <w:rsid w:val="00D162FA"/>
    <w:rsid w:val="00D168DD"/>
    <w:rsid w:val="00D205FF"/>
    <w:rsid w:val="00D23E0D"/>
    <w:rsid w:val="00D34BFF"/>
    <w:rsid w:val="00D417CC"/>
    <w:rsid w:val="00D43BBF"/>
    <w:rsid w:val="00D51588"/>
    <w:rsid w:val="00D51635"/>
    <w:rsid w:val="00D600C6"/>
    <w:rsid w:val="00D6206D"/>
    <w:rsid w:val="00D629BF"/>
    <w:rsid w:val="00D630FF"/>
    <w:rsid w:val="00D63F42"/>
    <w:rsid w:val="00D6410D"/>
    <w:rsid w:val="00D746E9"/>
    <w:rsid w:val="00D75E68"/>
    <w:rsid w:val="00D75EF5"/>
    <w:rsid w:val="00D811AD"/>
    <w:rsid w:val="00D81BC3"/>
    <w:rsid w:val="00D82273"/>
    <w:rsid w:val="00D874E6"/>
    <w:rsid w:val="00D91FBB"/>
    <w:rsid w:val="00D9263A"/>
    <w:rsid w:val="00D94BC0"/>
    <w:rsid w:val="00DA3CE5"/>
    <w:rsid w:val="00DA48E1"/>
    <w:rsid w:val="00DB0D05"/>
    <w:rsid w:val="00DB3B93"/>
    <w:rsid w:val="00DB420A"/>
    <w:rsid w:val="00DB7520"/>
    <w:rsid w:val="00DC1D0F"/>
    <w:rsid w:val="00DC4321"/>
    <w:rsid w:val="00DD153E"/>
    <w:rsid w:val="00DD2C6F"/>
    <w:rsid w:val="00DD2E17"/>
    <w:rsid w:val="00DD45CF"/>
    <w:rsid w:val="00DE009D"/>
    <w:rsid w:val="00DE45D1"/>
    <w:rsid w:val="00DF1C4D"/>
    <w:rsid w:val="00DF1D4F"/>
    <w:rsid w:val="00DF28D9"/>
    <w:rsid w:val="00DF6112"/>
    <w:rsid w:val="00DF6760"/>
    <w:rsid w:val="00E0008D"/>
    <w:rsid w:val="00E016D8"/>
    <w:rsid w:val="00E03D99"/>
    <w:rsid w:val="00E048AE"/>
    <w:rsid w:val="00E10507"/>
    <w:rsid w:val="00E1467D"/>
    <w:rsid w:val="00E14E70"/>
    <w:rsid w:val="00E156DA"/>
    <w:rsid w:val="00E16F6C"/>
    <w:rsid w:val="00E20CC7"/>
    <w:rsid w:val="00E225F7"/>
    <w:rsid w:val="00E25788"/>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85918"/>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EF5F63"/>
    <w:rsid w:val="00F04056"/>
    <w:rsid w:val="00F07135"/>
    <w:rsid w:val="00F07E6A"/>
    <w:rsid w:val="00F1490A"/>
    <w:rsid w:val="00F16EEB"/>
    <w:rsid w:val="00F2090E"/>
    <w:rsid w:val="00F213F7"/>
    <w:rsid w:val="00F33B8D"/>
    <w:rsid w:val="00F34D85"/>
    <w:rsid w:val="00F36DC0"/>
    <w:rsid w:val="00F445B0"/>
    <w:rsid w:val="00F52461"/>
    <w:rsid w:val="00F55C60"/>
    <w:rsid w:val="00F5673F"/>
    <w:rsid w:val="00F61363"/>
    <w:rsid w:val="00F62C5A"/>
    <w:rsid w:val="00F65697"/>
    <w:rsid w:val="00F667E1"/>
    <w:rsid w:val="00F66CCE"/>
    <w:rsid w:val="00F733A6"/>
    <w:rsid w:val="00F76262"/>
    <w:rsid w:val="00F7755E"/>
    <w:rsid w:val="00F86306"/>
    <w:rsid w:val="00F903C9"/>
    <w:rsid w:val="00F906A3"/>
    <w:rsid w:val="00F90D0C"/>
    <w:rsid w:val="00F952D2"/>
    <w:rsid w:val="00F96005"/>
    <w:rsid w:val="00FA2C0A"/>
    <w:rsid w:val="00FA3149"/>
    <w:rsid w:val="00FA4E4F"/>
    <w:rsid w:val="00FB52C0"/>
    <w:rsid w:val="00FB62A8"/>
    <w:rsid w:val="00FB78D1"/>
    <w:rsid w:val="00FC0639"/>
    <w:rsid w:val="00FC189F"/>
    <w:rsid w:val="00FC3062"/>
    <w:rsid w:val="00FC33D8"/>
    <w:rsid w:val="00FC6F12"/>
    <w:rsid w:val="00FD2CFC"/>
    <w:rsid w:val="00FD5A77"/>
    <w:rsid w:val="00FE0962"/>
    <w:rsid w:val="00FE134B"/>
    <w:rsid w:val="00FE1C94"/>
    <w:rsid w:val="00FE4F4D"/>
    <w:rsid w:val="00FE5772"/>
    <w:rsid w:val="00FE6AA0"/>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49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uiPriority w:val="99"/>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styleId="af0">
    <w:name w:val="Normal (Web)"/>
    <w:basedOn w:val="a"/>
    <w:uiPriority w:val="99"/>
    <w:unhideWhenUsed/>
    <w:rsid w:val="00A0248A"/>
    <w:pPr>
      <w:spacing w:line="360" w:lineRule="auto"/>
    </w:pPr>
    <w:rPr>
      <w:rFonts w:ascii="Times New Roman" w:eastAsia="宋体" w:hAnsi="Times New Roman" w:cs="Times New Roman"/>
      <w:sz w:val="24"/>
      <w:szCs w:val="24"/>
    </w:rPr>
  </w:style>
  <w:style w:type="paragraph" w:customStyle="1" w:styleId="msolistparagraph0">
    <w:name w:val="msolistparagraph"/>
    <w:rsid w:val="003A1F5C"/>
    <w:pPr>
      <w:widowControl w:val="0"/>
      <w:ind w:firstLineChars="200" w:firstLine="420"/>
      <w:jc w:val="both"/>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FDE56-512C-4EBB-B3B6-F10BD5851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62</Pages>
  <Words>4930</Words>
  <Characters>28101</Characters>
  <Application>Microsoft Office Word</Application>
  <DocSecurity>0</DocSecurity>
  <Lines>234</Lines>
  <Paragraphs>65</Paragraphs>
  <ScaleCrop>false</ScaleCrop>
  <Company>china</Company>
  <LinksUpToDate>false</LinksUpToDate>
  <CharactersWithSpaces>32966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183</cp:revision>
  <cp:lastPrinted>2020-04-21T23:53:00Z</cp:lastPrinted>
  <dcterms:created xsi:type="dcterms:W3CDTF">2020-03-30T02:20:00Z</dcterms:created>
  <dcterms:modified xsi:type="dcterms:W3CDTF">2020-05-06T11:34:00Z</dcterms:modified>
</cp:coreProperties>
</file>